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3385" w14:textId="522B43AB" w:rsidR="008A685D" w:rsidRPr="00640A5C" w:rsidRDefault="008A685D" w:rsidP="00640A5C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2C9" w:rsidRPr="005E42C9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 технологии в образовательном учреждении: создание благоприятной среды для здоровья и развития</w:t>
      </w:r>
    </w:p>
    <w:p w14:paraId="2F706A60" w14:textId="77777777" w:rsidR="008A685D" w:rsidRPr="008A685D" w:rsidRDefault="008A685D" w:rsidP="008A685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8A685D">
        <w:rPr>
          <w:rFonts w:ascii="Times New Roman" w:hAnsi="Times New Roman" w:cs="Times New Roman"/>
          <w:sz w:val="28"/>
          <w:szCs w:val="28"/>
        </w:rPr>
        <w:t>Современное образование не только должно обеспечивать получение знаний и навыков, но и способствовать развитию здоровья учащихся. Использование здоровьесберегающих технологий становится все более важным аспектом образовательной практики. Эти технологии предназначены для поддержания и укрепления физического и психического здоровья учащихся, создания благоприятной и безопасной образовательной среды.</w:t>
      </w:r>
    </w:p>
    <w:p w14:paraId="4ED12E50" w14:textId="77777777" w:rsidR="008A685D" w:rsidRPr="008A685D" w:rsidRDefault="008A685D" w:rsidP="008A685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8A685D">
        <w:rPr>
          <w:rFonts w:ascii="Times New Roman" w:hAnsi="Times New Roman" w:cs="Times New Roman"/>
          <w:sz w:val="28"/>
          <w:szCs w:val="28"/>
        </w:rPr>
        <w:t>Одной из ключевых составляющих здоровьесберегающих технологий является физическое воспитание и спорт. Регулярные физические упражнения и спортивные занятия способствуют физическому развитию учащихся, укреплению мышц и костей, улучшению сердечно-сосудистой системы и общей выносливости. Они также помогают бороться с излишним весом и поддерживать здоровый образ жизни. В образовательном учреждении можно организовывать физкультурные мероприятия, спортивные секции и занятия, чтобы дети могли активно заниматься спортом и развивать свои физические способности.</w:t>
      </w:r>
    </w:p>
    <w:p w14:paraId="4637CB13" w14:textId="77777777" w:rsidR="008A685D" w:rsidRPr="008A685D" w:rsidRDefault="008A685D" w:rsidP="008A685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8A685D">
        <w:rPr>
          <w:rFonts w:ascii="Times New Roman" w:hAnsi="Times New Roman" w:cs="Times New Roman"/>
          <w:sz w:val="28"/>
          <w:szCs w:val="28"/>
        </w:rPr>
        <w:t>Важным аспектом здоровьесберегающих технологий является также питание. Образовательные учреждения должны обеспечивать детей полноценным и сбалансированным питанием. Это включает в себя предоставление правильного питания в столовых или кафетериях, где учащиеся могут получить разнообразные и питательные блюда. Образовательные учреждения также могут проводить образовательные программы о здоровом питании, чтобы учащиеся понимали важность правильного питания и могли сделать осознанный выбор в пользу здорового образа жизни.</w:t>
      </w:r>
    </w:p>
    <w:p w14:paraId="2A65A5C4" w14:textId="641C2B01" w:rsidR="008A685D" w:rsidRPr="008A685D" w:rsidRDefault="008A685D" w:rsidP="008A685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8A685D">
        <w:rPr>
          <w:rFonts w:ascii="Times New Roman" w:hAnsi="Times New Roman" w:cs="Times New Roman"/>
          <w:sz w:val="28"/>
          <w:szCs w:val="28"/>
        </w:rPr>
        <w:t>Психологическое благополучие и эмоциональное здоровье также являются неотъемлемой частью здоровьесберегающих технологий. Образовательные учреждения должны создавать поддерживающую и комфортную среду, где учащиеся могут чувствовать себя защищенными и безопасными. Проведение психологических тренингов, консультаций и групповых занятий помогает детям развивать эмоциональную интеллектуальность, управлять стрессом и эмоциями, а также находить пути решения конфликтов.</w:t>
      </w:r>
    </w:p>
    <w:p w14:paraId="2A8C7B6C" w14:textId="77777777" w:rsidR="008A685D" w:rsidRPr="008A685D" w:rsidRDefault="008A685D" w:rsidP="008A685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8A685D">
        <w:rPr>
          <w:rFonts w:ascii="Times New Roman" w:hAnsi="Times New Roman" w:cs="Times New Roman"/>
          <w:sz w:val="28"/>
          <w:szCs w:val="28"/>
        </w:rPr>
        <w:t>Также важным аспектом здоровьесберегающих технологий является гигиена. Образовательные учреждения должны обеспечивать чистоту и гигиену помещений, а также научить учащихся правилам личной гигиены. Это включает в себя регулярное мытье рук, правильное использование туалетных принадлежностей, поддержание чистоты в общих зонах и т.д. Такие простые меры помогают предотвратить распространение болезней и создают безопасную среду для учебы и игр.</w:t>
      </w:r>
    </w:p>
    <w:p w14:paraId="2832E0E5" w14:textId="77777777" w:rsidR="008A685D" w:rsidRPr="008A685D" w:rsidRDefault="008A685D" w:rsidP="008A685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8A685D">
        <w:rPr>
          <w:rFonts w:ascii="Times New Roman" w:hAnsi="Times New Roman" w:cs="Times New Roman"/>
          <w:sz w:val="28"/>
          <w:szCs w:val="28"/>
        </w:rPr>
        <w:t xml:space="preserve">Использование здоровьесберегающих технологий в образовательном учреждении имеет множество положительных эффектов. Они помогают детям развиваться физически, эмоционально и интеллектуально, а также формируют у них </w:t>
      </w:r>
      <w:r w:rsidRPr="008A685D">
        <w:rPr>
          <w:rFonts w:ascii="Times New Roman" w:hAnsi="Times New Roman" w:cs="Times New Roman"/>
          <w:sz w:val="28"/>
          <w:szCs w:val="28"/>
        </w:rPr>
        <w:lastRenderedPageBreak/>
        <w:t>навыки здорового образа жизни. Создание здоровьесберегающей образовательной среды способствует повышению успеваемости, снижению риска заболеваний и формированию у детей осознанного отношения к своему здоровью.</w:t>
      </w:r>
    </w:p>
    <w:p w14:paraId="2216EA4A" w14:textId="388BBE9C" w:rsidR="00486CB5" w:rsidRPr="008A685D" w:rsidRDefault="008A685D" w:rsidP="008A685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8A685D">
        <w:rPr>
          <w:rFonts w:ascii="Times New Roman" w:hAnsi="Times New Roman" w:cs="Times New Roman"/>
          <w:sz w:val="28"/>
          <w:szCs w:val="28"/>
        </w:rPr>
        <w:t>Таким образом, использование здоровьесберегающих технологий в образовательном учреждении является неотъемлемой частью современной образовательной практики. Оно способствует созданию благоприятной и безопасной образовательной среды, развитию физического и психического здоровья учащихся, а также формированию здорового образа жизни.</w:t>
      </w:r>
    </w:p>
    <w:p w14:paraId="7A4CC2D9" w14:textId="77777777" w:rsidR="001241BF" w:rsidRPr="008A685D" w:rsidRDefault="001241BF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241BF" w:rsidRPr="008A685D" w:rsidSect="00BE3DB8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5D"/>
    <w:rsid w:val="001241BF"/>
    <w:rsid w:val="00486CB5"/>
    <w:rsid w:val="005E42C9"/>
    <w:rsid w:val="00640A5C"/>
    <w:rsid w:val="00736F4B"/>
    <w:rsid w:val="008A685D"/>
    <w:rsid w:val="00BE3DB8"/>
    <w:rsid w:val="00C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6BE9"/>
  <w15:chartTrackingRefBased/>
  <w15:docId w15:val="{D926EA78-7012-4039-9EF5-1EE00272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охрименко</dc:creator>
  <cp:keywords/>
  <dc:description/>
  <cp:lastModifiedBy>лена охрименко</cp:lastModifiedBy>
  <cp:revision>4</cp:revision>
  <dcterms:created xsi:type="dcterms:W3CDTF">2024-02-27T15:20:00Z</dcterms:created>
  <dcterms:modified xsi:type="dcterms:W3CDTF">2024-02-27T15:30:00Z</dcterms:modified>
</cp:coreProperties>
</file>