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16" w:rsidRPr="00787416" w:rsidRDefault="00787416" w:rsidP="007874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B83725" w:rsidRPr="00787416">
        <w:rPr>
          <w:rFonts w:ascii="Times New Roman" w:hAnsi="Times New Roman" w:cs="Times New Roman"/>
          <w:b/>
          <w:sz w:val="24"/>
          <w:szCs w:val="24"/>
        </w:rPr>
        <w:t>М</w:t>
      </w:r>
      <w:r w:rsidR="00883980" w:rsidRPr="00787416">
        <w:rPr>
          <w:rFonts w:ascii="Times New Roman" w:hAnsi="Times New Roman" w:cs="Times New Roman"/>
          <w:b/>
          <w:sz w:val="24"/>
          <w:szCs w:val="24"/>
        </w:rPr>
        <w:t>етоды и приёмы</w:t>
      </w:r>
      <w:r w:rsidR="00B83725" w:rsidRPr="00787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980" w:rsidRPr="00787416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883980" w:rsidRPr="00787416">
        <w:rPr>
          <w:rFonts w:ascii="Times New Roman" w:hAnsi="Times New Roman" w:cs="Times New Roman"/>
          <w:b/>
          <w:sz w:val="24"/>
          <w:szCs w:val="24"/>
        </w:rPr>
        <w:t xml:space="preserve"> технологий на уроках биологии</w:t>
      </w:r>
      <w:r w:rsidR="0068590E">
        <w:rPr>
          <w:rFonts w:ascii="Times New Roman" w:hAnsi="Times New Roman" w:cs="Times New Roman"/>
          <w:b/>
          <w:sz w:val="24"/>
          <w:szCs w:val="24"/>
        </w:rPr>
        <w:t xml:space="preserve"> при изучении человека</w:t>
      </w:r>
      <w:r w:rsidRPr="00787416">
        <w:rPr>
          <w:rFonts w:ascii="Times New Roman" w:hAnsi="Times New Roman" w:cs="Times New Roman"/>
          <w:sz w:val="24"/>
          <w:szCs w:val="24"/>
        </w:rPr>
        <w:t>".</w:t>
      </w:r>
      <w:r w:rsidR="00B83725" w:rsidRPr="007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416" w:rsidRPr="00787416" w:rsidRDefault="00787416" w:rsidP="00787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16">
        <w:rPr>
          <w:rFonts w:ascii="Times New Roman" w:hAnsi="Times New Roman" w:cs="Times New Roman"/>
          <w:b/>
          <w:sz w:val="24"/>
          <w:szCs w:val="24"/>
        </w:rPr>
        <w:t>Соловьёва Светлана Александровна,</w:t>
      </w:r>
    </w:p>
    <w:p w:rsidR="00787416" w:rsidRPr="00787416" w:rsidRDefault="00787416" w:rsidP="00787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16">
        <w:rPr>
          <w:rFonts w:ascii="Times New Roman" w:hAnsi="Times New Roman" w:cs="Times New Roman"/>
          <w:b/>
          <w:sz w:val="24"/>
          <w:szCs w:val="24"/>
        </w:rPr>
        <w:t xml:space="preserve">учитель биологии и химии ГБОУ СОШ </w:t>
      </w:r>
      <w:proofErr w:type="spellStart"/>
      <w:r w:rsidRPr="00787416">
        <w:rPr>
          <w:rFonts w:ascii="Times New Roman" w:hAnsi="Times New Roman" w:cs="Times New Roman"/>
          <w:b/>
          <w:sz w:val="24"/>
          <w:szCs w:val="24"/>
        </w:rPr>
        <w:t>с.Сколково</w:t>
      </w:r>
      <w:proofErr w:type="spellEnd"/>
    </w:p>
    <w:p w:rsidR="00787416" w:rsidRPr="00787416" w:rsidRDefault="00787416" w:rsidP="007874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725" w:rsidRPr="00787416" w:rsidRDefault="00787416" w:rsidP="00787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B83725" w:rsidRPr="00787416">
        <w:rPr>
          <w:rFonts w:ascii="Times New Roman" w:hAnsi="Times New Roman" w:cs="Times New Roman"/>
          <w:sz w:val="24"/>
          <w:szCs w:val="24"/>
        </w:rPr>
        <w:t>доровьесберегающие</w:t>
      </w:r>
      <w:proofErr w:type="spellEnd"/>
      <w:r w:rsidR="00B83725" w:rsidRPr="00787416">
        <w:rPr>
          <w:rFonts w:ascii="Times New Roman" w:hAnsi="Times New Roman" w:cs="Times New Roman"/>
          <w:sz w:val="24"/>
          <w:szCs w:val="24"/>
        </w:rPr>
        <w:t xml:space="preserve"> уроки </w:t>
      </w:r>
      <w:r>
        <w:rPr>
          <w:rFonts w:ascii="Times New Roman" w:hAnsi="Times New Roman" w:cs="Times New Roman"/>
          <w:sz w:val="24"/>
          <w:szCs w:val="24"/>
        </w:rPr>
        <w:t xml:space="preserve">по биологии </w:t>
      </w:r>
      <w:r w:rsidR="00B83725" w:rsidRPr="00787416">
        <w:rPr>
          <w:rFonts w:ascii="Times New Roman" w:hAnsi="Times New Roman" w:cs="Times New Roman"/>
          <w:sz w:val="24"/>
          <w:szCs w:val="24"/>
        </w:rPr>
        <w:t>можно разделить на следующие виды:</w:t>
      </w:r>
    </w:p>
    <w:p w:rsidR="00B83725" w:rsidRPr="00787416" w:rsidRDefault="00B83725" w:rsidP="007874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4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87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вид:</w:t>
      </w:r>
    </w:p>
    <w:p w:rsidR="00B83725" w:rsidRPr="00787416" w:rsidRDefault="00B83725" w:rsidP="00787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>Это запланированный «Урок здоровья» по предмету. Например, «Работа скелетных мышц и их регуляция», «Осанка. Плоскостопие», «Борьба организма с инфекцией. Иммунитет», «Функциональные возможности дыхательной системы как показатель здоровья. Гигиена органов дыхания», «</w:t>
      </w:r>
      <w:proofErr w:type="spellStart"/>
      <w:r w:rsidRPr="00787416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787416">
        <w:rPr>
          <w:rFonts w:ascii="Times New Roman" w:hAnsi="Times New Roman" w:cs="Times New Roman"/>
          <w:sz w:val="24"/>
          <w:szCs w:val="24"/>
        </w:rPr>
        <w:t xml:space="preserve"> человека и пищевой рацион» и другие.</w:t>
      </w:r>
    </w:p>
    <w:p w:rsidR="00B83725" w:rsidRPr="00787416" w:rsidRDefault="00B83725" w:rsidP="007874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4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87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вид:</w:t>
      </w:r>
    </w:p>
    <w:p w:rsidR="00B83725" w:rsidRPr="00787416" w:rsidRDefault="00B83725" w:rsidP="00787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Это может быть урок, в который включены элементы </w:t>
      </w:r>
      <w:proofErr w:type="spellStart"/>
      <w:r w:rsidRPr="0078741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87416">
        <w:rPr>
          <w:rFonts w:ascii="Times New Roman" w:hAnsi="Times New Roman" w:cs="Times New Roman"/>
          <w:sz w:val="24"/>
          <w:szCs w:val="24"/>
        </w:rPr>
        <w:t>:</w:t>
      </w:r>
    </w:p>
    <w:p w:rsidR="00B83725" w:rsidRPr="00787416" w:rsidRDefault="00B83725" w:rsidP="007874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787416">
        <w:rPr>
          <w:rFonts w:ascii="Times New Roman" w:hAnsi="Times New Roman" w:cs="Times New Roman"/>
          <w:sz w:val="24"/>
          <w:szCs w:val="24"/>
        </w:rPr>
        <w:t>ежеурочные</w:t>
      </w:r>
      <w:proofErr w:type="spellEnd"/>
      <w:r w:rsidRPr="00787416">
        <w:rPr>
          <w:rFonts w:ascii="Times New Roman" w:hAnsi="Times New Roman" w:cs="Times New Roman"/>
          <w:sz w:val="24"/>
          <w:szCs w:val="24"/>
        </w:rPr>
        <w:t xml:space="preserve"> минутки здоровья, возникающие из наблюдений учителя, связанные с вредными привычками (например: «Почему нельзя грызть ручку?»); по обучению учащихся новым упражнениям на снятие стресса, утомления, по развитию внимания, памяти, логического мышления и т.д.;</w:t>
      </w:r>
    </w:p>
    <w:p w:rsidR="00B83725" w:rsidRPr="00787416" w:rsidRDefault="00B83725" w:rsidP="007874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>это эвристические вопросы для учащихся при изучении нового материала.</w:t>
      </w:r>
    </w:p>
    <w:p w:rsidR="00B83725" w:rsidRPr="00787416" w:rsidRDefault="00B83725" w:rsidP="007874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4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787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вид:</w:t>
      </w:r>
    </w:p>
    <w:p w:rsidR="00B83725" w:rsidRPr="00787416" w:rsidRDefault="00B83725" w:rsidP="00787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Это может быть стандартный , типичный хорошо продуманный урок по предмету, на котором на первый взгляд ничего не говорится о здоровье, но это </w:t>
      </w:r>
      <w:proofErr w:type="spellStart"/>
      <w:r w:rsidRPr="00787416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787416">
        <w:rPr>
          <w:rFonts w:ascii="Times New Roman" w:hAnsi="Times New Roman" w:cs="Times New Roman"/>
          <w:sz w:val="24"/>
          <w:szCs w:val="24"/>
        </w:rPr>
        <w:t xml:space="preserve"> урок, т.к. это урок, на котором учитель:</w:t>
      </w:r>
    </w:p>
    <w:p w:rsidR="00B83725" w:rsidRPr="00787416" w:rsidRDefault="00B83725" w:rsidP="007874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>полноценно выполняет учебную программу, формируя у учащихся интерес к своему предмету;</w:t>
      </w:r>
    </w:p>
    <w:p w:rsidR="00B83725" w:rsidRPr="00787416" w:rsidRDefault="00B83725" w:rsidP="007874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>устанавливает с ними доверительные, партнерские отношения;</w:t>
      </w:r>
    </w:p>
    <w:p w:rsidR="00B83725" w:rsidRPr="00787416" w:rsidRDefault="00B83725" w:rsidP="007874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>предотвращает возникновение дискомфортных состояний, т.е. продумывает урок максимального умственного, психического, физического, нравственного комфорта;</w:t>
      </w:r>
    </w:p>
    <w:p w:rsidR="00B83725" w:rsidRPr="00787416" w:rsidRDefault="00B83725" w:rsidP="007874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>максимально использует индивидуальные особенности учащихся для повышения результативности их обучения;</w:t>
      </w:r>
    </w:p>
    <w:p w:rsidR="00B83725" w:rsidRPr="00787416" w:rsidRDefault="00B83725" w:rsidP="007874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>это урок на котором каждый ученик понимает значимость данного урока для будущего и творчески работает на нем, используя свои способности.</w:t>
      </w:r>
    </w:p>
    <w:p w:rsidR="00B83725" w:rsidRPr="00787416" w:rsidRDefault="00B83725" w:rsidP="00787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К такому уроку разработаны </w:t>
      </w:r>
      <w:r w:rsidR="00787416">
        <w:rPr>
          <w:rFonts w:ascii="Times New Roman" w:hAnsi="Times New Roman" w:cs="Times New Roman"/>
          <w:sz w:val="24"/>
          <w:szCs w:val="24"/>
        </w:rPr>
        <w:t xml:space="preserve">специальные гигиенические </w:t>
      </w:r>
      <w:r w:rsidRPr="00787416">
        <w:rPr>
          <w:rFonts w:ascii="Times New Roman" w:hAnsi="Times New Roman" w:cs="Times New Roman"/>
          <w:sz w:val="24"/>
          <w:szCs w:val="24"/>
        </w:rPr>
        <w:t>требования: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b/>
          <w:sz w:val="24"/>
          <w:szCs w:val="24"/>
        </w:rPr>
        <w:tab/>
      </w:r>
      <w:r w:rsidRPr="00787416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78741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87416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обучения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</w:t>
      </w:r>
      <w:r w:rsidRPr="00787416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знания в повседневной жизни.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Для достижения этой цели большую роль играет предмет «биология», преподавание которого позволяет органично вписывать принципы </w:t>
      </w:r>
      <w:proofErr w:type="spellStart"/>
      <w:r w:rsidRPr="0078741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87416">
        <w:rPr>
          <w:rFonts w:ascii="Times New Roman" w:hAnsi="Times New Roman" w:cs="Times New Roman"/>
          <w:sz w:val="24"/>
          <w:szCs w:val="24"/>
        </w:rPr>
        <w:t xml:space="preserve"> в темы уроков, в различные задания как на уроках, так и во время домашней работы. 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Одним из главных направлений </w:t>
      </w:r>
      <w:proofErr w:type="spellStart"/>
      <w:r w:rsidRPr="0078741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87416">
        <w:rPr>
          <w:rFonts w:ascii="Times New Roman" w:hAnsi="Times New Roman" w:cs="Times New Roman"/>
          <w:sz w:val="24"/>
          <w:szCs w:val="24"/>
        </w:rPr>
        <w:t xml:space="preserve"> является создание здорового психологического климата на уроках биологии и повышение интереса к предмету. Большое значение имеет также и эмоциональный климат на уроке: «хороший смех дарит здоровье», мажорность урока, эмоциональная мотивация в начале урока, создание ситуации успеха. В связи с этим</w:t>
      </w:r>
      <w:r w:rsidRPr="00787416">
        <w:rPr>
          <w:rFonts w:ascii="Times New Roman" w:hAnsi="Times New Roman" w:cs="Times New Roman"/>
          <w:bCs/>
          <w:sz w:val="24"/>
          <w:szCs w:val="24"/>
        </w:rPr>
        <w:t xml:space="preserve"> важно во время урока </w:t>
      </w:r>
      <w:r w:rsidRPr="00787416">
        <w:rPr>
          <w:rFonts w:ascii="Times New Roman" w:hAnsi="Times New Roman" w:cs="Times New Roman"/>
          <w:sz w:val="24"/>
          <w:szCs w:val="24"/>
        </w:rPr>
        <w:t>чередовать различные виды учебной деятельности;</w:t>
      </w:r>
      <w:r w:rsidRPr="0078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7416">
        <w:rPr>
          <w:rFonts w:ascii="Times New Roman" w:hAnsi="Times New Roman" w:cs="Times New Roman"/>
          <w:sz w:val="24"/>
          <w:szCs w:val="24"/>
        </w:rPr>
        <w:t xml:space="preserve">использовать методы, способствующие активизации инициативы и творческого самовыражения самих обучающихся. 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навыков, двигательной активности, концентрации внимания, воображения, познавательных способностей, снижение </w:t>
      </w:r>
      <w:proofErr w:type="spellStart"/>
      <w:r w:rsidRPr="00787416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787416">
        <w:rPr>
          <w:rFonts w:ascii="Times New Roman" w:hAnsi="Times New Roman" w:cs="Times New Roman"/>
          <w:sz w:val="24"/>
          <w:szCs w:val="24"/>
        </w:rPr>
        <w:t xml:space="preserve"> напряжения достигается использованием наглядности, занимательных упражнений, домашних заданий творческого характера, игровых ситуаций на уроках и подвижных игр на переменах, разных форм уроков биологии. Дети включаются в творческий процесс, поиск решений, служащих их развитию и снижению наступления утомления. Использование компьютерных технологий также позволяет повысить заинтересованность учащихся, улучшить качество восприятия материала, а компьютерное тестирование учащихся дает возможность отдохнуть от шариковой ручки и размять пальцы рук.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Одна из проблем, остро стоящих не только в школе, но и в обществе в целом, - гиподинамия. Технический прогресс ведет к уменьшению подвижности человека. Уменьшается не только время, посвященное активным двигательным упражнениям, но и время, проведенное на открытом воздухе. В связи с этим в структуру урока биологии необходимо активно внедрять физкультминутки (расслабление кистей рук, массаж пальцев перед письмом, дыхательная гимнастика, предупреждение утомления глаз), следить за правильностью осанки учеников. При этом учитываются требования, предъявляемые к </w:t>
      </w:r>
      <w:r w:rsidRPr="00787416">
        <w:rPr>
          <w:rFonts w:ascii="Times New Roman" w:hAnsi="Times New Roman" w:cs="Times New Roman"/>
          <w:bCs/>
          <w:sz w:val="24"/>
          <w:szCs w:val="24"/>
        </w:rPr>
        <w:t>двигательной активности ребенка:</w:t>
      </w:r>
      <w:r w:rsidRPr="00787416">
        <w:rPr>
          <w:rFonts w:ascii="Times New Roman" w:hAnsi="Times New Roman" w:cs="Times New Roman"/>
          <w:sz w:val="24"/>
          <w:szCs w:val="24"/>
        </w:rPr>
        <w:t xml:space="preserve"> </w:t>
      </w:r>
      <w:r w:rsidRPr="00787416">
        <w:rPr>
          <w:rFonts w:ascii="Times New Roman" w:hAnsi="Times New Roman" w:cs="Times New Roman"/>
          <w:bCs/>
          <w:sz w:val="24"/>
          <w:szCs w:val="24"/>
        </w:rPr>
        <w:t>д</w:t>
      </w:r>
      <w:r w:rsidRPr="00787416">
        <w:rPr>
          <w:rFonts w:ascii="Times New Roman" w:hAnsi="Times New Roman" w:cs="Times New Roman"/>
          <w:sz w:val="24"/>
          <w:szCs w:val="24"/>
        </w:rPr>
        <w:t xml:space="preserve">вижения должны быть разнообразными, </w:t>
      </w:r>
      <w:r w:rsidRPr="00787416">
        <w:rPr>
          <w:rFonts w:ascii="Times New Roman" w:hAnsi="Times New Roman" w:cs="Times New Roman"/>
          <w:bCs/>
          <w:sz w:val="24"/>
          <w:szCs w:val="24"/>
        </w:rPr>
        <w:t>п</w:t>
      </w:r>
      <w:r w:rsidRPr="00787416">
        <w:rPr>
          <w:rFonts w:ascii="Times New Roman" w:hAnsi="Times New Roman" w:cs="Times New Roman"/>
          <w:sz w:val="24"/>
          <w:szCs w:val="24"/>
        </w:rPr>
        <w:t xml:space="preserve">роводиться на начальном этапе утомления, </w:t>
      </w:r>
      <w:r w:rsidRPr="00787416">
        <w:rPr>
          <w:rFonts w:ascii="Times New Roman" w:hAnsi="Times New Roman" w:cs="Times New Roman"/>
          <w:bCs/>
          <w:sz w:val="24"/>
          <w:szCs w:val="24"/>
        </w:rPr>
        <w:t>п</w:t>
      </w:r>
      <w:r w:rsidRPr="00787416">
        <w:rPr>
          <w:rFonts w:ascii="Times New Roman" w:hAnsi="Times New Roman" w:cs="Times New Roman"/>
          <w:sz w:val="24"/>
          <w:szCs w:val="24"/>
        </w:rPr>
        <w:t xml:space="preserve">редпочтение надо отдавать упражнениям для утомленных групп мышц, </w:t>
      </w:r>
      <w:r w:rsidRPr="00787416">
        <w:rPr>
          <w:rFonts w:ascii="Times New Roman" w:hAnsi="Times New Roman" w:cs="Times New Roman"/>
          <w:bCs/>
          <w:sz w:val="24"/>
          <w:szCs w:val="24"/>
        </w:rPr>
        <w:t>п</w:t>
      </w:r>
      <w:r w:rsidRPr="00787416">
        <w:rPr>
          <w:rFonts w:ascii="Times New Roman" w:hAnsi="Times New Roman" w:cs="Times New Roman"/>
          <w:sz w:val="24"/>
          <w:szCs w:val="24"/>
        </w:rPr>
        <w:t>одбор упражнений необходимо вести в зависимости от особенностей урока. Знакомя учащихся со строением опорно-двигательной системы, надо акцентировать внимание школьников на значении физических упражнений для ее развития.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При изучении дыхательной системы желательно осуществлять тренировку дыхания, которая, не занимая много времени, позволяет не только развивать органы </w:t>
      </w:r>
      <w:r w:rsidRPr="00787416">
        <w:rPr>
          <w:rFonts w:ascii="Times New Roman" w:hAnsi="Times New Roman" w:cs="Times New Roman"/>
          <w:sz w:val="24"/>
          <w:szCs w:val="24"/>
        </w:rPr>
        <w:lastRenderedPageBreak/>
        <w:t>дыхания, но и способствует повышению культуры общения.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При изучении пищеварительной системы дети знакомятся с составом пищевых продуктов, их энергетической ценностью, с потребностью человека в энергии, получаемой с пищей. Необходимо обращать внимание учеников на необходимость своевременного и сбалансированного питания, проводить работу по повышению культуры приема пищи, соблюдению основных гигиенических требований. Школьники учатся составлять меню с учетом требований к здоровому питанию, получают необходимые сведения о процессах, происходящих с пищей во время ее приготовления. 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>Большое внимание следует уделять строгому нормированию домашних заданий для недопущения перегрузок, обратив особое внимание на объем и сложность материала, задаваемого на дом. Основные пункты задания разбирать на уроке, а на дом оставлять повторение.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Считаю, что для учителя очень важно правильно организовать урок, т.к. он является основной формой педагогического процесса. Поэтому рациональная плотность урока должна составлять не менее 60 % и не более 75-80 %; в содержательной части урока должны быть включены вопросы, связанные со здоровьем учащихся, способствующие формированию у них ценностей здорового образа жизни и потребностей в нем; количество видов учебной деятельности на уроке должно быть 4-7, а их смена осуществляться через 7-10 мин.; в урок необходимо включать виды деятельности, способствующие развитию памяти, логического и критического мышления; в течение урока должно быть использовано не менее 2-х технологий преподавания, способствующих активизации инициативы и творческого самовыражения учащихся; обучение должно проводиться с учетом ведущих каналов восприятия информации учащимися (аудиовизуальный, кинестетический и т.д.); должен осуществляться контроль научности изучаемого материала; необходимо формировать внешнюю и внутреннюю мотивацию деятельности учащихся, осуществлять индивидуальный подход к детям с учетом личностных возможностей; на уроке нужно создавать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 нужно включать в урок технологические приемы и методы, способствующие самопознанию, самооценке учащихся; необходимо для увеличения работоспособности и подавления утомляемости включать в урок физкультминутки, определять их место, содержание и длительность (лучше на 20-ой и 35-ой минутах урока, длительностью - 1 мин., состоящие из 3-х легких упражнений с 3-4 повторениями каждого), необходимо </w:t>
      </w:r>
      <w:r w:rsidRPr="00787416">
        <w:rPr>
          <w:rFonts w:ascii="Times New Roman" w:hAnsi="Times New Roman" w:cs="Times New Roman"/>
          <w:sz w:val="24"/>
          <w:szCs w:val="24"/>
        </w:rPr>
        <w:lastRenderedPageBreak/>
        <w:t>производить целенаправленную рефлексию в течение всего урока и в итоговой его части.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>Огромную роль в укреплении здоровья учащихся играет и экологическое пространство: проветривание, озеленение, освещение кабинета. Благотворно на здоровье и настроение влияют запахи, лучший источник которых – растения. Кроме этого решается воспитательная задача: дети, привлеченные к уходу за растениями, приучаются к бережному отношению к ним, ко всему живому, получая основы экологического воспитания.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 xml:space="preserve">От уровня гигиенической рациональности урока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нарушение утомления. Нельзя забывать и о том, что гигиенические условия влияют и на состояние учителя, его здоровья. А это, в свою очередь, оказывает влияние на состояние и здоровье учащихся. </w:t>
      </w:r>
    </w:p>
    <w:p w:rsidR="00B83725" w:rsidRPr="00787416" w:rsidRDefault="00B83725" w:rsidP="00787416">
      <w:pPr>
        <w:widowControl w:val="0"/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7416">
        <w:rPr>
          <w:rFonts w:ascii="Times New Roman" w:hAnsi="Times New Roman" w:cs="Times New Roman"/>
          <w:sz w:val="24"/>
          <w:szCs w:val="24"/>
        </w:rPr>
        <w:t>Забота о здоровье учеников неотделима от заботы учителя о своем собственном здоровье. Педагог должен подавать пример своим образом жизни и своим здоровьем, так как собственный пример лучше всяких слов познакомит детей с правилами здорового образа жизни.</w:t>
      </w:r>
    </w:p>
    <w:p w:rsidR="00000F67" w:rsidRPr="00787416" w:rsidRDefault="00000F67" w:rsidP="007874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3725" w:rsidRPr="00787416" w:rsidRDefault="00B83725" w:rsidP="007874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3725" w:rsidRPr="00787416" w:rsidRDefault="00B83725" w:rsidP="00787416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25" w:rsidRPr="00787416" w:rsidRDefault="00B83725" w:rsidP="00787416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25" w:rsidRPr="00787416" w:rsidRDefault="00B83725" w:rsidP="00787416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2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66A" w:rsidRPr="00787416" w:rsidRDefault="0066266A" w:rsidP="007874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6266A" w:rsidRPr="00787416" w:rsidSect="00787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05"/>
    <w:multiLevelType w:val="hybridMultilevel"/>
    <w:tmpl w:val="15ACE0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96A8D"/>
    <w:multiLevelType w:val="hybridMultilevel"/>
    <w:tmpl w:val="01A801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835BE"/>
    <w:multiLevelType w:val="hybridMultilevel"/>
    <w:tmpl w:val="F8B4BF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56FD6"/>
    <w:multiLevelType w:val="hybridMultilevel"/>
    <w:tmpl w:val="5574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3725"/>
    <w:rsid w:val="00000F67"/>
    <w:rsid w:val="00052818"/>
    <w:rsid w:val="000676EF"/>
    <w:rsid w:val="00083D17"/>
    <w:rsid w:val="002D3E58"/>
    <w:rsid w:val="0066266A"/>
    <w:rsid w:val="0068590E"/>
    <w:rsid w:val="00787416"/>
    <w:rsid w:val="00883980"/>
    <w:rsid w:val="00B83725"/>
    <w:rsid w:val="00F7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0F67"/>
    <w:pPr>
      <w:spacing w:after="0" w:line="240" w:lineRule="auto"/>
    </w:pPr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000F67"/>
    <w:rPr>
      <w:rFonts w:ascii="Arial" w:eastAsia="Times New Roman" w:hAnsi="Arial" w:cs="Times New Roman"/>
      <w:b/>
      <w:bCs/>
      <w:sz w:val="32"/>
      <w:szCs w:val="32"/>
    </w:rPr>
  </w:style>
  <w:style w:type="character" w:styleId="a5">
    <w:name w:val="Hyperlink"/>
    <w:uiPriority w:val="99"/>
    <w:unhideWhenUsed/>
    <w:rsid w:val="00000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Егорушкина</dc:creator>
  <cp:keywords/>
  <dc:description/>
  <cp:lastModifiedBy>Владелец</cp:lastModifiedBy>
  <cp:revision>9</cp:revision>
  <dcterms:created xsi:type="dcterms:W3CDTF">2018-05-09T10:12:00Z</dcterms:created>
  <dcterms:modified xsi:type="dcterms:W3CDTF">2023-10-29T10:45:00Z</dcterms:modified>
</cp:coreProperties>
</file>