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08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Курбатова Дарья Алексеевна</w:t>
      </w:r>
    </w:p>
    <w:p w:rsidR="002534D3" w:rsidRDefault="00380599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в</w:t>
      </w:r>
      <w:r w:rsidR="002534D3">
        <w:rPr>
          <w:rFonts w:ascii="Times New Roman" w:hAnsi="Times New Roman" w:cs="Times New Roman"/>
          <w:sz w:val="24"/>
          <w:szCs w:val="24"/>
        </w:rPr>
        <w:t>оспитатель</w:t>
      </w:r>
    </w:p>
    <w:p w:rsidR="00380599" w:rsidRDefault="00380599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A151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513">
        <w:rPr>
          <w:rFonts w:ascii="Times New Roman" w:hAnsi="Times New Roman" w:cs="Times New Roman"/>
          <w:sz w:val="24"/>
          <w:szCs w:val="24"/>
        </w:rPr>
        <w:t>МБДОУ «Чудесная страна»</w:t>
      </w:r>
      <w:r w:rsidR="002534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1513" w:rsidRDefault="00BA1513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г. Лиски, Воронежская область</w:t>
      </w:r>
    </w:p>
    <w:p w:rsidR="00380599" w:rsidRDefault="00380599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534D3" w:rsidRDefault="00380599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A15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534D3" w:rsidRPr="00BA1513" w:rsidRDefault="00380599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599" w:rsidRDefault="00380599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599" w:rsidRDefault="00380599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599" w:rsidRDefault="00380599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«Духовно-нравственное воспитание детей дошкольного возраста, посредством использования народных игрушек и организации русских народных игр»</w:t>
      </w:r>
    </w:p>
    <w:p w:rsidR="002534D3" w:rsidRPr="00380599" w:rsidRDefault="002534D3" w:rsidP="003805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4D3" w:rsidRPr="00380599" w:rsidRDefault="002534D3" w:rsidP="002534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599" w:rsidRDefault="00380599" w:rsidP="00253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B36" w:rsidRDefault="00043B36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  </w:t>
      </w:r>
      <w:r w:rsidRPr="00043B36">
        <w:rPr>
          <w:rStyle w:val="c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Духовно-нравственное воспитание и развитие подрастающего поколения</w:t>
      </w:r>
      <w:r w:rsidRPr="00043B3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одна из сложнейших и актуальных проблем на сегодняшний день, которая должна решаться педагогами, родителями, и неравнодушными людьми. Именно духовно-нравственное воспитание обеспечи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вае</w:t>
      </w:r>
      <w:r w:rsidRPr="00043B3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целостность и гибк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ость воспитательной работы между взрослыми и детьми</w:t>
      </w:r>
      <w:r w:rsidRPr="00043B3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различных ситуациях их общения, а также общения детей друг с другом.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духовно-нравственному воспитанию у детей формируется ряд личностных качеств, таких как милосердие, доброта, сочувствие, эмпатия, патриотизм и другие. У детей развивается ценностное отношение к жизни, окружающему миру. </w:t>
      </w:r>
    </w:p>
    <w:p w:rsidR="0030744F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43B3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нормы морали и нравственности начинают</w:t>
      </w:r>
      <w:r w:rsidR="0030744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искажаться и</w:t>
      </w:r>
      <w:r w:rsidR="00043B3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забываться. Подрастающее поколение столкнулось со стертыми</w:t>
      </w:r>
      <w:r w:rsidR="0030744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границами нравственности. В</w:t>
      </w:r>
      <w:r w:rsidR="002202D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оспитательная роль взрослого и наставника перестает существовать для детей и подростков. Дети вольны в своих действиях и поступках. </w:t>
      </w:r>
      <w:r w:rsidR="0030744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не умеют договариваться в играх, бесконфликтно общаться в свободной деятельности. Ребенок может легко обидеть и обозвать не только других детей, но и взрослого человека. </w:t>
      </w:r>
    </w:p>
    <w:p w:rsidR="0030744F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744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мотивирует детей на совершение таких  поступков? Откуда берутся подобные эталоны поведения?</w:t>
      </w:r>
    </w:p>
    <w:p w:rsidR="00351CC3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0744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просто – благодаря современным игрушкам, играм, мультфильмам и фильмам.</w:t>
      </w:r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0744F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детей все чаще стали приобретать характер «войны», «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убийства», «насилия», например, </w:t>
      </w:r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в «кальмара», где ребенок «убивает» того, кто шевелится; компьютерные игры – «</w:t>
      </w:r>
      <w:proofErr w:type="spellStart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стрелялки</w:t>
      </w:r>
      <w:proofErr w:type="spellEnd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где необходимо стрелять из оружия; игрушки «</w:t>
      </w:r>
      <w:proofErr w:type="spellStart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Хаги</w:t>
      </w:r>
      <w:proofErr w:type="spellEnd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Ваги», «</w:t>
      </w:r>
      <w:proofErr w:type="spellStart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Киси</w:t>
      </w:r>
      <w:proofErr w:type="spellEnd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Миси</w:t>
      </w:r>
      <w:proofErr w:type="spellEnd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внешний вид которых больше пугает, чем привлекает, у них большие зубы и совершенно непонятно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это за животное и в чем е</w:t>
      </w:r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посыл;</w:t>
      </w:r>
      <w:proofErr w:type="gramEnd"/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куклы для девочек, у которых яркий макияж, рога на голове, больше похожие на вампира, чем на образ девочки.</w:t>
      </w:r>
    </w:p>
    <w:p w:rsidR="002534D3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043B36" w:rsidRPr="00043B36">
        <w:rPr>
          <w:rStyle w:val="c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Дошкольное детство</w:t>
      </w:r>
      <w:r w:rsidR="00043B36" w:rsidRPr="00043B3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важный этап в становлении морального облика человека. В эти годы у детей закладываются основы нравственности, формируются первоначальные эстетические представления. Начинает появляться интерес к явлениям общественной жизни. Дети обращаются с вопросами к педагогам, родителям, стремятся больше узнать о своей Родине, крае, месте, где они живут.</w:t>
      </w:r>
      <w:r w:rsidR="00342F4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F745E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роль в формировании нравственности несет окружение ребенка – его семья, детский сад, школа, друзья.</w:t>
      </w:r>
    </w:p>
    <w:p w:rsidR="00DD1E67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Ведущим видом деятельности детей дошк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ольного возраста является игра</w:t>
      </w:r>
      <w:r w:rsidR="00DF745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применением различных игрушек и пособий. Педагог учит детей манипулировать с игрушками, налаживать первые коммуникации между детьми </w:t>
      </w:r>
      <w:r w:rsidR="00DD1E6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совместной деятельности и играх, учит договариваться. Через игру дети учатся играть рядом и вместе, обсуждают замысел игры и распределяют роли, проигрывают сюжет.</w:t>
      </w:r>
    </w:p>
    <w:p w:rsidR="00DF745E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D1E6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Народные игры и игрушки являются источником познавательного развития, они способствуют приобщению детей к истокам русской народной культуры, развивают и воспитывают патриотизм. Знакомя детей с русскими народными играми, мы возрождаем традиции, передаем опыт старшего поколения. </w:t>
      </w:r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народных играх заключена информация о быте и труде наших предков. </w:t>
      </w:r>
    </w:p>
    <w:p w:rsidR="00A3505D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Народные игрушки развивают познавательный интерес к истокам русского творчества, формируют эстетический вкус, образ «прекрасного».</w:t>
      </w:r>
    </w:p>
    <w:p w:rsidR="00A3505D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детьми проводятся беседы с показом картин, иллюстрирующих русские народные игрушки (</w:t>
      </w:r>
      <w:proofErr w:type="spellStart"/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филимоновская</w:t>
      </w:r>
      <w:proofErr w:type="spellEnd"/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дымковская, городецкая, с хохломской и </w:t>
      </w:r>
      <w:proofErr w:type="spellStart"/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гжелевкой</w:t>
      </w:r>
      <w:proofErr w:type="spellEnd"/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росписью). Особое внимание уделяется тому, что сами игрушки и роспись на них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мастера выпо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лняли и выполняют вручную, это </w:t>
      </w:r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трудоемкий, занимающий долгое время. Мастер кропотливо и с особым трепетом изготавливает свое произведение искусства. Такими игрушками можно любоваться и восхищаться.</w:t>
      </w:r>
    </w:p>
    <w:p w:rsidR="00B03DA1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известная русская народная игрушка –</w:t>
      </w:r>
      <w:r w:rsidR="0095677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атрешка. С ней знакомят детей уже с раннего дошкольного возраста. Рассматривают ее, любуются ею, раскладывают ее на все детали (меньшие </w:t>
      </w:r>
      <w:r w:rsidR="00A3505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матрешки)</w:t>
      </w:r>
      <w:r w:rsidR="00B03DA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Объясняют детям, что нигде больше в мире нет такой игрушки. Ее придумали и изготавливают только в России. Это способствует развитию и воспитанию у детей чувства гордости за Родину, восхищению работой мастеров, изготавливающих игрушки. </w:t>
      </w:r>
    </w:p>
    <w:p w:rsidR="00956776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B03DA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Образы русских народных игрушек понятны и доступны детям - это животные (лошадки, петушки, курочки, птицы и другие), люди (барышни, всадники и другие), сказочные персонажи (Жар-птица), сюжеты из нескольких игрушек.</w:t>
      </w:r>
      <w:proofErr w:type="gramEnd"/>
      <w:r w:rsidR="00B03DA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детей обращают на детали росписи</w:t>
      </w:r>
      <w:r w:rsidR="0095677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(штрихи, линии, узоры), на внешний вид игрушек-людей (одежда, головные уборы). </w:t>
      </w:r>
    </w:p>
    <w:p w:rsidR="00A3505D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95677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не только рассматривают игрушку, но и знакомятся с русской народной одеждой и культурой, например, одежда людей – кафтан, рубаха, передник, шляпа, кокошник, сюжет «Карусель», «Цирковое представление», «Всадники», «Барыни-щеголихи» и другие.</w:t>
      </w:r>
      <w:proofErr w:type="gramEnd"/>
    </w:p>
    <w:p w:rsidR="00956776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5677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детьми проводят продуктивные виды деятельности, рисование, лепка, аппликация, для того, чтобы они ощутили себя творцами прекрасного, </w:t>
      </w:r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поняли насколько трудно создавать подобные игрушки. У детей развивается бережливость, чувство </w:t>
      </w:r>
      <w:proofErr w:type="spellStart"/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труду художников.</w:t>
      </w:r>
    </w:p>
    <w:p w:rsidR="00DC67FC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русскими народными игрушками можно играть, например, с детьми младшего дошкольного возраста проводится дидактическая игра «Собери Матрешку», «Найди Матрешке пару», сюжетно-ролевая игра «Матрешка пришла в гости к ребятам» и другие. </w:t>
      </w:r>
    </w:p>
    <w:p w:rsidR="00DC67FC" w:rsidRDefault="00351CC3" w:rsidP="002534D3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Матрешка также может быть атрибутом для проведения подвижных игр с использованием русских народных песенок и мелодий, например, «Шли матрешки по дорожке», «Матрешка, ты где?», «Как </w:t>
      </w:r>
      <w:proofErr w:type="gramStart"/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у </w:t>
      </w:r>
      <w:proofErr w:type="spellStart"/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Матрешеньки</w:t>
      </w:r>
      <w:proofErr w:type="spellEnd"/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другие.</w:t>
      </w:r>
    </w:p>
    <w:p w:rsidR="00DC67FC" w:rsidRDefault="00351CC3" w:rsidP="002534D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детьми проводятся русские народные игры: «У медведя </w:t>
      </w:r>
      <w:proofErr w:type="gramStart"/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="00DC67F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бору», «Карусель», «Жмурки», «Золотые ворота», «Каравай», «Ходит Ваня…», «Кошки-мышки», «Гуси-гуси», «Салочки», «Прятки», «Горелки», «Казаки-разбойники» и другие. </w:t>
      </w:r>
      <w:r w:rsidR="006342E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42E4" w:rsidRPr="006342E4">
        <w:rPr>
          <w:rFonts w:ascii="Times New Roman" w:hAnsi="Times New Roman" w:cs="Times New Roman"/>
          <w:sz w:val="24"/>
          <w:szCs w:val="24"/>
          <w:shd w:val="clear" w:color="auto" w:fill="FFFFFF"/>
        </w:rPr>
        <w:t>Игры эти заставляют много двигаться и требуют находчивости, смекалки, ловкости и упорства. Проводятся они обычно на свежем воздухе на открытой площадке. </w:t>
      </w:r>
    </w:p>
    <w:p w:rsidR="006342E4" w:rsidRDefault="00351CC3" w:rsidP="002534D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342E4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Русские народные игры учат взаимопомощи и взаимовыручке, знакомят с русским фольклором, воспитывают в детях доброту, чуткость, справедливость.</w:t>
      </w:r>
    </w:p>
    <w:p w:rsidR="005B344F" w:rsidRDefault="00351CC3" w:rsidP="002534D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342E4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духовно-нравственное воспитание имеет огромное значение в развитии детей, оказывает большое влияние на становление норм морали и нравственности, мировосприятии. Дети учатся быть отзывчивыми и справедливыми по отношению к окружающим, добрыми, верными, милосердными. Благодаря слаженной работе педагогов и родителей, молодое поколение будет помнить о традициях и обычаях русского народа, о народной культуре</w:t>
      </w:r>
      <w:r w:rsidR="005B3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342E4" w:rsidRPr="006342E4" w:rsidRDefault="00351CC3" w:rsidP="00253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 w:rsidR="005B344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благодаря использованию истинно русских народных атрибутов, игрушек и игр можно воспитать патриотизм, чувство гордости и восхищения за свой родной народ и культуру.</w:t>
      </w:r>
    </w:p>
    <w:sectPr w:rsidR="006342E4" w:rsidRPr="006342E4" w:rsidSect="002534D3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A7C"/>
    <w:rsid w:val="00043B36"/>
    <w:rsid w:val="002202D8"/>
    <w:rsid w:val="002534D3"/>
    <w:rsid w:val="002A7558"/>
    <w:rsid w:val="0030744F"/>
    <w:rsid w:val="00342F44"/>
    <w:rsid w:val="00351CC3"/>
    <w:rsid w:val="00380599"/>
    <w:rsid w:val="005B344F"/>
    <w:rsid w:val="00630F08"/>
    <w:rsid w:val="006342E4"/>
    <w:rsid w:val="00956776"/>
    <w:rsid w:val="00A3505D"/>
    <w:rsid w:val="00B03DA1"/>
    <w:rsid w:val="00B31A7C"/>
    <w:rsid w:val="00BA1513"/>
    <w:rsid w:val="00BC0C9D"/>
    <w:rsid w:val="00D6650F"/>
    <w:rsid w:val="00DC67FC"/>
    <w:rsid w:val="00DD1E67"/>
    <w:rsid w:val="00DE15F2"/>
    <w:rsid w:val="00DF745E"/>
    <w:rsid w:val="00E4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4D3"/>
    <w:rPr>
      <w:color w:val="0000FF" w:themeColor="hyperlink"/>
      <w:u w:val="single"/>
    </w:rPr>
  </w:style>
  <w:style w:type="character" w:customStyle="1" w:styleId="c7">
    <w:name w:val="c7"/>
    <w:basedOn w:val="a0"/>
    <w:rsid w:val="00043B36"/>
  </w:style>
  <w:style w:type="character" w:customStyle="1" w:styleId="c1">
    <w:name w:val="c1"/>
    <w:basedOn w:val="a0"/>
    <w:rsid w:val="00043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4D3"/>
    <w:rPr>
      <w:color w:val="0000FF" w:themeColor="hyperlink"/>
      <w:u w:val="single"/>
    </w:rPr>
  </w:style>
  <w:style w:type="character" w:customStyle="1" w:styleId="c7">
    <w:name w:val="c7"/>
    <w:basedOn w:val="a0"/>
    <w:rsid w:val="00043B36"/>
  </w:style>
  <w:style w:type="character" w:customStyle="1" w:styleId="c1">
    <w:name w:val="c1"/>
    <w:basedOn w:val="a0"/>
    <w:rsid w:val="00043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2022-03-24T09:18:00Z</dcterms:created>
  <dcterms:modified xsi:type="dcterms:W3CDTF">2022-11-22T16:28:00Z</dcterms:modified>
</cp:coreProperties>
</file>