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D6" w:rsidRDefault="00EE11D6" w:rsidP="00EE11D6">
      <w:pPr>
        <w:pStyle w:val="Standard"/>
        <w:spacing w:line="360" w:lineRule="auto"/>
        <w:rPr>
          <w:b/>
          <w:color w:val="000000"/>
          <w:sz w:val="28"/>
          <w:szCs w:val="28"/>
        </w:rPr>
      </w:pPr>
      <w:r>
        <w:rPr>
          <w:b/>
          <w:color w:val="000000"/>
          <w:sz w:val="28"/>
          <w:szCs w:val="28"/>
        </w:rPr>
        <w:t>Тема: «Духовно-нравственное воспитание подрастающего поколения».</w:t>
      </w:r>
    </w:p>
    <w:p w:rsidR="00EE11D6" w:rsidRDefault="00EE11D6" w:rsidP="00EE11D6">
      <w:pPr>
        <w:pStyle w:val="Standard"/>
        <w:spacing w:line="360" w:lineRule="auto"/>
        <w:rPr>
          <w:b/>
          <w:color w:val="000000"/>
          <w:sz w:val="28"/>
          <w:szCs w:val="28"/>
        </w:rPr>
      </w:pPr>
      <w:proofErr w:type="spellStart"/>
      <w:r>
        <w:rPr>
          <w:b/>
          <w:color w:val="000000"/>
          <w:sz w:val="28"/>
          <w:szCs w:val="28"/>
        </w:rPr>
        <w:t>Нысвятыпасхо</w:t>
      </w:r>
      <w:proofErr w:type="spellEnd"/>
      <w:r>
        <w:rPr>
          <w:b/>
          <w:color w:val="000000"/>
          <w:sz w:val="28"/>
          <w:szCs w:val="28"/>
        </w:rPr>
        <w:t xml:space="preserve"> Мария Васильевна  </w:t>
      </w:r>
    </w:p>
    <w:p w:rsidR="00EE11D6" w:rsidRDefault="00EE11D6" w:rsidP="00EE11D6">
      <w:pPr>
        <w:pStyle w:val="Standard"/>
        <w:spacing w:line="360" w:lineRule="auto"/>
        <w:rPr>
          <w:b/>
          <w:color w:val="000000"/>
          <w:sz w:val="28"/>
          <w:szCs w:val="28"/>
        </w:rPr>
      </w:pPr>
      <w:r>
        <w:rPr>
          <w:b/>
          <w:color w:val="000000"/>
          <w:sz w:val="28"/>
          <w:szCs w:val="28"/>
        </w:rPr>
        <w:t>МОУ «СШИ №2» г. Магнитогорска, воспитатель</w:t>
      </w:r>
    </w:p>
    <w:p w:rsidR="00EE11D6" w:rsidRDefault="00EE11D6" w:rsidP="00EE11D6">
      <w:pPr>
        <w:pStyle w:val="Standard"/>
        <w:spacing w:line="360" w:lineRule="auto"/>
        <w:rPr>
          <w:color w:val="000000"/>
        </w:rPr>
      </w:pPr>
      <w:r>
        <w:rPr>
          <w:color w:val="000000"/>
        </w:rPr>
        <w:t xml:space="preserve">На сегодняшний день огромное значение в обществе имеет воспитание, так как именно они выступает «залогом», неким фундаментом для формирования и развития духовно-нравственной личности современного поколения. Совершенно очевидно, что никакие социальные, </w:t>
      </w:r>
      <w:proofErr w:type="gramStart"/>
      <w:r>
        <w:rPr>
          <w:color w:val="000000"/>
        </w:rPr>
        <w:t>экономические и политические проекты</w:t>
      </w:r>
      <w:proofErr w:type="gramEnd"/>
      <w:r>
        <w:rPr>
          <w:color w:val="000000"/>
        </w:rPr>
        <w:t xml:space="preserve"> в России не могут быть успешно реализованы без духовного возрождения каждой отдельной личности и социума в целом.</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Духовно-нравственное воспитание подрастающего поколения является первостепенной задачей современной образовательной системы и представляет собой важный компонент социального заказа для образования.</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«Без глубокого духовного и нравственного чувства человек не может иметь ни любви, ни чести – ничего, чем человек есть человек</w:t>
      </w:r>
      <w:proofErr w:type="gramStart"/>
      <w:r>
        <w:rPr>
          <w:color w:val="000000"/>
        </w:rPr>
        <w:t>.»</w:t>
      </w:r>
      <w:proofErr w:type="gramEnd"/>
    </w:p>
    <w:p w:rsidR="00EE11D6" w:rsidRDefault="00EE11D6" w:rsidP="00EE11D6">
      <w:pPr>
        <w:pStyle w:val="Textbody"/>
        <w:spacing w:after="0" w:line="271" w:lineRule="auto"/>
        <w:rPr>
          <w:color w:val="000000"/>
        </w:rPr>
      </w:pPr>
      <w:proofErr w:type="spellStart"/>
      <w:r>
        <w:rPr>
          <w:color w:val="000000"/>
        </w:rPr>
        <w:t>В.Белинский</w:t>
      </w:r>
      <w:proofErr w:type="spellEnd"/>
      <w:r>
        <w:rPr>
          <w:color w:val="000000"/>
        </w:rPr>
        <w:t>.</w:t>
      </w:r>
    </w:p>
    <w:p w:rsidR="00EE11D6" w:rsidRDefault="00EE11D6" w:rsidP="00EE11D6">
      <w:pPr>
        <w:pStyle w:val="Textbody"/>
        <w:spacing w:after="0" w:line="271" w:lineRule="auto"/>
        <w:rPr>
          <w:color w:val="000000"/>
        </w:rPr>
      </w:pPr>
    </w:p>
    <w:p w:rsidR="00EE11D6" w:rsidRDefault="00EE11D6" w:rsidP="00EE11D6">
      <w:pPr>
        <w:pStyle w:val="Textbody"/>
        <w:spacing w:after="0" w:line="271" w:lineRule="auto"/>
        <w:rPr>
          <w:color w:val="000000"/>
        </w:rPr>
      </w:pPr>
      <w:r>
        <w:rPr>
          <w:color w:val="000000"/>
        </w:rPr>
        <w:t>«Духовная жизнь ребёнка полноценна лишь тогда, когда он живёт в мире игры, сказки, музыки, фантазии, творчества. Без этого он засушенный цветок».</w:t>
      </w:r>
    </w:p>
    <w:p w:rsidR="00EE11D6" w:rsidRDefault="00EE11D6" w:rsidP="00EE11D6">
      <w:pPr>
        <w:pStyle w:val="Textbody"/>
        <w:spacing w:after="0" w:line="271" w:lineRule="auto"/>
        <w:rPr>
          <w:color w:val="000000"/>
        </w:rPr>
      </w:pPr>
      <w:r>
        <w:rPr>
          <w:color w:val="000000"/>
        </w:rPr>
        <w:t>В. Сухомлинский.</w:t>
      </w:r>
    </w:p>
    <w:p w:rsidR="00EE11D6" w:rsidRDefault="00EE11D6" w:rsidP="00EE11D6">
      <w:pPr>
        <w:pStyle w:val="Textbody"/>
        <w:spacing w:after="0" w:line="271" w:lineRule="auto"/>
        <w:rPr>
          <w:color w:val="000000"/>
        </w:rPr>
      </w:pPr>
    </w:p>
    <w:p w:rsidR="00EE11D6" w:rsidRDefault="00EE11D6" w:rsidP="00EE11D6">
      <w:pPr>
        <w:pStyle w:val="Standard"/>
        <w:spacing w:line="360" w:lineRule="auto"/>
        <w:rPr>
          <w:color w:val="000000"/>
        </w:rPr>
      </w:pPr>
      <w:r>
        <w:rPr>
          <w:color w:val="000000"/>
        </w:rPr>
        <w:t>Воспитание — это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Духовное воспитание – это один из важнейших аспектов воспитания, формирующий ценностное отношение к жизни, которое обеспечивает устойчивое и гармоническое становление и развитие человека. По своей сущности духовное воспитание способно сформировать у человека чувства долга, ответственности, справедливости, искренности, ответственности и другие качества, способные придать значение действиям и идеям человека в социуме.</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Нравственное воспитание − это воспитательное воздействие школы, семьи, общественности, имеющей целью формирование устойчивых нравственных качеств, потребностей, чувств, навыков поведения на основе усвоения идеалов, норм и принципов морали и практической деятельности.</w:t>
      </w:r>
    </w:p>
    <w:p w:rsidR="00EE11D6" w:rsidRDefault="00EE11D6" w:rsidP="00EE11D6">
      <w:pPr>
        <w:pStyle w:val="Standard"/>
        <w:spacing w:line="360" w:lineRule="auto"/>
        <w:rPr>
          <w:color w:val="000000"/>
        </w:rPr>
      </w:pPr>
    </w:p>
    <w:p w:rsidR="00EE11D6" w:rsidRDefault="00EE11D6" w:rsidP="00EE11D6">
      <w:pPr>
        <w:pStyle w:val="Standard"/>
        <w:spacing w:line="360" w:lineRule="auto"/>
      </w:pPr>
      <w:r>
        <w:rPr>
          <w:rStyle w:val="StrongEmphasis"/>
          <w:color w:val="000000"/>
          <w:shd w:val="clear" w:color="auto" w:fill="FFFFFF"/>
        </w:rPr>
        <w:t xml:space="preserve">Духовно-нравственное воспитание </w:t>
      </w:r>
      <w:r>
        <w:rPr>
          <w:color w:val="000000"/>
        </w:rPr>
        <w:t xml:space="preserve">начинается с рождения человека и идёт всю жизнь, через общение, трудовую деятельность, повседневные дела — делая человека завтра лучше, чем сегодня. Стать </w:t>
      </w:r>
      <w:proofErr w:type="gramStart"/>
      <w:r>
        <w:rPr>
          <w:color w:val="000000"/>
        </w:rPr>
        <w:t>нравственным</w:t>
      </w:r>
      <w:proofErr w:type="gramEnd"/>
      <w:r>
        <w:rPr>
          <w:color w:val="000000"/>
        </w:rPr>
        <w:t xml:space="preserve"> — означает стать истинно мыслящим, т. е. способным самостоятельно отыскать принцип, который объединил бы всю совокупность этических требований, в котором все многообразные и противоречивые жизненные впечатления слились бы в гармонию.</w:t>
      </w:r>
    </w:p>
    <w:p w:rsidR="00EE11D6" w:rsidRDefault="00EE11D6" w:rsidP="00EE11D6">
      <w:pPr>
        <w:pStyle w:val="Standard"/>
        <w:spacing w:line="360" w:lineRule="auto"/>
      </w:pPr>
    </w:p>
    <w:p w:rsidR="00EE11D6" w:rsidRDefault="00EE11D6" w:rsidP="00EE11D6">
      <w:pPr>
        <w:pStyle w:val="Standard"/>
        <w:spacing w:line="360" w:lineRule="auto"/>
        <w:rPr>
          <w:color w:val="000000"/>
        </w:rPr>
      </w:pPr>
      <w:r>
        <w:rPr>
          <w:color w:val="000000"/>
        </w:rPr>
        <w:t>Эффективность духовно-нравственного воспитания в значительной степени определяется культурно-образовательной средой, духовно обновляющей и преобразующей личность, в которой закладывается иерархия целей и ценностей, и необходимые способы его полноценной жизни. Духовно-нравственное воспитание школьников должно быть нацелено на то, чтобы прививаемые детям ценности и определенный тип поведения сознательно и свободно реализовывались ими во всех сферах социальной жизни (семье, обществе, государстве и т.д.) не только в настоящее время, но и в будущем.</w:t>
      </w:r>
    </w:p>
    <w:p w:rsidR="00EE11D6" w:rsidRDefault="00EE11D6" w:rsidP="00EE11D6">
      <w:pPr>
        <w:pStyle w:val="Standard"/>
        <w:spacing w:line="360" w:lineRule="auto"/>
      </w:pPr>
      <w:r>
        <w:rPr>
          <w:rStyle w:val="StrongEmphasis"/>
          <w:rFonts w:ascii="Arial, Helvetica, 'Liberation S" w:hAnsi="Arial, Helvetica, 'Liberation S"/>
          <w:color w:val="111111"/>
          <w:sz w:val="27"/>
          <w:shd w:val="clear" w:color="auto" w:fill="FFFFFF"/>
        </w:rPr>
        <w:br/>
      </w:r>
      <w:r>
        <w:rPr>
          <w:color w:val="000000"/>
        </w:rPr>
        <w:t>Сущность духовно-нравственного воспитания можно уточнить, учитывая влияние двух факторов: религиозного и рационального:</w:t>
      </w:r>
    </w:p>
    <w:p w:rsidR="00EE11D6" w:rsidRDefault="00EE11D6" w:rsidP="00EE11D6">
      <w:pPr>
        <w:pStyle w:val="Standard"/>
        <w:spacing w:line="360" w:lineRule="auto"/>
        <w:rPr>
          <w:color w:val="000000"/>
        </w:rPr>
      </w:pPr>
      <w:r>
        <w:rPr>
          <w:color w:val="000000"/>
        </w:rPr>
        <w:t>1.Религиозный фактор</w:t>
      </w:r>
    </w:p>
    <w:p w:rsidR="00EE11D6" w:rsidRDefault="00EE11D6" w:rsidP="00EE11D6">
      <w:pPr>
        <w:pStyle w:val="Standard"/>
        <w:spacing w:line="360" w:lineRule="auto"/>
        <w:rPr>
          <w:color w:val="000000"/>
        </w:rPr>
      </w:pPr>
      <w:r>
        <w:rPr>
          <w:color w:val="000000"/>
        </w:rPr>
        <w:t>Религия, как носитель духовно-нравственных идеалов и хранитель культурных традиций, имеет высокую ценность в глазах современной молодежи. В этой связи сила религиозной этики сегодня все более активно используется в целях формирования нравственного и духовного мира подрастающего гражданина.</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Вера в Бога не может и не должна стать модой, ибо главным компонентом этой сферы является любовь к человеку. Сама по себе, отдельно от всего комплекса межличностных отношений, вера в Бога не может быть спасительной в духовной жизни людей. Важно гармоническое взаимодействие всех сторон духовной жизни.</w:t>
      </w:r>
    </w:p>
    <w:p w:rsidR="00EE11D6" w:rsidRDefault="00EE11D6" w:rsidP="00EE11D6">
      <w:pPr>
        <w:pStyle w:val="Standard"/>
        <w:spacing w:line="360" w:lineRule="auto"/>
        <w:rPr>
          <w:color w:val="000000"/>
        </w:rPr>
      </w:pPr>
    </w:p>
    <w:p w:rsidR="00EE11D6" w:rsidRDefault="00EE11D6" w:rsidP="00EE11D6">
      <w:pPr>
        <w:pStyle w:val="Standard"/>
        <w:spacing w:line="360" w:lineRule="auto"/>
        <w:rPr>
          <w:color w:val="000000"/>
        </w:rPr>
      </w:pPr>
      <w:r>
        <w:rPr>
          <w:color w:val="000000"/>
        </w:rPr>
        <w:t>2.Рациональный фактор.</w:t>
      </w:r>
    </w:p>
    <w:p w:rsidR="00EE11D6" w:rsidRDefault="00EE11D6" w:rsidP="00EE11D6">
      <w:pPr>
        <w:pStyle w:val="Standard"/>
        <w:spacing w:line="360" w:lineRule="auto"/>
        <w:rPr>
          <w:color w:val="000000"/>
        </w:rPr>
      </w:pPr>
      <w:r>
        <w:rPr>
          <w:color w:val="000000"/>
        </w:rPr>
        <w:t>Рациональный фактор предполагает усвоение человеком национальной и мировой культуры. Духовно-нравственное воспитание с учетом этого фактора включает развитие интеллекта, сознательный поиск смысла жизни и своего места в ней, формирование умений управлять своей волей, эмоциями и чувствами.</w:t>
      </w:r>
    </w:p>
    <w:p w:rsidR="00EE11D6" w:rsidRDefault="00EE11D6" w:rsidP="00EE11D6">
      <w:pPr>
        <w:pStyle w:val="Textbody"/>
        <w:spacing w:line="360" w:lineRule="auto"/>
        <w:rPr>
          <w:rFonts w:ascii="Roboto, sans-serif" w:hAnsi="Roboto, sans-serif" w:hint="eastAsia"/>
          <w:color w:val="000000"/>
        </w:rPr>
      </w:pPr>
    </w:p>
    <w:p w:rsidR="00EE11D6" w:rsidRDefault="00EE11D6" w:rsidP="00EE11D6">
      <w:pPr>
        <w:pStyle w:val="Textbody"/>
        <w:spacing w:line="360" w:lineRule="auto"/>
        <w:rPr>
          <w:color w:val="000000"/>
        </w:rPr>
      </w:pPr>
      <w:r>
        <w:rPr>
          <w:color w:val="000000"/>
        </w:rPr>
        <w:lastRenderedPageBreak/>
        <w:t xml:space="preserve">Традиционные основы воспитания и образования подменяются “более </w:t>
      </w:r>
      <w:proofErr w:type="gramStart"/>
      <w:r>
        <w:rPr>
          <w:color w:val="000000"/>
        </w:rPr>
        <w:t>современными</w:t>
      </w:r>
      <w:proofErr w:type="gramEnd"/>
      <w:r>
        <w:rPr>
          <w:color w:val="000000"/>
        </w:rPr>
        <w:t>”, западными:</w:t>
      </w:r>
    </w:p>
    <w:p w:rsidR="00EE11D6" w:rsidRDefault="00EE11D6" w:rsidP="00EE11D6">
      <w:pPr>
        <w:pStyle w:val="Textbody"/>
        <w:numPr>
          <w:ilvl w:val="0"/>
          <w:numId w:val="1"/>
        </w:numPr>
        <w:spacing w:after="135" w:line="360" w:lineRule="auto"/>
        <w:rPr>
          <w:color w:val="000000"/>
        </w:rPr>
      </w:pPr>
      <w:r>
        <w:rPr>
          <w:color w:val="000000"/>
        </w:rPr>
        <w:t>христианские добродетели – общечеловеческими ценностями гуманизма;</w:t>
      </w:r>
    </w:p>
    <w:p w:rsidR="00EE11D6" w:rsidRDefault="00EE11D6" w:rsidP="00EE11D6">
      <w:pPr>
        <w:pStyle w:val="Textbody"/>
        <w:numPr>
          <w:ilvl w:val="0"/>
          <w:numId w:val="1"/>
        </w:numPr>
        <w:spacing w:after="135" w:line="360" w:lineRule="auto"/>
        <w:rPr>
          <w:color w:val="000000"/>
        </w:rPr>
      </w:pPr>
      <w:r>
        <w:rPr>
          <w:color w:val="000000"/>
        </w:rPr>
        <w:t>педагогика уважения старших и совместного труда – развитием творческой эгоистической личности;</w:t>
      </w:r>
    </w:p>
    <w:p w:rsidR="00EE11D6" w:rsidRDefault="00EE11D6" w:rsidP="00EE11D6">
      <w:pPr>
        <w:pStyle w:val="Textbody"/>
        <w:numPr>
          <w:ilvl w:val="0"/>
          <w:numId w:val="1"/>
        </w:numPr>
        <w:spacing w:after="135" w:line="360" w:lineRule="auto"/>
        <w:rPr>
          <w:color w:val="000000"/>
        </w:rPr>
      </w:pPr>
      <w:r>
        <w:rPr>
          <w:color w:val="000000"/>
        </w:rPr>
        <w:t>целомудрие, воздержание, самоограничение – вседозволенностью и удовлетворением своих потребностей;</w:t>
      </w:r>
    </w:p>
    <w:p w:rsidR="00EE11D6" w:rsidRDefault="00EE11D6" w:rsidP="00EE11D6">
      <w:pPr>
        <w:pStyle w:val="Textbody"/>
        <w:numPr>
          <w:ilvl w:val="0"/>
          <w:numId w:val="1"/>
        </w:numPr>
        <w:spacing w:after="135" w:line="360" w:lineRule="auto"/>
        <w:rPr>
          <w:color w:val="000000"/>
        </w:rPr>
      </w:pPr>
      <w:r>
        <w:rPr>
          <w:color w:val="000000"/>
        </w:rPr>
        <w:t>любовь и самопожертвование – западной психологией самоутверждения;</w:t>
      </w:r>
    </w:p>
    <w:p w:rsidR="00EE11D6" w:rsidRDefault="00EE11D6" w:rsidP="00EE11D6">
      <w:pPr>
        <w:pStyle w:val="Textbody"/>
        <w:numPr>
          <w:ilvl w:val="0"/>
          <w:numId w:val="1"/>
        </w:numPr>
        <w:spacing w:after="135" w:line="360" w:lineRule="auto"/>
        <w:rPr>
          <w:color w:val="000000"/>
        </w:rPr>
      </w:pPr>
      <w:r>
        <w:rPr>
          <w:color w:val="000000"/>
        </w:rPr>
        <w:t>интерес к отечественной культуре – исключительным интересом к иностранным языкам и иностранным традициям.</w:t>
      </w:r>
    </w:p>
    <w:p w:rsidR="00EE11D6" w:rsidRDefault="00EE11D6" w:rsidP="00EE11D6">
      <w:pPr>
        <w:pStyle w:val="Textbody"/>
        <w:spacing w:line="360" w:lineRule="auto"/>
      </w:pPr>
      <w:r>
        <w:rPr>
          <w:rStyle w:val="StrongEmphasis"/>
          <w:shd w:val="clear" w:color="auto" w:fill="FFFFFF"/>
        </w:rPr>
        <w:t>Критериями уровня оценки и самооценки духовно-нравственной воспитанности могут быть:</w:t>
      </w:r>
    </w:p>
    <w:p w:rsidR="00EE11D6" w:rsidRDefault="00EE11D6" w:rsidP="00EE11D6">
      <w:pPr>
        <w:pStyle w:val="Quotations"/>
        <w:spacing w:after="120" w:line="360" w:lineRule="auto"/>
        <w:rPr>
          <w:color w:val="000000"/>
        </w:rPr>
      </w:pPr>
      <w:r>
        <w:rPr>
          <w:color w:val="000000"/>
        </w:rPr>
        <w:t>- наличие у молодого человека научного мировоззрения;</w:t>
      </w:r>
    </w:p>
    <w:p w:rsidR="00EE11D6" w:rsidRDefault="00EE11D6" w:rsidP="00EE11D6">
      <w:pPr>
        <w:pStyle w:val="Quotations"/>
        <w:spacing w:after="120" w:line="360" w:lineRule="auto"/>
        <w:rPr>
          <w:color w:val="000000"/>
        </w:rPr>
      </w:pPr>
      <w:r>
        <w:rPr>
          <w:color w:val="000000"/>
        </w:rPr>
        <w:t>- наличие чувства внутренней свободы у учащихся и студентов, которое представляет собой гармонию со своим внутренним миром, природой и социумом;</w:t>
      </w:r>
    </w:p>
    <w:p w:rsidR="00EE11D6" w:rsidRDefault="00EE11D6" w:rsidP="00EE11D6">
      <w:pPr>
        <w:pStyle w:val="Quotations"/>
        <w:spacing w:after="120" w:line="360" w:lineRule="auto"/>
        <w:rPr>
          <w:color w:val="000000"/>
        </w:rPr>
      </w:pPr>
      <w:r>
        <w:rPr>
          <w:color w:val="000000"/>
        </w:rPr>
        <w:t>- стремление к самореализации;</w:t>
      </w:r>
    </w:p>
    <w:p w:rsidR="00EE11D6" w:rsidRDefault="00EE11D6" w:rsidP="00EE11D6">
      <w:pPr>
        <w:pStyle w:val="Quotations"/>
        <w:spacing w:after="120" w:line="360" w:lineRule="auto"/>
        <w:rPr>
          <w:color w:val="000000"/>
        </w:rPr>
      </w:pPr>
      <w:r>
        <w:rPr>
          <w:color w:val="000000"/>
        </w:rPr>
        <w:t>- успешность ведущей, в нашем случае, образовательной деятельности;</w:t>
      </w:r>
    </w:p>
    <w:p w:rsidR="00EE11D6" w:rsidRDefault="00EE11D6" w:rsidP="00EE11D6">
      <w:pPr>
        <w:pStyle w:val="Quotations"/>
        <w:spacing w:after="120" w:line="360" w:lineRule="auto"/>
        <w:rPr>
          <w:color w:val="000000"/>
        </w:rPr>
      </w:pPr>
      <w:r>
        <w:rPr>
          <w:color w:val="000000"/>
        </w:rPr>
        <w:t>- адекватность самооценки;</w:t>
      </w:r>
    </w:p>
    <w:p w:rsidR="00EE11D6" w:rsidRDefault="00EE11D6" w:rsidP="00EE11D6">
      <w:pPr>
        <w:pStyle w:val="Quotations"/>
        <w:spacing w:after="0" w:line="360" w:lineRule="auto"/>
        <w:rPr>
          <w:color w:val="000000"/>
        </w:rPr>
      </w:pPr>
      <w:r>
        <w:rPr>
          <w:color w:val="000000"/>
        </w:rPr>
        <w:t xml:space="preserve">- </w:t>
      </w:r>
      <w:proofErr w:type="spellStart"/>
      <w:r>
        <w:rPr>
          <w:color w:val="000000"/>
        </w:rPr>
        <w:t>сформированность</w:t>
      </w:r>
      <w:proofErr w:type="spellEnd"/>
      <w:r>
        <w:rPr>
          <w:color w:val="000000"/>
        </w:rPr>
        <w:t xml:space="preserve"> мотивов поведения в согласии с высшими принципами нравственности и религиозными ценностями.</w:t>
      </w:r>
    </w:p>
    <w:p w:rsidR="00EE11D6" w:rsidRDefault="00EE11D6" w:rsidP="00EE11D6">
      <w:pPr>
        <w:pStyle w:val="Quotations"/>
        <w:spacing w:after="0" w:line="360" w:lineRule="auto"/>
        <w:rPr>
          <w:color w:val="000000"/>
        </w:rPr>
      </w:pPr>
    </w:p>
    <w:p w:rsidR="00EE11D6" w:rsidRDefault="00EE11D6" w:rsidP="00EE11D6">
      <w:pPr>
        <w:pStyle w:val="Standard"/>
        <w:spacing w:line="360" w:lineRule="auto"/>
      </w:pPr>
      <w:r>
        <w:rPr>
          <w:rStyle w:val="StrongEmphasis"/>
          <w:shd w:val="clear" w:color="auto" w:fill="FFFFFF"/>
        </w:rPr>
        <w:t> Человек не рождается богатым в духовном и нравственном смысле, поэтому нужно внешнее воздействие преподавателей, родителей, священнослужителей, всей образовательной среды высшего учебного заведения при голографическом единстве религиозного и рационального факторов духовно-нравственного воспитания.</w:t>
      </w:r>
    </w:p>
    <w:p w:rsidR="00EE11D6" w:rsidRDefault="00EE11D6" w:rsidP="00EE11D6">
      <w:pPr>
        <w:pStyle w:val="Standard"/>
        <w:spacing w:line="360" w:lineRule="auto"/>
        <w:rPr>
          <w:color w:val="000000"/>
        </w:rPr>
      </w:pPr>
    </w:p>
    <w:p w:rsidR="00EE11D6" w:rsidRDefault="00EE11D6" w:rsidP="00EE11D6">
      <w:pPr>
        <w:pStyle w:val="Standard"/>
        <w:spacing w:line="360" w:lineRule="auto"/>
      </w:pPr>
      <w:r>
        <w:rPr>
          <w:rStyle w:val="StrongEmphasis"/>
          <w:shd w:val="clear" w:color="auto" w:fill="FFFFFF"/>
        </w:rPr>
        <w:t xml:space="preserve">Духовно-нравственное воспитание подрастающего поколения является ключевым фактором успешного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w:t>
      </w:r>
      <w:r>
        <w:rPr>
          <w:rStyle w:val="StrongEmphasis"/>
          <w:shd w:val="clear" w:color="auto" w:fill="FFFFFF"/>
        </w:rPr>
        <w:lastRenderedPageBreak/>
        <w:t>человека, его состояния и качества внутренней жизни.</w:t>
      </w:r>
      <w:r>
        <w:rPr>
          <w:rStyle w:val="StrongEmphasis"/>
          <w:rFonts w:ascii="Arial, Helvetica, 'Liberation S" w:hAnsi="Arial, Helvetica, 'Liberation S"/>
          <w:color w:val="111111"/>
          <w:sz w:val="27"/>
          <w:shd w:val="clear" w:color="auto" w:fill="FFFFFF"/>
        </w:rPr>
        <w:br/>
      </w:r>
    </w:p>
    <w:p w:rsidR="00EE11D6" w:rsidRDefault="00EE11D6" w:rsidP="00EE11D6">
      <w:pPr>
        <w:pStyle w:val="Standard"/>
        <w:spacing w:line="360" w:lineRule="auto"/>
      </w:pPr>
      <w:r>
        <w:rPr>
          <w:rStyle w:val="StrongEmphasis"/>
          <w:shd w:val="clear" w:color="auto" w:fill="FFFFFF"/>
        </w:rPr>
        <w:t>Духовное воспитание как одна из форм развития личности, является необходимым аспектом формирования мировоззрения личности. Оно направлено на активизацию творческих способностей человека, на повышение его общей культуры. Поэтому сегодня духовное воспитание приобретает особое значение.</w:t>
      </w:r>
    </w:p>
    <w:p w:rsidR="00EE11D6" w:rsidRDefault="00EE11D6" w:rsidP="00EE11D6">
      <w:pPr>
        <w:pStyle w:val="Standard"/>
        <w:spacing w:line="360" w:lineRule="auto"/>
        <w:rPr>
          <w:color w:val="000000"/>
        </w:rPr>
      </w:pPr>
    </w:p>
    <w:p w:rsidR="00E054B8" w:rsidRDefault="00E054B8">
      <w:bookmarkStart w:id="0" w:name="_GoBack"/>
      <w:bookmarkEnd w:id="0"/>
    </w:p>
    <w:sectPr w:rsidR="00E05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default"/>
  </w:font>
  <w:font w:name="Arial, Helvetica, 'Liberation S">
    <w:altName w:val="Times New Roman"/>
    <w:charset w:val="00"/>
    <w:family w:val="auto"/>
    <w:pitch w:val="default"/>
  </w:font>
  <w:font w:name="Roboto,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4239C"/>
    <w:multiLevelType w:val="multilevel"/>
    <w:tmpl w:val="A1A6064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AF"/>
    <w:rsid w:val="001458AF"/>
    <w:rsid w:val="00E054B8"/>
    <w:rsid w:val="00EE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E11D6"/>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paragraph" w:customStyle="1" w:styleId="Textbody">
    <w:name w:val="Text body"/>
    <w:basedOn w:val="Standard"/>
    <w:rsid w:val="00EE11D6"/>
    <w:pPr>
      <w:spacing w:after="140" w:line="276" w:lineRule="auto"/>
    </w:pPr>
  </w:style>
  <w:style w:type="paragraph" w:customStyle="1" w:styleId="Quotations">
    <w:name w:val="Quotations"/>
    <w:basedOn w:val="Standard"/>
    <w:rsid w:val="00EE11D6"/>
    <w:pPr>
      <w:spacing w:after="283"/>
      <w:ind w:left="567" w:right="567"/>
    </w:pPr>
  </w:style>
  <w:style w:type="character" w:customStyle="1" w:styleId="StrongEmphasis">
    <w:name w:val="Strong Emphasis"/>
    <w:rsid w:val="00EE1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E11D6"/>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paragraph" w:customStyle="1" w:styleId="Textbody">
    <w:name w:val="Text body"/>
    <w:basedOn w:val="Standard"/>
    <w:rsid w:val="00EE11D6"/>
    <w:pPr>
      <w:spacing w:after="140" w:line="276" w:lineRule="auto"/>
    </w:pPr>
  </w:style>
  <w:style w:type="paragraph" w:customStyle="1" w:styleId="Quotations">
    <w:name w:val="Quotations"/>
    <w:basedOn w:val="Standard"/>
    <w:rsid w:val="00EE11D6"/>
    <w:pPr>
      <w:spacing w:after="283"/>
      <w:ind w:left="567" w:right="567"/>
    </w:pPr>
  </w:style>
  <w:style w:type="character" w:customStyle="1" w:styleId="StrongEmphasis">
    <w:name w:val="Strong Emphasis"/>
    <w:rsid w:val="00EE1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dc:creator>
  <cp:keywords/>
  <dc:description/>
  <cp:lastModifiedBy>Тихон</cp:lastModifiedBy>
  <cp:revision>3</cp:revision>
  <dcterms:created xsi:type="dcterms:W3CDTF">2022-10-04T04:38:00Z</dcterms:created>
  <dcterms:modified xsi:type="dcterms:W3CDTF">2022-10-04T04:39:00Z</dcterms:modified>
</cp:coreProperties>
</file>