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3B" w:rsidRPr="0068723B" w:rsidRDefault="0068723B" w:rsidP="0068723B"/>
    <w:p w:rsidR="0068723B" w:rsidRPr="0068723B" w:rsidRDefault="0068723B" w:rsidP="0068723B"/>
    <w:p w:rsidR="0068723B" w:rsidRPr="0068723B" w:rsidRDefault="0068723B" w:rsidP="00ED7F0A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Pr="0068723B">
        <w:rPr>
          <w:sz w:val="36"/>
          <w:szCs w:val="36"/>
        </w:rPr>
        <w:t>Формирование нра</w:t>
      </w:r>
      <w:r>
        <w:rPr>
          <w:sz w:val="36"/>
          <w:szCs w:val="36"/>
        </w:rPr>
        <w:t xml:space="preserve">вственных качеств у </w:t>
      </w:r>
      <w:proofErr w:type="gramStart"/>
      <w:r>
        <w:rPr>
          <w:sz w:val="36"/>
          <w:szCs w:val="36"/>
        </w:rPr>
        <w:t xml:space="preserve">детей </w:t>
      </w:r>
      <w:r w:rsidRPr="0068723B">
        <w:rPr>
          <w:sz w:val="36"/>
          <w:szCs w:val="36"/>
        </w:rPr>
        <w:t xml:space="preserve"> с</w:t>
      </w:r>
      <w:proofErr w:type="gramEnd"/>
      <w:r w:rsidRPr="0068723B">
        <w:rPr>
          <w:sz w:val="36"/>
          <w:szCs w:val="36"/>
        </w:rPr>
        <w:t xml:space="preserve"> ОВЗ</w:t>
      </w:r>
      <w:r>
        <w:rPr>
          <w:sz w:val="36"/>
          <w:szCs w:val="36"/>
        </w:rPr>
        <w:t>»</w:t>
      </w:r>
    </w:p>
    <w:p w:rsidR="00ED7F0A" w:rsidRPr="00ED7F0A" w:rsidRDefault="0068723B" w:rsidP="00ED7F0A">
      <w:r w:rsidRPr="0068723B">
        <w:t>На современном этапе развития образования </w:t>
      </w:r>
      <w:r w:rsidRPr="0068723B">
        <w:rPr>
          <w:b/>
          <w:bCs/>
        </w:rPr>
        <w:t>нравственное</w:t>
      </w:r>
      <w:r w:rsidRPr="0068723B">
        <w:t> </w:t>
      </w:r>
      <w:r>
        <w:t>воспитание является одной из</w:t>
      </w:r>
      <w:r w:rsidRPr="00ED7F0A">
        <w:t xml:space="preserve"> важнейших</w:t>
      </w:r>
      <w:r w:rsidR="00ED7F0A" w:rsidRPr="00ED7F0A">
        <w:t xml:space="preserve"> задач в воспитании подрастающего поколения. В контексте Федерального государственного образовательного стандарта образования обучающихся с ограниченными возможностями здоровья (ФГОС ОВЗ, одной из приоритетных задач </w:t>
      </w:r>
      <w:r w:rsidR="00ED7F0A" w:rsidRPr="00ED7F0A">
        <w:rPr>
          <w:b/>
          <w:bCs/>
        </w:rPr>
        <w:t>духовно-нравственного</w:t>
      </w:r>
      <w:r w:rsidR="00ED7F0A" w:rsidRPr="00ED7F0A">
        <w:t> воспитания является </w:t>
      </w:r>
      <w:r w:rsidR="00ED7F0A" w:rsidRPr="00ED7F0A">
        <w:rPr>
          <w:b/>
          <w:bCs/>
        </w:rPr>
        <w:t>формирование у детей нравственных чувств и оценок</w:t>
      </w:r>
      <w:r w:rsidR="00ED7F0A" w:rsidRPr="00ED7F0A">
        <w:t>, </w:t>
      </w:r>
      <w:r w:rsidR="00ED7F0A" w:rsidRPr="00ED7F0A">
        <w:rPr>
          <w:b/>
          <w:bCs/>
        </w:rPr>
        <w:t>формирование нравственного сознания</w:t>
      </w:r>
      <w:r w:rsidR="00ED7F0A" w:rsidRPr="00ED7F0A">
        <w:t xml:space="preserve">, опыта поведения, которое соответствует </w:t>
      </w:r>
      <w:r>
        <w:t xml:space="preserve">принятым нормам и </w:t>
      </w:r>
      <w:proofErr w:type="gramStart"/>
      <w:r>
        <w:t>традициям .</w:t>
      </w:r>
      <w:proofErr w:type="gramEnd"/>
    </w:p>
    <w:p w:rsidR="00ED7F0A" w:rsidRPr="00ED7F0A" w:rsidRDefault="00ED7F0A" w:rsidP="00ED7F0A">
      <w:r w:rsidRPr="00ED7F0A">
        <w:t>В </w:t>
      </w:r>
      <w:r w:rsidRPr="00ED7F0A">
        <w:rPr>
          <w:b/>
          <w:bCs/>
        </w:rPr>
        <w:t>дошкольном</w:t>
      </w:r>
      <w:r w:rsidRPr="00ED7F0A">
        <w:t> возрасте у детей с ОВЗ начинается </w:t>
      </w:r>
      <w:r w:rsidRPr="00ED7F0A">
        <w:rPr>
          <w:b/>
          <w:bCs/>
        </w:rPr>
        <w:t>формирование и воспитание нравственных качеств</w:t>
      </w:r>
      <w:r w:rsidRPr="00ED7F0A">
        <w:t>. Положительные </w:t>
      </w:r>
      <w:r w:rsidRPr="00ED7F0A">
        <w:rPr>
          <w:b/>
          <w:bCs/>
        </w:rPr>
        <w:t>качества</w:t>
      </w:r>
      <w:r w:rsidRPr="00ED7F0A">
        <w:t> поведения нужно прививать в системе, начиная с первых лет жизни и обеспечивая его адекватное социальное развитие и гармоничное </w:t>
      </w:r>
      <w:r w:rsidRPr="00ED7F0A">
        <w:rPr>
          <w:b/>
          <w:bCs/>
        </w:rPr>
        <w:t>формирование личности</w:t>
      </w:r>
      <w:r w:rsidRPr="00ED7F0A">
        <w:t>.</w:t>
      </w:r>
    </w:p>
    <w:p w:rsidR="00ED7F0A" w:rsidRPr="00ED7F0A" w:rsidRDefault="00ED7F0A" w:rsidP="00ED7F0A">
      <w:r w:rsidRPr="00ED7F0A">
        <w:t>Ребенок с ОВЗ по своему поведению мало отличается от детей с нормальным развитием, а </w:t>
      </w:r>
      <w:proofErr w:type="spellStart"/>
      <w:r w:rsidRPr="00ED7F0A">
        <w:rPr>
          <w:b/>
          <w:bCs/>
        </w:rPr>
        <w:t>не</w:t>
      </w:r>
      <w:bookmarkStart w:id="0" w:name="_GoBack"/>
      <w:bookmarkEnd w:id="0"/>
      <w:r w:rsidRPr="00ED7F0A">
        <w:rPr>
          <w:b/>
          <w:bCs/>
        </w:rPr>
        <w:t>сформированность</w:t>
      </w:r>
      <w:proofErr w:type="spellEnd"/>
      <w:r w:rsidRPr="00ED7F0A">
        <w:rPr>
          <w:b/>
          <w:bCs/>
        </w:rPr>
        <w:t xml:space="preserve"> различных качеств</w:t>
      </w:r>
      <w:r w:rsidRPr="00ED7F0A">
        <w:t> можно назвать результатом недостаточного воспитания. Важно, чтобы ребенок не чувствовал себя исключительным или обделенным, так как это неблагоприятно сказывается на его общем личностном развитии. Дети с ограниченными возможностями здоровья не должны быть изолированы от своих сверстников, а наоборот, общаться с ними, что играет большую роль, не только в </w:t>
      </w:r>
      <w:r w:rsidRPr="00ED7F0A">
        <w:rPr>
          <w:b/>
          <w:bCs/>
        </w:rPr>
        <w:t>формировании нравственных качеств</w:t>
      </w:r>
      <w:r w:rsidRPr="00ED7F0A">
        <w:t>, но и в социальной адаптации.</w:t>
      </w:r>
    </w:p>
    <w:p w:rsidR="00ED7F0A" w:rsidRPr="00ED7F0A" w:rsidRDefault="00ED7F0A" w:rsidP="00ED7F0A">
      <w:r w:rsidRPr="00ED7F0A">
        <w:t>Обязательным условием успешного </w:t>
      </w:r>
      <w:r w:rsidRPr="00ED7F0A">
        <w:rPr>
          <w:b/>
          <w:bCs/>
        </w:rPr>
        <w:t>нравственного</w:t>
      </w:r>
      <w:r w:rsidRPr="00ED7F0A">
        <w:t> воспитания – являются отношение взрослых к детям и взаимоотношения между взрослыми и детьми. В системе </w:t>
      </w:r>
      <w:r w:rsidRPr="00ED7F0A">
        <w:rPr>
          <w:b/>
          <w:bCs/>
        </w:rPr>
        <w:t>нравственного</w:t>
      </w:r>
      <w:r w:rsidR="0068723B">
        <w:rPr>
          <w:b/>
          <w:bCs/>
        </w:rPr>
        <w:t xml:space="preserve"> </w:t>
      </w:r>
      <w:r w:rsidRPr="00ED7F0A">
        <w:rPr>
          <w:u w:val="single"/>
        </w:rPr>
        <w:t>воспитания можно выделить следующие направления деятельности педагогов</w:t>
      </w:r>
      <w:r w:rsidRPr="00ED7F0A">
        <w:t>: патриотическое воспитание; </w:t>
      </w:r>
      <w:r w:rsidRPr="00ED7F0A">
        <w:rPr>
          <w:b/>
          <w:bCs/>
        </w:rPr>
        <w:t>формирование</w:t>
      </w:r>
      <w:r w:rsidRPr="00ED7F0A">
        <w:t> духовности обучающихся через отношение к литературе и</w:t>
      </w:r>
    </w:p>
    <w:p w:rsidR="00ED7F0A" w:rsidRPr="00ED7F0A" w:rsidRDefault="00ED7F0A" w:rsidP="00ED7F0A">
      <w:r w:rsidRPr="00ED7F0A">
        <w:t>средствам массовой </w:t>
      </w:r>
      <w:r w:rsidRPr="00ED7F0A">
        <w:rPr>
          <w:b/>
          <w:bCs/>
        </w:rPr>
        <w:t>информации</w:t>
      </w:r>
      <w:r w:rsidRPr="00ED7F0A">
        <w:t>; эстетическое развитие детей; </w:t>
      </w:r>
      <w:r w:rsidRPr="00ED7F0A">
        <w:rPr>
          <w:b/>
          <w:bCs/>
        </w:rPr>
        <w:t>формирование</w:t>
      </w:r>
      <w:r w:rsidRPr="00ED7F0A">
        <w:t> потребности в здоровом образе жизни. Педагоги и родители должны постоянно показывать пример. Они дают детям </w:t>
      </w:r>
      <w:r w:rsidRPr="00ED7F0A">
        <w:rPr>
          <w:i/>
          <w:iCs/>
        </w:rPr>
        <w:t>«модель поведения»</w:t>
      </w:r>
      <w:r w:rsidRPr="00ED7F0A">
        <w:t>, демонстрируют необходимость в любой ситуации придерживаться норм морали, этикета. Во время пребывания в детском саду происходит обмен способами и навыками общения. На наш взгляд, одним из самых важных </w:t>
      </w:r>
      <w:r w:rsidRPr="00ED7F0A">
        <w:rPr>
          <w:b/>
          <w:bCs/>
        </w:rPr>
        <w:t>нравственных качеств</w:t>
      </w:r>
      <w:r w:rsidRPr="00ED7F0A">
        <w:t> является воспитание вежливости. Вежливость очень важное </w:t>
      </w:r>
      <w:r w:rsidRPr="00ED7F0A">
        <w:rPr>
          <w:b/>
          <w:bCs/>
        </w:rPr>
        <w:t>нравственное качество</w:t>
      </w:r>
      <w:r w:rsidRPr="00ED7F0A">
        <w:t> в современном подходе к воспитанию ребенка, как к личности.</w:t>
      </w:r>
      <w:r w:rsidR="0068723B">
        <w:t xml:space="preserve"> </w:t>
      </w:r>
      <w:r w:rsidRPr="00ED7F0A">
        <w:rPr>
          <w:u w:val="single"/>
        </w:rPr>
        <w:t>В нашей группе мы придерживаемся таких традиций как</w:t>
      </w:r>
      <w:r w:rsidRPr="00ED7F0A">
        <w:t>: </w:t>
      </w:r>
      <w:r w:rsidRPr="00ED7F0A">
        <w:rPr>
          <w:i/>
          <w:iCs/>
        </w:rPr>
        <w:t>«Круг этикета»</w:t>
      </w:r>
      <w:r w:rsidRPr="00ED7F0A">
        <w:t>, </w:t>
      </w:r>
      <w:r w:rsidRPr="00ED7F0A">
        <w:rPr>
          <w:i/>
          <w:iCs/>
        </w:rPr>
        <w:t>«Уроки тетушки Совы»</w:t>
      </w:r>
      <w:r w:rsidRPr="00ED7F0A">
        <w:t>, где дети знакомятся с вежливыми словами и выражениями, а затем применяют их в режимных моментах, в разных видах детской деятельности. Каждое утро воспитатель приветствует детей </w:t>
      </w:r>
      <w:r w:rsidRPr="00ED7F0A">
        <w:rPr>
          <w:i/>
          <w:iCs/>
        </w:rPr>
        <w:t>«С добрым утром!»</w:t>
      </w:r>
      <w:r w:rsidRPr="00ED7F0A">
        <w:t>. При организации детей на утреннюю зарядку,</w:t>
      </w:r>
      <w:r w:rsidR="0068723B">
        <w:t xml:space="preserve"> </w:t>
      </w:r>
      <w:r w:rsidRPr="00ED7F0A">
        <w:rPr>
          <w:u w:val="single"/>
        </w:rPr>
        <w:t>используем</w:t>
      </w:r>
      <w:r w:rsidRPr="00ED7F0A">
        <w:t>: </w:t>
      </w:r>
      <w:r w:rsidRPr="00ED7F0A">
        <w:rPr>
          <w:i/>
          <w:iCs/>
        </w:rPr>
        <w:t>«На зарядку, на зарядку становись.»</w:t>
      </w:r>
      <w:r w:rsidRPr="00ED7F0A">
        <w:t>,</w:t>
      </w:r>
      <w:r w:rsidR="0068723B">
        <w:t xml:space="preserve"> </w:t>
      </w:r>
      <w:r w:rsidRPr="00ED7F0A">
        <w:rPr>
          <w:u w:val="single"/>
        </w:rPr>
        <w:t>после ее окончания спрашивает</w:t>
      </w:r>
      <w:r w:rsidRPr="00ED7F0A">
        <w:t>: «Здоровье в порядке? Спасибо, зарядке?</w:t>
      </w:r>
      <w:r w:rsidR="0068723B">
        <w:t xml:space="preserve"> </w:t>
      </w:r>
      <w:r w:rsidRPr="00ED7F0A">
        <w:rPr>
          <w:u w:val="single"/>
        </w:rPr>
        <w:t>Дети отвечают</w:t>
      </w:r>
      <w:r w:rsidRPr="00ED7F0A">
        <w:t>: </w:t>
      </w:r>
      <w:r w:rsidRPr="00ED7F0A">
        <w:rPr>
          <w:i/>
          <w:iCs/>
        </w:rPr>
        <w:t>«Спасибо, зарядке»</w:t>
      </w:r>
      <w:r w:rsidRPr="00ED7F0A">
        <w:t>! Во время приема пищи желаем всем приятного аппетита, после благодарим.</w:t>
      </w:r>
    </w:p>
    <w:p w:rsidR="00ED7F0A" w:rsidRPr="00ED7F0A" w:rsidRDefault="00ED7F0A" w:rsidP="00ED7F0A">
      <w:r w:rsidRPr="00ED7F0A">
        <w:rPr>
          <w:b/>
          <w:bCs/>
        </w:rPr>
        <w:t>Формирование нравственных качеств</w:t>
      </w:r>
      <w:r w:rsidRPr="00ED7F0A">
        <w:t> происходит и в игровой деятельности. При подборе игр и упражнений учитываем специфику нарушения развития ребенка и его возрастные и индивидуальные особенности.</w:t>
      </w:r>
    </w:p>
    <w:p w:rsidR="00ED7F0A" w:rsidRPr="00ED7F0A" w:rsidRDefault="00ED7F0A" w:rsidP="00ED7F0A">
      <w:r w:rsidRPr="00ED7F0A">
        <w:t>Так при первом знакомстве с ребёнком используем игру </w:t>
      </w:r>
      <w:r w:rsidRPr="00ED7F0A">
        <w:rPr>
          <w:i/>
          <w:iCs/>
        </w:rPr>
        <w:t>«Назови себя»</w:t>
      </w:r>
      <w:r w:rsidRPr="00ED7F0A">
        <w:t> направленную на </w:t>
      </w:r>
      <w:r w:rsidRPr="00ED7F0A">
        <w:rPr>
          <w:b/>
          <w:bCs/>
        </w:rPr>
        <w:t>формирование</w:t>
      </w:r>
      <w:r w:rsidRPr="00ED7F0A">
        <w:t xml:space="preserve"> умения представлять себя другим детям. В ходе игры предлагается представить себя, назвав свое имя так, как ребёнок хотел, чтобы его называли в группе. Для </w:t>
      </w:r>
      <w:r w:rsidRPr="00ED7F0A">
        <w:lastRenderedPageBreak/>
        <w:t>воспитания доброжелательного отношения детей друг к другу используем игры </w:t>
      </w:r>
      <w:r w:rsidRPr="00ED7F0A">
        <w:rPr>
          <w:i/>
          <w:iCs/>
        </w:rPr>
        <w:t>«Позови ласково»</w:t>
      </w:r>
      <w:r w:rsidRPr="00ED7F0A">
        <w:t>, </w:t>
      </w:r>
      <w:r w:rsidRPr="00ED7F0A">
        <w:rPr>
          <w:i/>
          <w:iCs/>
        </w:rPr>
        <w:t>«Волшебники»</w:t>
      </w:r>
      <w:r w:rsidRPr="00ED7F0A">
        <w:t>. Во время игры </w:t>
      </w:r>
      <w:r w:rsidRPr="00ED7F0A">
        <w:rPr>
          <w:i/>
          <w:iCs/>
        </w:rPr>
        <w:t>«Передача чувств»</w:t>
      </w:r>
      <w:r w:rsidRPr="00ED7F0A">
        <w:t> развиваем умения передавать эмоции с помощью невербальных средств. В игре воспитатель просит детей передать по цепочке чувство с помощью мимики, жестов, движений.</w:t>
      </w:r>
    </w:p>
    <w:p w:rsidR="00ED7F0A" w:rsidRPr="00ED7F0A" w:rsidRDefault="00ED7F0A" w:rsidP="00ED7F0A">
      <w:r w:rsidRPr="00ED7F0A">
        <w:t>Большую роль при </w:t>
      </w:r>
      <w:r w:rsidRPr="00ED7F0A">
        <w:rPr>
          <w:b/>
          <w:bCs/>
        </w:rPr>
        <w:t>формировании у детей с ОВЗ нравственных качеств</w:t>
      </w:r>
      <w:r w:rsidRPr="00ED7F0A">
        <w:t xml:space="preserve">, воспитании чувств, гуманных </w:t>
      </w:r>
      <w:proofErr w:type="spellStart"/>
      <w:proofErr w:type="gramStart"/>
      <w:r w:rsidRPr="00ED7F0A">
        <w:t>отношений,</w:t>
      </w:r>
      <w:r w:rsidRPr="00ED7F0A">
        <w:rPr>
          <w:u w:val="single"/>
        </w:rPr>
        <w:t>отводится</w:t>
      </w:r>
      <w:proofErr w:type="spellEnd"/>
      <w:proofErr w:type="gramEnd"/>
      <w:r w:rsidRPr="00ED7F0A">
        <w:rPr>
          <w:u w:val="single"/>
        </w:rPr>
        <w:t xml:space="preserve"> устному народному творчеству</w:t>
      </w:r>
      <w:r w:rsidRPr="00ED7F0A">
        <w:t>: сказкам, пословицам, песням и т. д. Которые способствует возникновению у детей именно эмоционального отношения к описываемому событию, к природе, к героям, к персонажам, к окружающим их людям, к действительности.</w:t>
      </w:r>
    </w:p>
    <w:p w:rsidR="00ED7F0A" w:rsidRPr="00ED7F0A" w:rsidRDefault="00ED7F0A" w:rsidP="00ED7F0A">
      <w:r>
        <w:t xml:space="preserve">Начиная с </w:t>
      </w:r>
      <w:proofErr w:type="gramStart"/>
      <w:r>
        <w:t xml:space="preserve">средней </w:t>
      </w:r>
      <w:r w:rsidRPr="00ED7F0A">
        <w:t xml:space="preserve"> группы</w:t>
      </w:r>
      <w:proofErr w:type="gramEnd"/>
      <w:r w:rsidRPr="00ED7F0A">
        <w:t>, дети с ОВЗ знакомятся со сказками </w:t>
      </w:r>
      <w:r>
        <w:rPr>
          <w:i/>
          <w:iCs/>
        </w:rPr>
        <w:t>«Лиса и козел</w:t>
      </w:r>
      <w:r w:rsidRPr="00ED7F0A">
        <w:rPr>
          <w:i/>
          <w:iCs/>
        </w:rPr>
        <w:t>»</w:t>
      </w:r>
      <w:r w:rsidRPr="00ED7F0A">
        <w:t>, </w:t>
      </w:r>
      <w:r>
        <w:rPr>
          <w:i/>
          <w:iCs/>
        </w:rPr>
        <w:t>«Три медведя</w:t>
      </w:r>
      <w:r w:rsidRPr="00ED7F0A">
        <w:rPr>
          <w:i/>
          <w:iCs/>
        </w:rPr>
        <w:t>»</w:t>
      </w:r>
      <w:r w:rsidRPr="00ED7F0A">
        <w:t>, </w:t>
      </w:r>
      <w:r>
        <w:rPr>
          <w:i/>
          <w:iCs/>
        </w:rPr>
        <w:t>«Петушок и бобовое зернышко</w:t>
      </w:r>
      <w:r w:rsidRPr="00ED7F0A">
        <w:rPr>
          <w:i/>
          <w:iCs/>
        </w:rPr>
        <w:t>»</w:t>
      </w:r>
      <w:r w:rsidRPr="00ED7F0A">
        <w:t>, </w:t>
      </w:r>
      <w:r w:rsidRPr="00ED7F0A">
        <w:rPr>
          <w:i/>
          <w:iCs/>
        </w:rPr>
        <w:t>«</w:t>
      </w:r>
      <w:r w:rsidR="0068723B">
        <w:rPr>
          <w:i/>
          <w:iCs/>
        </w:rPr>
        <w:t>Зимовье</w:t>
      </w:r>
      <w:r w:rsidRPr="00ED7F0A">
        <w:rPr>
          <w:i/>
          <w:iCs/>
        </w:rPr>
        <w:t>»</w:t>
      </w:r>
      <w:r w:rsidRPr="00ED7F0A">
        <w:t> и др. с целью выявления способности к анализу и оценки поступков других (героев сказок, умения сравнивать себя с ними. Сказки также учат правильному принятию решений, помогают усваивать основные </w:t>
      </w:r>
      <w:r w:rsidRPr="00ED7F0A">
        <w:rPr>
          <w:b/>
          <w:bCs/>
        </w:rPr>
        <w:t>нравственные нормы</w:t>
      </w:r>
      <w:r w:rsidRPr="00ED7F0A">
        <w:t>. Через эти сказки можно прививать детям любовь к животным, заботу о них.</w:t>
      </w:r>
    </w:p>
    <w:p w:rsidR="00ED7F0A" w:rsidRPr="00ED7F0A" w:rsidRDefault="00ED7F0A" w:rsidP="00ED7F0A">
      <w:r w:rsidRPr="00ED7F0A">
        <w:t>Особую роль в </w:t>
      </w:r>
      <w:r w:rsidRPr="00ED7F0A">
        <w:rPr>
          <w:b/>
          <w:bCs/>
        </w:rPr>
        <w:t>формировании нравственности у дошкольников</w:t>
      </w:r>
      <w:r w:rsidRPr="00ED7F0A">
        <w:t> с ОВЗ играет и четкий распорядок жизни детского сада, оснащенность группы и участка необходимым материалом, оборудованием, педагогически целесообразное их расположение и использование. Во время прогулок наблюдаем за трудом взрослых, за растениями, животными, насекомыми, это позволяет детям добыть новые знания об окружающем, о человеке, как части природы и тем самым укрепляется желание детей охранять природу, оберегать ее. У детей </w:t>
      </w:r>
      <w:r w:rsidRPr="00ED7F0A">
        <w:rPr>
          <w:b/>
          <w:bCs/>
        </w:rPr>
        <w:t>формируются</w:t>
      </w:r>
      <w:r w:rsidRPr="00ED7F0A">
        <w:t> проявления разумности и гуманности.</w:t>
      </w:r>
    </w:p>
    <w:p w:rsidR="00ED7F0A" w:rsidRPr="00ED7F0A" w:rsidRDefault="00ED7F0A" w:rsidP="00ED7F0A">
      <w:r w:rsidRPr="00ED7F0A">
        <w:t>Из всего выше сказанного можно сделать вывод, что работа по </w:t>
      </w:r>
      <w:r w:rsidRPr="00ED7F0A">
        <w:rPr>
          <w:b/>
          <w:bCs/>
        </w:rPr>
        <w:t>нравственному воспитанию детей- дошкольников</w:t>
      </w:r>
      <w:r w:rsidRPr="00ED7F0A">
        <w:t> с ОВЗ ведется ежедневно во всех видах детской деятельности и в совместной деятельности ребенка и взрослого. Результаты диагностического исследования </w:t>
      </w:r>
      <w:r w:rsidRPr="00ED7F0A">
        <w:rPr>
          <w:b/>
          <w:bCs/>
        </w:rPr>
        <w:t>нравственного</w:t>
      </w:r>
      <w:r w:rsidRPr="00ED7F0A">
        <w:t> воспитания детей нашей возрастной группы говорят о том, что дети с ОВЗ дружелюбны к окружающим, способны контролировать свои поступки, вежливы, они принимают активное участие в своем </w:t>
      </w:r>
      <w:r w:rsidRPr="00ED7F0A">
        <w:rPr>
          <w:b/>
          <w:bCs/>
        </w:rPr>
        <w:t>нравственном развитии</w:t>
      </w:r>
      <w:r w:rsidRPr="00ED7F0A">
        <w:t>.</w:t>
      </w:r>
    </w:p>
    <w:p w:rsidR="00ED7F0A" w:rsidRPr="00ED7F0A" w:rsidRDefault="00ED7F0A" w:rsidP="00ED7F0A">
      <w:r w:rsidRPr="00ED7F0A">
        <w:t>В практической работе по </w:t>
      </w:r>
      <w:r w:rsidRPr="00ED7F0A">
        <w:rPr>
          <w:b/>
          <w:bCs/>
        </w:rPr>
        <w:t>нравственному</w:t>
      </w:r>
      <w:r w:rsidRPr="00ED7F0A">
        <w:t> воспитанию детей с ОВЗ считаем, что воспитание и развитие </w:t>
      </w:r>
      <w:r w:rsidRPr="00ED7F0A">
        <w:rPr>
          <w:b/>
          <w:bCs/>
        </w:rPr>
        <w:t>социально-нравственных</w:t>
      </w:r>
      <w:r w:rsidRPr="00ED7F0A">
        <w:t> навыков и привычек является важной частью </w:t>
      </w:r>
      <w:r w:rsidRPr="00ED7F0A">
        <w:rPr>
          <w:b/>
          <w:bCs/>
        </w:rPr>
        <w:t>формирования нравственного</w:t>
      </w:r>
      <w:r w:rsidRPr="00ED7F0A">
        <w:t> поведения и становления личности. И главная роль в этом процессе отводится</w:t>
      </w:r>
    </w:p>
    <w:p w:rsidR="00ED7F0A" w:rsidRPr="00ED7F0A" w:rsidRDefault="00ED7F0A" w:rsidP="00ED7F0A">
      <w:r w:rsidRPr="00ED7F0A">
        <w:t>непосредственно родителям и педагогам. Подводя итоги, можно сделать вывод, что </w:t>
      </w:r>
      <w:r w:rsidRPr="00ED7F0A">
        <w:rPr>
          <w:b/>
          <w:bCs/>
        </w:rPr>
        <w:t>дошкольный</w:t>
      </w:r>
      <w:r w:rsidRPr="00ED7F0A">
        <w:t> возраст является одним из важнейших периодов в </w:t>
      </w:r>
      <w:r w:rsidRPr="00ED7F0A">
        <w:rPr>
          <w:b/>
          <w:bCs/>
        </w:rPr>
        <w:t>социально-нравственном</w:t>
      </w:r>
      <w:r w:rsidRPr="00ED7F0A">
        <w:t> становлении личности ребёнка с ОВЗ. Складывающиеся </w:t>
      </w:r>
      <w:r w:rsidRPr="00ED7F0A">
        <w:rPr>
          <w:b/>
          <w:bCs/>
        </w:rPr>
        <w:t>социально-нравственные привычки дошкольников</w:t>
      </w:r>
      <w:r w:rsidRPr="00ED7F0A">
        <w:t> отражаются на его поведение, речи, отношении к окружающему миру, к окружающим людям.</w:t>
      </w:r>
    </w:p>
    <w:p w:rsidR="00B37B3C" w:rsidRDefault="0068723B"/>
    <w:sectPr w:rsidR="00B3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D0"/>
    <w:rsid w:val="00055DAD"/>
    <w:rsid w:val="0068723B"/>
    <w:rsid w:val="00C63A79"/>
    <w:rsid w:val="00ED7F0A"/>
    <w:rsid w:val="00F7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4A9B4-C801-4145-B70D-0E216832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Корнилова</dc:creator>
  <cp:keywords/>
  <dc:description/>
  <cp:lastModifiedBy>Кира Корнилова</cp:lastModifiedBy>
  <cp:revision>3</cp:revision>
  <dcterms:created xsi:type="dcterms:W3CDTF">2021-04-14T11:43:00Z</dcterms:created>
  <dcterms:modified xsi:type="dcterms:W3CDTF">2021-04-14T11:59:00Z</dcterms:modified>
</cp:coreProperties>
</file>