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15" w:rsidRPr="0025526E" w:rsidRDefault="004F3315" w:rsidP="00477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26E">
        <w:rPr>
          <w:rFonts w:ascii="Times New Roman" w:hAnsi="Times New Roman"/>
          <w:b/>
          <w:sz w:val="28"/>
          <w:szCs w:val="28"/>
        </w:rPr>
        <w:t>Статья на тему: «Творческое чтение. Приёмы формирования»</w:t>
      </w:r>
    </w:p>
    <w:p w:rsidR="008708BE" w:rsidRPr="0025526E" w:rsidRDefault="00AC77B1" w:rsidP="008708BE">
      <w:pPr>
        <w:pStyle w:val="paragraph"/>
        <w:shd w:val="clear" w:color="auto" w:fill="FFFFFF"/>
        <w:spacing w:before="18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526E">
        <w:rPr>
          <w:color w:val="000000"/>
          <w:sz w:val="28"/>
          <w:szCs w:val="28"/>
        </w:rPr>
        <w:t xml:space="preserve">Стремление активизировать деятельность детей при чтении художественного произведения положило начало целому направлению - творческому чтению, которое сложилось в русской методике к 20-м годам XX </w:t>
      </w:r>
      <w:proofErr w:type="gramStart"/>
      <w:r w:rsidRPr="0025526E">
        <w:rPr>
          <w:color w:val="000000"/>
          <w:sz w:val="28"/>
          <w:szCs w:val="28"/>
        </w:rPr>
        <w:t>в</w:t>
      </w:r>
      <w:proofErr w:type="gramEnd"/>
      <w:r w:rsidRPr="0025526E">
        <w:rPr>
          <w:color w:val="000000"/>
          <w:sz w:val="28"/>
          <w:szCs w:val="28"/>
        </w:rPr>
        <w:t>.</w:t>
      </w:r>
    </w:p>
    <w:p w:rsidR="00AC77B1" w:rsidRPr="0025526E" w:rsidRDefault="00AC77B1" w:rsidP="008708BE">
      <w:pPr>
        <w:pStyle w:val="paragraph"/>
        <w:shd w:val="clear" w:color="auto" w:fill="FFFFFF"/>
        <w:spacing w:before="18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526E">
        <w:rPr>
          <w:color w:val="000000"/>
          <w:sz w:val="28"/>
          <w:szCs w:val="28"/>
        </w:rPr>
        <w:t>Идеологом и проповедником творческого чтения стал С.И. Абакумов. В его книге «Творческое чтение» (1925) раскрыта сущность этого метода. В основу концепции была положена одна из ярких особенностей детской психики: потребность отзываться действием на то, что узнается в ходе жизненных и учебных ситуа</w:t>
      </w:r>
      <w:r w:rsidRPr="0025526E">
        <w:rPr>
          <w:color w:val="000000"/>
          <w:sz w:val="28"/>
          <w:szCs w:val="28"/>
        </w:rPr>
        <w:softHyphen/>
        <w:t xml:space="preserve">ций. Элемент активности был внесен в процесс чтения. Ребенку предоставлялась возможность не словом объяснять прочитанное, а в конкретном деле - лепке, рисовании, выпиливании, шитье, плетении, аппликации и т.п. - прояснять и углублять свои впечатления </w:t>
      </w:r>
      <w:proofErr w:type="gramStart"/>
      <w:r w:rsidRPr="0025526E">
        <w:rPr>
          <w:color w:val="000000"/>
          <w:sz w:val="28"/>
          <w:szCs w:val="28"/>
        </w:rPr>
        <w:t>от</w:t>
      </w:r>
      <w:proofErr w:type="gramEnd"/>
      <w:r w:rsidRPr="0025526E">
        <w:rPr>
          <w:color w:val="000000"/>
          <w:sz w:val="28"/>
          <w:szCs w:val="28"/>
        </w:rPr>
        <w:t xml:space="preserve"> прочитанного. Работы по реконструкции образов про</w:t>
      </w:r>
      <w:r w:rsidRPr="0025526E">
        <w:rPr>
          <w:color w:val="000000"/>
          <w:sz w:val="28"/>
          <w:szCs w:val="28"/>
        </w:rPr>
        <w:softHyphen/>
        <w:t>читанного текста проводились после чтения произведения, при</w:t>
      </w:r>
      <w:r w:rsidRPr="0025526E">
        <w:rPr>
          <w:color w:val="000000"/>
          <w:sz w:val="28"/>
          <w:szCs w:val="28"/>
        </w:rPr>
        <w:softHyphen/>
        <w:t xml:space="preserve">чем учитель не должен был вмешиваться в интерпретацию произведения; дети в работах воплощали свое понимание образов. </w:t>
      </w:r>
      <w:proofErr w:type="gramStart"/>
      <w:r w:rsidRPr="0025526E">
        <w:rPr>
          <w:color w:val="000000"/>
          <w:sz w:val="28"/>
          <w:szCs w:val="28"/>
        </w:rPr>
        <w:t>Для этого привлекался не только ручной труд, использовались пение, музыка, словесные методы: рассказы по аналогии, продолжение сюжета, словесное рисование, пересказы - выборочный и творче</w:t>
      </w:r>
      <w:r w:rsidRPr="0025526E">
        <w:rPr>
          <w:color w:val="000000"/>
          <w:sz w:val="28"/>
          <w:szCs w:val="28"/>
        </w:rPr>
        <w:softHyphen/>
        <w:t>ский, выразительное чтение наизусть, драматизация.</w:t>
      </w:r>
      <w:proofErr w:type="gramEnd"/>
      <w:r w:rsidRPr="0025526E">
        <w:rPr>
          <w:color w:val="000000"/>
          <w:sz w:val="28"/>
          <w:szCs w:val="28"/>
        </w:rPr>
        <w:t xml:space="preserve"> Итогом та</w:t>
      </w:r>
      <w:r w:rsidRPr="0025526E">
        <w:rPr>
          <w:color w:val="000000"/>
          <w:sz w:val="28"/>
          <w:szCs w:val="28"/>
        </w:rPr>
        <w:softHyphen/>
        <w:t>ких отдельных уроков становились литературные журналы, школьные выставки и спектакли, праздники, в которых участво</w:t>
      </w:r>
      <w:r w:rsidRPr="0025526E">
        <w:rPr>
          <w:color w:val="000000"/>
          <w:sz w:val="28"/>
          <w:szCs w:val="28"/>
        </w:rPr>
        <w:softHyphen/>
        <w:t>вали дети разного возраста.</w:t>
      </w:r>
    </w:p>
    <w:p w:rsidR="008708BE" w:rsidRPr="0025526E" w:rsidRDefault="008708BE" w:rsidP="008708BE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Часы, отведенные в расписании для чтения, распределялись между отработкой техники чтения и собственно творческим чте</w:t>
      </w:r>
      <w:r w:rsidRPr="00255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нием. На уроках первого типа читали сами дети, однако никакой специальной работы, помогающей им осознать </w:t>
      </w:r>
      <w:proofErr w:type="gramStart"/>
      <w:r w:rsidRPr="00255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читаемое</w:t>
      </w:r>
      <w:proofErr w:type="gramEnd"/>
      <w:r w:rsidRPr="00255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велось. Уроки второго типа предназначались для прочитывания произведений, по которым впоследствии велась творческая рабо</w:t>
      </w:r>
      <w:r w:rsidRPr="00255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та, поэтому на этих уроках текст чаще всего читался учителем вслух. Выразительному чтению учителя придавалось большое значение. С.И. Абакумов считал, что это «объяснение без объяс</w:t>
      </w:r>
      <w:r w:rsidRPr="00255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нения», </w:t>
      </w:r>
      <w:r w:rsidRPr="00255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чтение учителя становилось ключом к пониманию произведения. Иногда проводились специальные уроки для чтения про</w:t>
      </w:r>
      <w:r w:rsidRPr="00255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изведений про себя.</w:t>
      </w:r>
    </w:p>
    <w:p w:rsidR="008708BE" w:rsidRPr="0025526E" w:rsidRDefault="008708BE" w:rsidP="008708BE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26E">
        <w:rPr>
          <w:rFonts w:ascii="Times New Roman" w:hAnsi="Times New Roman"/>
          <w:color w:val="000000"/>
          <w:sz w:val="28"/>
          <w:szCs w:val="28"/>
        </w:rPr>
        <w:t>При такой системе работы объем читаемых произведений не мог быть большим: за урок текст должен быть прочитан полностью, поэтому отбирались короткие художественные рассказы, еловые статьи, стихи. Чтение не рекомендовалось прерывать объяснениями и тем более вопросами. Все, что учитель считал не</w:t>
      </w:r>
      <w:r w:rsidRPr="0025526E">
        <w:rPr>
          <w:rFonts w:ascii="Times New Roman" w:hAnsi="Times New Roman"/>
          <w:color w:val="000000"/>
          <w:sz w:val="28"/>
          <w:szCs w:val="28"/>
        </w:rPr>
        <w:softHyphen/>
        <w:t>понятным, объяснялось до чтения. В ходе подготовительной бесе</w:t>
      </w:r>
      <w:r w:rsidRPr="0025526E">
        <w:rPr>
          <w:rFonts w:ascii="Times New Roman" w:hAnsi="Times New Roman"/>
          <w:color w:val="000000"/>
          <w:sz w:val="28"/>
          <w:szCs w:val="28"/>
        </w:rPr>
        <w:softHyphen/>
        <w:t>ды у детей требовалось создать нужное настроение и подготовить их к восприятию образов произведения.</w:t>
      </w:r>
    </w:p>
    <w:p w:rsidR="008708BE" w:rsidRPr="0025526E" w:rsidRDefault="008708BE" w:rsidP="008708BE">
      <w:pPr>
        <w:pStyle w:val="paragraph"/>
        <w:shd w:val="clear" w:color="auto" w:fill="FFFFFF"/>
        <w:spacing w:before="18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5526E">
        <w:rPr>
          <w:color w:val="000000"/>
          <w:sz w:val="28"/>
          <w:szCs w:val="28"/>
        </w:rPr>
        <w:t>Работа по методу творческого чтения не могла ограничиваться только уроком чтения - такое активное чтение готовилось всей школьной жизнью: работой в мастерских, в саду, экскурсиями на природу, в музеи, походами в театр, на производство, совместны</w:t>
      </w:r>
      <w:r w:rsidRPr="0025526E">
        <w:rPr>
          <w:color w:val="000000"/>
          <w:sz w:val="28"/>
          <w:szCs w:val="28"/>
        </w:rPr>
        <w:softHyphen/>
        <w:t>ми прогулками. Этот метод реализовывал главный принцип строительства советской школы первых лет - принцип прочной связи с жизнью.</w:t>
      </w:r>
    </w:p>
    <w:p w:rsidR="005561E0" w:rsidRPr="0025526E" w:rsidRDefault="005561E0" w:rsidP="005561E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зависимости от вида творческой деятельности можно выделить 3 группы методов и приемов, которые нацелены на стимулирование творческой активности младших школьников и развитие творческих способностей на уроках литературного чтения:</w:t>
      </w:r>
    </w:p>
    <w:p w:rsidR="005561E0" w:rsidRPr="0025526E" w:rsidRDefault="005561E0" w:rsidP="005561E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Словесное развертывание образов произведения.</w:t>
      </w:r>
    </w:p>
    <w:p w:rsidR="005561E0" w:rsidRPr="0025526E" w:rsidRDefault="005561E0" w:rsidP="005561E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 творческая деятельность.</w:t>
      </w:r>
    </w:p>
    <w:p w:rsidR="005561E0" w:rsidRPr="0025526E" w:rsidRDefault="005561E0" w:rsidP="005561E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Изобразительная творческая деятельность.</w:t>
      </w:r>
    </w:p>
    <w:p w:rsidR="005561E0" w:rsidRPr="0025526E" w:rsidRDefault="005561E0" w:rsidP="005561E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Словесное развертывание образов произведения на уроках литературного чтения</w:t>
      </w:r>
      <w:proofErr w:type="gramStart"/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</w:t>
      </w:r>
      <w:proofErr w:type="gramEnd"/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ри работе с художественными текстами основным будет метод творческого чтения, направленность которого выражается прежде всего в стремлении сделать чтение актом сотворчества с создателем текста. Другой стороной этого метода является развитие способности к творческому самовыражению в процессе интерпретации прочитанного при выполнении разнообразных работ творческого характера с текстом. Целью данного метода является активизация художественного </w:t>
      </w:r>
      <w:proofErr w:type="gramStart"/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восприятия</w:t>
      </w:r>
      <w:proofErr w:type="gramEnd"/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 в </w:t>
      </w: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начале изучения произведения так и после анализа. Созданные фантазией во время чтения образы, являются результатом творческой активности читателя и стимулируют словесное творчество. Оно может быть представлено высказыванием впечатлений о прочитанном, воспоминаниями о подобном случае из своей жизни, придумыванием продолжения, словесным рисованием картин, творческим пересказом. Творческое чтение – основа формирования высокого художественного вкуса и им движет любознательность. Методические приемы, обеспечивающие реализацию метода творческого чтения: </w:t>
      </w:r>
      <w:r w:rsidRPr="0025526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выразительное чтение</w:t>
      </w: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 </w:t>
      </w:r>
      <w:r w:rsidRPr="0025526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комментированное чтение</w:t>
      </w: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 </w:t>
      </w:r>
      <w:r w:rsidRPr="0025526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творческие задания,</w:t>
      </w: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5526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постановка на уроке учебной проблемы.</w:t>
      </w:r>
    </w:p>
    <w:p w:rsidR="005561E0" w:rsidRPr="0025526E" w:rsidRDefault="005561E0" w:rsidP="005561E0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526E">
        <w:rPr>
          <w:rStyle w:val="c0"/>
          <w:i/>
          <w:iCs/>
          <w:color w:val="333333"/>
          <w:sz w:val="28"/>
          <w:szCs w:val="28"/>
        </w:rPr>
        <w:t>Театральная творческая деятельность на уроках литературного чтения</w:t>
      </w:r>
    </w:p>
    <w:p w:rsidR="005561E0" w:rsidRPr="0025526E" w:rsidRDefault="005561E0" w:rsidP="005561E0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526E">
        <w:rPr>
          <w:rStyle w:val="c0"/>
          <w:i/>
          <w:iCs/>
          <w:color w:val="333333"/>
          <w:sz w:val="28"/>
          <w:szCs w:val="28"/>
        </w:rPr>
        <w:t>Игра-драматизация.</w:t>
      </w:r>
    </w:p>
    <w:p w:rsidR="005561E0" w:rsidRPr="0025526E" w:rsidRDefault="005561E0" w:rsidP="005561E0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526E">
        <w:rPr>
          <w:rStyle w:val="c0"/>
          <w:color w:val="333333"/>
          <w:sz w:val="28"/>
          <w:szCs w:val="28"/>
        </w:rPr>
        <w:t>Чтобы максимально задействовать творческий потенциал учащихся, развивать интерес к художественному слову, использую</w:t>
      </w:r>
      <w:r w:rsidRPr="0025526E">
        <w:rPr>
          <w:rStyle w:val="c0"/>
          <w:i/>
          <w:iCs/>
          <w:color w:val="333333"/>
          <w:sz w:val="28"/>
          <w:szCs w:val="28"/>
        </w:rPr>
        <w:t> прием</w:t>
      </w:r>
      <w:r w:rsidRPr="0025526E">
        <w:rPr>
          <w:rStyle w:val="c0"/>
          <w:color w:val="333333"/>
          <w:sz w:val="28"/>
          <w:szCs w:val="28"/>
        </w:rPr>
        <w:t> </w:t>
      </w:r>
      <w:r w:rsidRPr="0025526E">
        <w:rPr>
          <w:rStyle w:val="c0"/>
          <w:i/>
          <w:iCs/>
          <w:color w:val="333333"/>
          <w:sz w:val="28"/>
          <w:szCs w:val="28"/>
        </w:rPr>
        <w:t>драматизации</w:t>
      </w:r>
      <w:r w:rsidRPr="0025526E">
        <w:rPr>
          <w:rStyle w:val="c0"/>
          <w:color w:val="333333"/>
          <w:sz w:val="28"/>
          <w:szCs w:val="28"/>
        </w:rPr>
        <w:t>. Во время драматизации каждый ученик, создавая неповторимый образ того или иного героя, проявляет творчество, т.к. по-своему выражает замысел автора</w:t>
      </w:r>
    </w:p>
    <w:p w:rsidR="005561E0" w:rsidRPr="0025526E" w:rsidRDefault="005561E0" w:rsidP="005561E0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526E">
        <w:rPr>
          <w:rStyle w:val="c0"/>
          <w:i/>
          <w:iCs/>
          <w:color w:val="333333"/>
          <w:sz w:val="28"/>
          <w:szCs w:val="28"/>
        </w:rPr>
        <w:t>Работа с иллюстрацией</w:t>
      </w:r>
    </w:p>
    <w:p w:rsidR="005561E0" w:rsidRPr="0025526E" w:rsidRDefault="005561E0" w:rsidP="005561E0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526E">
        <w:rPr>
          <w:rStyle w:val="c0"/>
          <w:color w:val="333333"/>
          <w:sz w:val="28"/>
          <w:szCs w:val="28"/>
        </w:rPr>
        <w:t>Работу иллюстративного характера в начальных классах следует начинать с анализа книжных иллюстраций, картин. Уже на уроках обучения грамоте начинаю работу над иллюстрациями, обращаю внимание детей на мимику, позы изображенных на рисунках персонажей</w:t>
      </w:r>
      <w:r w:rsidR="002E0D40" w:rsidRPr="0025526E">
        <w:rPr>
          <w:rStyle w:val="c0"/>
          <w:color w:val="333333"/>
          <w:sz w:val="28"/>
          <w:szCs w:val="28"/>
        </w:rPr>
        <w:t xml:space="preserve">. </w:t>
      </w:r>
      <w:r w:rsidRPr="0025526E">
        <w:rPr>
          <w:rStyle w:val="c0"/>
          <w:color w:val="333333"/>
          <w:sz w:val="28"/>
          <w:szCs w:val="28"/>
        </w:rPr>
        <w:t>Приобщение детей к чтению произведений с опорой на иллюстративный материал книг способствует воспитанию, развивает ум, </w:t>
      </w:r>
      <w:r w:rsidRPr="0025526E">
        <w:rPr>
          <w:rStyle w:val="c0"/>
          <w:i/>
          <w:iCs/>
          <w:color w:val="333333"/>
          <w:sz w:val="28"/>
          <w:szCs w:val="28"/>
        </w:rPr>
        <w:t>воображение,</w:t>
      </w:r>
      <w:r w:rsidRPr="0025526E">
        <w:rPr>
          <w:rStyle w:val="c0"/>
          <w:color w:val="333333"/>
          <w:sz w:val="28"/>
          <w:szCs w:val="28"/>
        </w:rPr>
        <w:t> эстетический вкус.</w:t>
      </w:r>
    </w:p>
    <w:p w:rsidR="005561E0" w:rsidRPr="0025526E" w:rsidRDefault="005561E0" w:rsidP="005561E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Изобразительная творческая деятельность на уроках литературного чтения</w:t>
      </w:r>
    </w:p>
    <w:p w:rsidR="005561E0" w:rsidRPr="0025526E" w:rsidRDefault="005561E0" w:rsidP="005561E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Изобразительная творческая деятельность подразумевает приемы:</w:t>
      </w:r>
    </w:p>
    <w:p w:rsidR="005561E0" w:rsidRPr="0025526E" w:rsidRDefault="005561E0" w:rsidP="005561E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рисование эпизода, который больше понравился;</w:t>
      </w:r>
    </w:p>
    <w:p w:rsidR="005561E0" w:rsidRPr="0025526E" w:rsidRDefault="005561E0" w:rsidP="005561E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рисование заданного эпизода, персонажа, серии рисунков;</w:t>
      </w:r>
    </w:p>
    <w:p w:rsidR="005561E0" w:rsidRPr="0025526E" w:rsidRDefault="005561E0" w:rsidP="005561E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изображение настроения эпизода, произведения или персонажа;</w:t>
      </w:r>
    </w:p>
    <w:p w:rsidR="005561E0" w:rsidRPr="0025526E" w:rsidRDefault="005561E0" w:rsidP="005561E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составление рисованного диафильма;</w:t>
      </w:r>
    </w:p>
    <w:p w:rsidR="005561E0" w:rsidRPr="0025526E" w:rsidRDefault="005561E0" w:rsidP="005561E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аппликацию, лепку, изготовление макета книги, рассматривание и обсуждение иллюстраций художников;</w:t>
      </w:r>
    </w:p>
    <w:p w:rsidR="005561E0" w:rsidRPr="0025526E" w:rsidRDefault="005561E0" w:rsidP="005561E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составление картинного плана.</w:t>
      </w:r>
    </w:p>
    <w:p w:rsidR="005561E0" w:rsidRPr="0025526E" w:rsidRDefault="005561E0" w:rsidP="005561E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работе над произведением я использую </w:t>
      </w:r>
      <w:r w:rsidRPr="0025526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рисование </w:t>
      </w:r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мотивам прочитанных произведений. В рисунке проявляются свободные ассоциации. Через цвет ребенку легче передать свое отношение к героям, к происходящему событию. Так собирается книга-самоделка. Иллюстрирование одного из эпизодов – это эмоциональный отклик детей, отражающий понимание ими содержания текста и личностное отношение к </w:t>
      </w:r>
      <w:proofErr w:type="gramStart"/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прочитанному</w:t>
      </w:r>
      <w:proofErr w:type="gramEnd"/>
      <w:r w:rsidRPr="0025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5561E0" w:rsidRPr="0025526E" w:rsidRDefault="005561E0" w:rsidP="008708BE">
      <w:pPr>
        <w:pStyle w:val="paragraph"/>
        <w:shd w:val="clear" w:color="auto" w:fill="FFFFFF"/>
        <w:spacing w:before="18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C908DD" w:rsidRPr="0025526E" w:rsidRDefault="00C908DD" w:rsidP="00C908D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908DD" w:rsidRPr="0025526E" w:rsidSect="0033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0F5"/>
    <w:multiLevelType w:val="hybridMultilevel"/>
    <w:tmpl w:val="AFF02992"/>
    <w:lvl w:ilvl="0" w:tplc="AD0C3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047F4"/>
    <w:multiLevelType w:val="multilevel"/>
    <w:tmpl w:val="310858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">
    <w:nsid w:val="193079DD"/>
    <w:multiLevelType w:val="multilevel"/>
    <w:tmpl w:val="DDF0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55D4A"/>
    <w:multiLevelType w:val="multilevel"/>
    <w:tmpl w:val="232E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23F4A"/>
    <w:multiLevelType w:val="multilevel"/>
    <w:tmpl w:val="55BE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A6BB2"/>
    <w:multiLevelType w:val="multilevel"/>
    <w:tmpl w:val="D8CA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8036E"/>
    <w:multiLevelType w:val="hybridMultilevel"/>
    <w:tmpl w:val="4CC8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F236D"/>
    <w:multiLevelType w:val="hybridMultilevel"/>
    <w:tmpl w:val="3C38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41"/>
    <w:rsid w:val="0007209C"/>
    <w:rsid w:val="0014466B"/>
    <w:rsid w:val="00145AB6"/>
    <w:rsid w:val="001832F8"/>
    <w:rsid w:val="0025526E"/>
    <w:rsid w:val="002E0D40"/>
    <w:rsid w:val="0033534C"/>
    <w:rsid w:val="003517A1"/>
    <w:rsid w:val="0035234D"/>
    <w:rsid w:val="00403BE1"/>
    <w:rsid w:val="00431C91"/>
    <w:rsid w:val="004770C1"/>
    <w:rsid w:val="004F3315"/>
    <w:rsid w:val="005561E0"/>
    <w:rsid w:val="00677DE6"/>
    <w:rsid w:val="007677C3"/>
    <w:rsid w:val="008563C9"/>
    <w:rsid w:val="0086694D"/>
    <w:rsid w:val="008708BE"/>
    <w:rsid w:val="008D1AF7"/>
    <w:rsid w:val="00964C8F"/>
    <w:rsid w:val="00A05D41"/>
    <w:rsid w:val="00A129F9"/>
    <w:rsid w:val="00A14B69"/>
    <w:rsid w:val="00A9396A"/>
    <w:rsid w:val="00AC77B1"/>
    <w:rsid w:val="00B31316"/>
    <w:rsid w:val="00BD422A"/>
    <w:rsid w:val="00C908DD"/>
    <w:rsid w:val="00E0228E"/>
    <w:rsid w:val="00E151DA"/>
    <w:rsid w:val="00E84240"/>
    <w:rsid w:val="00EB4184"/>
    <w:rsid w:val="00F02E9B"/>
    <w:rsid w:val="00F12039"/>
    <w:rsid w:val="00F918BD"/>
    <w:rsid w:val="00FB3DEE"/>
    <w:rsid w:val="00FE20CA"/>
    <w:rsid w:val="00FE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694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E2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C7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556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56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6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93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24</cp:revision>
  <cp:lastPrinted>2019-01-21T05:36:00Z</cp:lastPrinted>
  <dcterms:created xsi:type="dcterms:W3CDTF">2019-01-16T18:57:00Z</dcterms:created>
  <dcterms:modified xsi:type="dcterms:W3CDTF">2021-01-20T15:35:00Z</dcterms:modified>
</cp:coreProperties>
</file>