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71" w:rsidRPr="00857371" w:rsidRDefault="00371AD3" w:rsidP="0085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AD3">
        <w:rPr>
          <w:color w:val="000000"/>
        </w:rPr>
        <w:t> </w:t>
      </w:r>
      <w:r w:rsidR="00857371" w:rsidRPr="00857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="00857371" w:rsidRPr="008233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57371" w:rsidRPr="0082339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r w:rsidR="00857371" w:rsidRPr="0085737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Духовно-нравственное воспитание дошкольников средствами дидактической игры"</w:t>
      </w:r>
      <w:r w:rsidR="00857371" w:rsidRPr="00857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57371" w:rsidRPr="009B45DB" w:rsidRDefault="00857371" w:rsidP="0085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конференции: Токарева Ольга Васильевна.</w:t>
      </w:r>
    </w:p>
    <w:p w:rsidR="00857371" w:rsidRPr="009B45DB" w:rsidRDefault="00857371" w:rsidP="0085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857371" w:rsidRPr="009B45DB" w:rsidRDefault="00857371" w:rsidP="0085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9B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МАДОУ детский сад села </w:t>
      </w:r>
      <w:proofErr w:type="spellStart"/>
      <w:r w:rsidRPr="009B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Маянга</w:t>
      </w:r>
      <w:proofErr w:type="spellEnd"/>
      <w:r w:rsidRPr="009B4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AD3" w:rsidRPr="00371AD3" w:rsidRDefault="00371AD3" w:rsidP="00857371">
      <w:pPr>
        <w:pStyle w:val="a3"/>
        <w:shd w:val="clear" w:color="auto" w:fill="FFFFFF"/>
        <w:spacing w:before="384" w:beforeAutospacing="0" w:after="384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Ключевой задачей современной государственной политики Российской Федерации является обеспечение </w:t>
      </w:r>
      <w:r w:rsidRPr="00371AD3">
        <w:rPr>
          <w:b/>
          <w:bCs/>
          <w:color w:val="111111"/>
          <w:bdr w:val="none" w:sz="0" w:space="0" w:color="auto" w:frame="1"/>
        </w:rPr>
        <w:t>духовно-нравственного развития и воспитания</w:t>
      </w:r>
      <w:r w:rsidRPr="00371AD3">
        <w:rPr>
          <w:color w:val="111111"/>
          <w:bdr w:val="none" w:sz="0" w:space="0" w:color="auto" w:frame="1"/>
        </w:rPr>
        <w:t> личности и гражданина России. </w:t>
      </w:r>
      <w:r w:rsidRPr="00371AD3">
        <w:rPr>
          <w:b/>
          <w:bCs/>
          <w:color w:val="111111"/>
          <w:bdr w:val="none" w:sz="0" w:space="0" w:color="auto" w:frame="1"/>
        </w:rPr>
        <w:t>Духовно-нравственное воспитание</w:t>
      </w:r>
      <w:r w:rsidRPr="00371AD3">
        <w:rPr>
          <w:color w:val="111111"/>
          <w:bdr w:val="none" w:sz="0" w:space="0" w:color="auto" w:frame="1"/>
        </w:rPr>
        <w:t> подрастающего поколения рассматривается на основе «Концепции </w:t>
      </w:r>
      <w:r w:rsidRPr="00371AD3">
        <w:rPr>
          <w:b/>
          <w:bCs/>
          <w:color w:val="111111"/>
          <w:bdr w:val="none" w:sz="0" w:space="0" w:color="auto" w:frame="1"/>
        </w:rPr>
        <w:t>духовно-нравственного развития и воспитания</w:t>
      </w:r>
      <w:r w:rsidRPr="00371AD3">
        <w:rPr>
          <w:color w:val="111111"/>
          <w:bdr w:val="none" w:sz="0" w:space="0" w:color="auto" w:frame="1"/>
        </w:rPr>
        <w:t> личности гражданина России». Концепция разработана в соответствии с Конституцией РФ, Законом РФ </w:t>
      </w:r>
      <w:r w:rsidRPr="00857371">
        <w:rPr>
          <w:iCs/>
          <w:color w:val="111111"/>
          <w:bdr w:val="none" w:sz="0" w:space="0" w:color="auto" w:frame="1"/>
        </w:rPr>
        <w:t>«Об образовании»</w:t>
      </w:r>
      <w:r w:rsidRPr="00857371">
        <w:rPr>
          <w:color w:val="111111"/>
          <w:bdr w:val="none" w:sz="0" w:space="0" w:color="auto" w:frame="1"/>
        </w:rPr>
        <w:t>,</w:t>
      </w:r>
      <w:r w:rsidRPr="00371AD3">
        <w:rPr>
          <w:color w:val="111111"/>
          <w:bdr w:val="none" w:sz="0" w:space="0" w:color="auto" w:frame="1"/>
        </w:rPr>
        <w:t xml:space="preserve"> на основе ежегодных посланий Президента России Федеральному собранию РФ. В России 27 августа 2013 года Советом Министерства образования и науки РФ утвержден новый Федеральный государственный образовательный стандарт </w:t>
      </w:r>
      <w:r w:rsidRPr="00371AD3">
        <w:rPr>
          <w:b/>
          <w:bCs/>
          <w:color w:val="111111"/>
          <w:bdr w:val="none" w:sz="0" w:space="0" w:color="auto" w:frame="1"/>
        </w:rPr>
        <w:t>дошкольного образования</w:t>
      </w:r>
      <w:r w:rsidRPr="00371AD3">
        <w:rPr>
          <w:color w:val="111111"/>
          <w:bdr w:val="none" w:sz="0" w:space="0" w:color="auto" w:frame="1"/>
        </w:rPr>
        <w:t>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Одной из задач стандарта является объединение обучения и </w:t>
      </w:r>
      <w:r w:rsidRPr="00371AD3">
        <w:rPr>
          <w:b/>
          <w:bCs/>
          <w:color w:val="111111"/>
          <w:bdr w:val="none" w:sz="0" w:space="0" w:color="auto" w:frame="1"/>
        </w:rPr>
        <w:t>воспитания</w:t>
      </w:r>
      <w:r w:rsidRPr="00371AD3">
        <w:rPr>
          <w:color w:val="111111"/>
          <w:bdr w:val="none" w:sz="0" w:space="0" w:color="auto" w:frame="1"/>
        </w:rPr>
        <w:t> в целостный образовательный процесс на основе </w:t>
      </w:r>
      <w:r w:rsidRPr="00371AD3">
        <w:rPr>
          <w:b/>
          <w:bCs/>
          <w:color w:val="111111"/>
          <w:bdr w:val="none" w:sz="0" w:space="0" w:color="auto" w:frame="1"/>
        </w:rPr>
        <w:t>духовно-нравственных</w:t>
      </w:r>
      <w:r w:rsidRPr="00371AD3">
        <w:rPr>
          <w:color w:val="111111"/>
          <w:bdr w:val="none" w:sz="0" w:space="0" w:color="auto" w:frame="1"/>
        </w:rPr>
        <w:t xml:space="preserve"> и </w:t>
      </w:r>
      <w:proofErr w:type="spellStart"/>
      <w:r w:rsidRPr="00371AD3">
        <w:rPr>
          <w:color w:val="111111"/>
          <w:bdr w:val="none" w:sz="0" w:space="0" w:color="auto" w:frame="1"/>
        </w:rPr>
        <w:t>социокультурных</w:t>
      </w:r>
      <w:proofErr w:type="spellEnd"/>
      <w:r w:rsidRPr="00371AD3">
        <w:rPr>
          <w:color w:val="111111"/>
          <w:bdr w:val="none" w:sz="0" w:space="0" w:color="auto" w:frame="1"/>
        </w:rPr>
        <w:t xml:space="preserve"> ценностей, принятых в обществе правил и норм поведения в интересах человека, семьи, общества.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Ребёнок не рождается </w:t>
      </w:r>
      <w:proofErr w:type="gramStart"/>
      <w:r w:rsidRPr="00371AD3">
        <w:rPr>
          <w:color w:val="111111"/>
          <w:bdr w:val="none" w:sz="0" w:space="0" w:color="auto" w:frame="1"/>
        </w:rPr>
        <w:t>злым</w:t>
      </w:r>
      <w:proofErr w:type="gramEnd"/>
      <w:r w:rsidRPr="00371AD3">
        <w:rPr>
          <w:color w:val="111111"/>
          <w:bdr w:val="none" w:sz="0" w:space="0" w:color="auto" w:frame="1"/>
        </w:rPr>
        <w:t> или добрым, нравственные качества ему предстоит приобрести. В возрасте от 3 до 7 лет у ребёнка начинают формироваться первые понятия и представления о том, </w:t>
      </w:r>
      <w:r w:rsidRPr="00857371">
        <w:rPr>
          <w:iCs/>
          <w:color w:val="111111"/>
          <w:bdr w:val="none" w:sz="0" w:space="0" w:color="auto" w:frame="1"/>
        </w:rPr>
        <w:t>«что такое хорошо»</w:t>
      </w:r>
      <w:r w:rsidRPr="00857371">
        <w:rPr>
          <w:color w:val="111111"/>
          <w:bdr w:val="none" w:sz="0" w:space="0" w:color="auto" w:frame="1"/>
        </w:rPr>
        <w:t> и </w:t>
      </w:r>
      <w:r w:rsidRPr="00857371">
        <w:rPr>
          <w:iCs/>
          <w:color w:val="111111"/>
          <w:bdr w:val="none" w:sz="0" w:space="0" w:color="auto" w:frame="1"/>
        </w:rPr>
        <w:t>«что такое плохо»</w:t>
      </w:r>
      <w:r w:rsidRPr="00857371">
        <w:rPr>
          <w:color w:val="111111"/>
          <w:bdr w:val="none" w:sz="0" w:space="0" w:color="auto" w:frame="1"/>
        </w:rPr>
        <w:t>.</w:t>
      </w:r>
      <w:r w:rsidRPr="00371AD3">
        <w:rPr>
          <w:color w:val="111111"/>
          <w:bdr w:val="none" w:sz="0" w:space="0" w:color="auto" w:frame="1"/>
        </w:rPr>
        <w:t xml:space="preserve"> У него возникают первые нравственные чувства </w:t>
      </w:r>
      <w:proofErr w:type="gramStart"/>
      <w:r w:rsidRPr="00371AD3">
        <w:rPr>
          <w:color w:val="111111"/>
          <w:bdr w:val="none" w:sz="0" w:space="0" w:color="auto" w:frame="1"/>
        </w:rPr>
        <w:t>–с</w:t>
      </w:r>
      <w:proofErr w:type="gramEnd"/>
      <w:r w:rsidRPr="00371AD3">
        <w:rPr>
          <w:color w:val="111111"/>
          <w:bdr w:val="none" w:sz="0" w:space="0" w:color="auto" w:frame="1"/>
        </w:rPr>
        <w:t>импатия и сочувствие к окружающим людям: матери и отцу. На протяжении </w:t>
      </w:r>
      <w:r w:rsidRPr="00371AD3">
        <w:rPr>
          <w:b/>
          <w:bCs/>
          <w:color w:val="111111"/>
          <w:bdr w:val="none" w:sz="0" w:space="0" w:color="auto" w:frame="1"/>
        </w:rPr>
        <w:t>дошкольного</w:t>
      </w:r>
      <w:r w:rsidRPr="00371AD3">
        <w:rPr>
          <w:color w:val="111111"/>
          <w:bdr w:val="none" w:sz="0" w:space="0" w:color="auto" w:frame="1"/>
        </w:rPr>
        <w:t> возраста в него закладываются основы самых глубоких,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сложных и важных человеческих чувств: чести, правдивости, чувства дома, любви и уважения к труду. Когда ребёнок совершает в определённой ситуации поступки, ставшие привычными, то он испытывает радостные чувства. Когда же что-либо препятствует выполнению этих поступков, ребёнок переживает беспокойство, которое в дальнейшем развивается в чувство стыда. Нравственные привычки, приобретённые ребёнком, лежат в основе нравственного поведения.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b/>
          <w:bCs/>
          <w:color w:val="111111"/>
          <w:bdr w:val="none" w:sz="0" w:space="0" w:color="auto" w:frame="1"/>
        </w:rPr>
        <w:t>Дошкольный</w:t>
      </w:r>
      <w:r w:rsidRPr="00371AD3">
        <w:rPr>
          <w:color w:val="111111"/>
          <w:bdr w:val="none" w:sz="0" w:space="0" w:color="auto" w:frame="1"/>
        </w:rPr>
        <w:t xml:space="preserve"> возраст является самой лучшей почвой для формирования нравственных качеств, так как в этот период в ребёнке те значимые изменения, на которые можно </w:t>
      </w:r>
      <w:r w:rsidRPr="00371AD3">
        <w:rPr>
          <w:color w:val="111111"/>
          <w:bdr w:val="none" w:sz="0" w:space="0" w:color="auto" w:frame="1"/>
        </w:rPr>
        <w:lastRenderedPageBreak/>
        <w:t>повлиять с положительной позиции. Именно в этом возрасте у ребёнка начинают закладываться: нравственное поведение, нравственное созн</w:t>
      </w:r>
      <w:r w:rsidR="00857371">
        <w:rPr>
          <w:color w:val="111111"/>
          <w:bdr w:val="none" w:sz="0" w:space="0" w:color="auto" w:frame="1"/>
        </w:rPr>
        <w:t>ание и нравственное переживание</w:t>
      </w:r>
      <w:r w:rsidRPr="00371AD3">
        <w:rPr>
          <w:color w:val="111111"/>
          <w:bdr w:val="none" w:sz="0" w:space="0" w:color="auto" w:frame="1"/>
        </w:rPr>
        <w:t> </w:t>
      </w:r>
      <w:proofErr w:type="gramStart"/>
      <w:r w:rsidRPr="00371AD3">
        <w:rPr>
          <w:color w:val="111111"/>
          <w:bdr w:val="none" w:sz="0" w:space="0" w:color="auto" w:frame="1"/>
        </w:rPr>
        <w:t>которые</w:t>
      </w:r>
      <w:proofErr w:type="gramEnd"/>
      <w:r w:rsidRPr="00371AD3">
        <w:rPr>
          <w:color w:val="111111"/>
          <w:bdr w:val="none" w:sz="0" w:space="0" w:color="auto" w:frame="1"/>
        </w:rPr>
        <w:t> могут повлиять на характер человека и на его дальнейшую жизнь.</w:t>
      </w:r>
    </w:p>
    <w:p w:rsidR="00857371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111111"/>
          <w:bdr w:val="none" w:sz="0" w:space="0" w:color="auto" w:frame="1"/>
        </w:rPr>
      </w:pPr>
      <w:r w:rsidRPr="00371AD3">
        <w:rPr>
          <w:color w:val="111111"/>
          <w:bdr w:val="none" w:sz="0" w:space="0" w:color="auto" w:frame="1"/>
        </w:rPr>
        <w:t>Наш детский сад работает по программе </w:t>
      </w:r>
      <w:r w:rsidRPr="00857371">
        <w:rPr>
          <w:iCs/>
          <w:color w:val="111111"/>
          <w:bdr w:val="none" w:sz="0" w:space="0" w:color="auto" w:frame="1"/>
        </w:rPr>
        <w:t>«Радуга»</w:t>
      </w:r>
      <w:r w:rsidRPr="00857371">
        <w:rPr>
          <w:color w:val="111111"/>
          <w:bdr w:val="none" w:sz="0" w:space="0" w:color="auto" w:frame="1"/>
        </w:rPr>
        <w:t>,</w:t>
      </w:r>
      <w:r w:rsidRPr="00371AD3">
        <w:rPr>
          <w:color w:val="111111"/>
          <w:bdr w:val="none" w:sz="0" w:space="0" w:color="auto" w:frame="1"/>
        </w:rPr>
        <w:t xml:space="preserve"> которая направлена на решение трёх основных задач: укрепление здоровья, полноценное психическое развитие каждого ребёнка и обеспечение радостной и содержательной жизни в детском саду. 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b/>
          <w:bCs/>
          <w:color w:val="111111"/>
          <w:bdr w:val="none" w:sz="0" w:space="0" w:color="auto" w:frame="1"/>
        </w:rPr>
        <w:t>Среди целей воспитания выделяем</w:t>
      </w:r>
      <w:r w:rsidRPr="00371AD3">
        <w:rPr>
          <w:color w:val="111111"/>
          <w:bdr w:val="none" w:sz="0" w:space="0" w:color="auto" w:frame="1"/>
        </w:rPr>
        <w:t>, в частности, развитии дружелюбия и терпимости по отношению к сверстникам.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Поэтому стала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работать над темой: «</w:t>
      </w:r>
      <w:r w:rsidRPr="00371AD3">
        <w:rPr>
          <w:b/>
          <w:bCs/>
          <w:color w:val="111111"/>
          <w:bdr w:val="none" w:sz="0" w:space="0" w:color="auto" w:frame="1"/>
        </w:rPr>
        <w:t>Духовно-нравственное воспитание дошкольников средствами дидактической игры</w:t>
      </w:r>
      <w:r w:rsidRPr="00371AD3">
        <w:rPr>
          <w:color w:val="111111"/>
          <w:bdr w:val="none" w:sz="0" w:space="0" w:color="auto" w:frame="1"/>
        </w:rPr>
        <w:t>». Определила цель и задачи работы.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Цель – создать условия для формирования в детях доброты, заботы, отзывчивости, стремления оказать помощь, культуры поведения, через </w:t>
      </w:r>
      <w:r w:rsidRPr="00371AD3">
        <w:rPr>
          <w:b/>
          <w:bCs/>
          <w:color w:val="111111"/>
          <w:bdr w:val="none" w:sz="0" w:space="0" w:color="auto" w:frame="1"/>
        </w:rPr>
        <w:t>дидактическую игру</w:t>
      </w:r>
      <w:r w:rsidRPr="00371AD3">
        <w:rPr>
          <w:color w:val="111111"/>
          <w:bdr w:val="none" w:sz="0" w:space="0" w:color="auto" w:frame="1"/>
        </w:rPr>
        <w:t>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Игра может способствовать </w:t>
      </w:r>
      <w:r w:rsidRPr="00371AD3">
        <w:rPr>
          <w:b/>
          <w:bCs/>
          <w:color w:val="111111"/>
          <w:bdr w:val="none" w:sz="0" w:space="0" w:color="auto" w:frame="1"/>
        </w:rPr>
        <w:t>воспитанию</w:t>
      </w:r>
      <w:r w:rsidR="00857371">
        <w:rPr>
          <w:b/>
          <w:bCs/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нравственных каче</w:t>
      </w:r>
      <w:proofErr w:type="gramStart"/>
      <w:r w:rsidRPr="00371AD3">
        <w:rPr>
          <w:color w:val="111111"/>
          <w:bdr w:val="none" w:sz="0" w:space="0" w:color="auto" w:frame="1"/>
        </w:rPr>
        <w:t>ств пр</w:t>
      </w:r>
      <w:proofErr w:type="gramEnd"/>
      <w:r w:rsidRPr="00371AD3">
        <w:rPr>
          <w:color w:val="111111"/>
          <w:bdr w:val="none" w:sz="0" w:space="0" w:color="auto" w:frame="1"/>
        </w:rPr>
        <w:t>и соблюдении ряда условий: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— правильная организация и руководство игрой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— правильно сформулированная мотивация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— многообразие детских игр, направленных на развитие положительных качеств </w:t>
      </w:r>
      <w:r w:rsidRPr="00371AD3">
        <w:rPr>
          <w:b/>
          <w:bCs/>
          <w:color w:val="111111"/>
          <w:bdr w:val="none" w:sz="0" w:space="0" w:color="auto" w:frame="1"/>
        </w:rPr>
        <w:t>дошкольников</w:t>
      </w:r>
      <w:r w:rsidRPr="00371AD3">
        <w:rPr>
          <w:color w:val="111111"/>
          <w:bdr w:val="none" w:sz="0" w:space="0" w:color="auto" w:frame="1"/>
        </w:rPr>
        <w:t>, их эстетичность и привлекательность.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— учет индивидуальных особенностей ребенка, его интересов.</w:t>
      </w:r>
    </w:p>
    <w:p w:rsidR="00371AD3" w:rsidRPr="00371AD3" w:rsidRDefault="00857371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>
        <w:rPr>
          <w:color w:val="111111"/>
          <w:bdr w:val="none" w:sz="0" w:space="0" w:color="auto" w:frame="1"/>
        </w:rPr>
        <w:t>Изучив литературу,</w:t>
      </w:r>
      <w:r w:rsidR="00371AD3" w:rsidRPr="00371AD3">
        <w:rPr>
          <w:color w:val="111111"/>
          <w:bdr w:val="none" w:sz="0" w:space="0" w:color="auto" w:frame="1"/>
        </w:rPr>
        <w:t xml:space="preserve"> я</w:t>
      </w:r>
      <w:r>
        <w:rPr>
          <w:color w:val="111111"/>
          <w:bdr w:val="none" w:sz="0" w:space="0" w:color="auto" w:frame="1"/>
        </w:rPr>
        <w:t xml:space="preserve"> выбрала </w:t>
      </w:r>
      <w:proofErr w:type="gramStart"/>
      <w:r>
        <w:rPr>
          <w:color w:val="111111"/>
          <w:bdr w:val="none" w:sz="0" w:space="0" w:color="auto" w:frame="1"/>
        </w:rPr>
        <w:t>путь</w:t>
      </w:r>
      <w:proofErr w:type="gramEnd"/>
      <w:r w:rsidR="00371AD3" w:rsidRPr="00371AD3">
        <w:rPr>
          <w:color w:val="111111"/>
          <w:bdr w:val="none" w:sz="0" w:space="0" w:color="auto" w:frame="1"/>
        </w:rPr>
        <w:t xml:space="preserve"> который показался мне самым верным </w:t>
      </w:r>
      <w:r w:rsidR="00371AD3" w:rsidRPr="00857371">
        <w:rPr>
          <w:color w:val="111111"/>
          <w:bdr w:val="none" w:sz="0" w:space="0" w:color="auto" w:frame="1"/>
        </w:rPr>
        <w:t>— </w:t>
      </w:r>
      <w:r w:rsidR="00371AD3" w:rsidRPr="00857371">
        <w:rPr>
          <w:bCs/>
          <w:color w:val="111111"/>
          <w:bdr w:val="none" w:sz="0" w:space="0" w:color="auto" w:frame="1"/>
        </w:rPr>
        <w:t>воспитывать у дошкольников</w:t>
      </w:r>
      <w:r>
        <w:rPr>
          <w:b/>
          <w:bCs/>
          <w:color w:val="111111"/>
          <w:bdr w:val="none" w:sz="0" w:space="0" w:color="auto" w:frame="1"/>
        </w:rPr>
        <w:t xml:space="preserve"> </w:t>
      </w:r>
      <w:r w:rsidR="00371AD3" w:rsidRPr="00371AD3">
        <w:rPr>
          <w:color w:val="111111"/>
          <w:bdr w:val="none" w:sz="0" w:space="0" w:color="auto" w:frame="1"/>
        </w:rPr>
        <w:t>такие нравственные качества: культура поведения, гуманные отношения (доброжелательность, отзывчивость, заботливое отношение, стремление оказать помощь, через </w:t>
      </w:r>
      <w:r w:rsidR="00371AD3" w:rsidRPr="00857371">
        <w:rPr>
          <w:bCs/>
          <w:color w:val="111111"/>
          <w:bdr w:val="none" w:sz="0" w:space="0" w:color="auto" w:frame="1"/>
        </w:rPr>
        <w:t>дидактическую игру</w:t>
      </w:r>
      <w:r w:rsidR="00371AD3" w:rsidRPr="00371AD3">
        <w:rPr>
          <w:color w:val="111111"/>
          <w:bdr w:val="none" w:sz="0" w:space="0" w:color="auto" w:frame="1"/>
        </w:rPr>
        <w:t>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Работу по </w:t>
      </w:r>
      <w:r w:rsidRPr="00857371">
        <w:rPr>
          <w:bCs/>
          <w:color w:val="111111"/>
          <w:bdr w:val="none" w:sz="0" w:space="0" w:color="auto" w:frame="1"/>
        </w:rPr>
        <w:t>воспитанию</w:t>
      </w:r>
      <w:r w:rsidRPr="00371AD3">
        <w:rPr>
          <w:color w:val="111111"/>
          <w:bdr w:val="none" w:sz="0" w:space="0" w:color="auto" w:frame="1"/>
        </w:rPr>
        <w:t> нравственных качеств начала со второй младшей группы.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b/>
          <w:bCs/>
          <w:color w:val="111111"/>
          <w:bdr w:val="none" w:sz="0" w:space="0" w:color="auto" w:frame="1"/>
        </w:rPr>
        <w:t>Духовно -</w:t>
      </w:r>
      <w:r w:rsidR="00857371">
        <w:rPr>
          <w:b/>
          <w:bCs/>
          <w:color w:val="111111"/>
          <w:bdr w:val="none" w:sz="0" w:space="0" w:color="auto" w:frame="1"/>
        </w:rPr>
        <w:t xml:space="preserve"> </w:t>
      </w:r>
      <w:r w:rsidRPr="00371AD3">
        <w:rPr>
          <w:b/>
          <w:bCs/>
          <w:color w:val="111111"/>
          <w:bdr w:val="none" w:sz="0" w:space="0" w:color="auto" w:frame="1"/>
        </w:rPr>
        <w:t>нравственное воспитание</w:t>
      </w:r>
      <w:r w:rsidRPr="00371AD3">
        <w:rPr>
          <w:color w:val="111111"/>
          <w:bdr w:val="none" w:sz="0" w:space="0" w:color="auto" w:frame="1"/>
        </w:rPr>
        <w:t> осуществляю через совместную, самостоятельную, </w:t>
      </w:r>
      <w:r w:rsidRPr="00857371">
        <w:rPr>
          <w:bCs/>
          <w:color w:val="111111"/>
          <w:bdr w:val="none" w:sz="0" w:space="0" w:color="auto" w:frame="1"/>
        </w:rPr>
        <w:t>непосредственно-образовательную деятельность детей</w:t>
      </w:r>
      <w:r w:rsidRPr="00857371">
        <w:rPr>
          <w:color w:val="111111"/>
          <w:bdr w:val="none" w:sz="0" w:space="0" w:color="auto" w:frame="1"/>
        </w:rPr>
        <w:t>. </w:t>
      </w:r>
      <w:r w:rsidRPr="00857371">
        <w:rPr>
          <w:bCs/>
          <w:color w:val="111111"/>
          <w:bdr w:val="none" w:sz="0" w:space="0" w:color="auto" w:frame="1"/>
        </w:rPr>
        <w:t>Игры</w:t>
      </w:r>
      <w:r w:rsidRPr="00371AD3">
        <w:rPr>
          <w:color w:val="111111"/>
          <w:bdr w:val="none" w:sz="0" w:space="0" w:color="auto" w:frame="1"/>
        </w:rPr>
        <w:t> включаю во все режимные моменты.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Использую различные </w:t>
      </w:r>
      <w:r w:rsidRPr="00857371">
        <w:rPr>
          <w:bCs/>
          <w:color w:val="111111"/>
          <w:bdr w:val="none" w:sz="0" w:space="0" w:color="auto" w:frame="1"/>
        </w:rPr>
        <w:t>дидактические игры</w:t>
      </w:r>
      <w:r w:rsidRPr="00857371">
        <w:rPr>
          <w:color w:val="111111"/>
          <w:bdr w:val="none" w:sz="0" w:space="0" w:color="auto" w:frame="1"/>
        </w:rPr>
        <w:t>, которые </w:t>
      </w:r>
      <w:r w:rsidRPr="00857371">
        <w:rPr>
          <w:bCs/>
          <w:color w:val="111111"/>
          <w:bdr w:val="none" w:sz="0" w:space="0" w:color="auto" w:frame="1"/>
        </w:rPr>
        <w:t>воспитывают</w:t>
      </w:r>
      <w:r w:rsidRPr="00371AD3">
        <w:rPr>
          <w:color w:val="111111"/>
          <w:bdr w:val="none" w:sz="0" w:space="0" w:color="auto" w:frame="1"/>
        </w:rPr>
        <w:t> добрые чувства к партнерам по игре, стремление оказать элементарную помощь. Организуя </w:t>
      </w:r>
      <w:r w:rsidRPr="00857371">
        <w:rPr>
          <w:bCs/>
          <w:color w:val="111111"/>
          <w:bdr w:val="none" w:sz="0" w:space="0" w:color="auto" w:frame="1"/>
        </w:rPr>
        <w:t>дидактическую игру</w:t>
      </w:r>
      <w:r w:rsidRPr="00371AD3">
        <w:rPr>
          <w:b/>
          <w:bCs/>
          <w:color w:val="111111"/>
          <w:bdr w:val="none" w:sz="0" w:space="0" w:color="auto" w:frame="1"/>
        </w:rPr>
        <w:t> </w:t>
      </w:r>
      <w:r w:rsidRPr="00857371">
        <w:rPr>
          <w:iCs/>
          <w:color w:val="111111"/>
          <w:bdr w:val="none" w:sz="0" w:space="0" w:color="auto" w:frame="1"/>
        </w:rPr>
        <w:t>«Найди друзей»</w:t>
      </w:r>
      <w:r w:rsidRPr="00371AD3">
        <w:rPr>
          <w:color w:val="111111"/>
          <w:bdr w:val="none" w:sz="0" w:space="0" w:color="auto" w:frame="1"/>
        </w:rPr>
        <w:t> применила мотивацию к игровой деятельности,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 xml:space="preserve">создала проблемную </w:t>
      </w:r>
      <w:r w:rsidRPr="00371AD3">
        <w:rPr>
          <w:color w:val="111111"/>
          <w:bdr w:val="none" w:sz="0" w:space="0" w:color="auto" w:frame="1"/>
        </w:rPr>
        <w:lastRenderedPageBreak/>
        <w:t>ситуацию: рассказала детям о том, что животные из разных местностей обитания собрались вместе, стали играть и потеряли своих друзей,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спросила у детей: </w:t>
      </w:r>
      <w:r w:rsidRPr="00857371">
        <w:rPr>
          <w:iCs/>
          <w:color w:val="111111"/>
          <w:bdr w:val="none" w:sz="0" w:space="0" w:color="auto" w:frame="1"/>
        </w:rPr>
        <w:t>«Что нужно сделать для того, чтобы друзья нашлись?»</w:t>
      </w:r>
      <w:r w:rsidRPr="00857371">
        <w:rPr>
          <w:color w:val="111111"/>
          <w:bdr w:val="none" w:sz="0" w:space="0" w:color="auto" w:frame="1"/>
        </w:rPr>
        <w:t>.</w:t>
      </w:r>
      <w:r w:rsidRPr="00371AD3">
        <w:rPr>
          <w:color w:val="111111"/>
          <w:bdr w:val="none" w:sz="0" w:space="0" w:color="auto" w:frame="1"/>
        </w:rPr>
        <w:t xml:space="preserve"> Выслушав ответы детей, вместе с ними решили помочь зверушкам найти друг друга.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Для закрепления полученных знаний у детей о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профессиях, умению узнавать профессии по описанию, по предметам необходимым для выполнения работы использую игру лото </w:t>
      </w:r>
      <w:r w:rsidRPr="00857371">
        <w:rPr>
          <w:iCs/>
          <w:color w:val="111111"/>
          <w:bdr w:val="none" w:sz="0" w:space="0" w:color="auto" w:frame="1"/>
        </w:rPr>
        <w:t>«Профессии»</w:t>
      </w:r>
      <w:r w:rsidRPr="00857371">
        <w:rPr>
          <w:color w:val="111111"/>
          <w:bdr w:val="none" w:sz="0" w:space="0" w:color="auto" w:frame="1"/>
        </w:rPr>
        <w:t>.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Дети и самостоятельно играют в лото, в игре у детей развивается внимание, сообразительность умение выполнять правила </w:t>
      </w:r>
      <w:r w:rsidRPr="00857371">
        <w:rPr>
          <w:bCs/>
          <w:color w:val="111111"/>
          <w:bdr w:val="none" w:sz="0" w:space="0" w:color="auto" w:frame="1"/>
        </w:rPr>
        <w:t>игры</w:t>
      </w:r>
      <w:r w:rsidRPr="00371AD3">
        <w:rPr>
          <w:color w:val="111111"/>
          <w:bdr w:val="none" w:sz="0" w:space="0" w:color="auto" w:frame="1"/>
        </w:rPr>
        <w:t>.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У детей уже хорошие знания о профессиях: врача, повара, полицейского, учителя и др.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Закрепить у детей представление о хороших и плохих поступках мне помогает игра </w:t>
      </w:r>
      <w:r w:rsidRPr="00857371">
        <w:rPr>
          <w:iCs/>
          <w:color w:val="111111"/>
          <w:bdr w:val="none" w:sz="0" w:space="0" w:color="auto" w:frame="1"/>
        </w:rPr>
        <w:t>«Что такое хорошо и что такое плохо»</w:t>
      </w:r>
      <w:r w:rsidRPr="00857371">
        <w:rPr>
          <w:color w:val="111111"/>
          <w:bdr w:val="none" w:sz="0" w:space="0" w:color="auto" w:frame="1"/>
        </w:rPr>
        <w:t>.</w:t>
      </w:r>
      <w:r w:rsidRPr="00371AD3">
        <w:rPr>
          <w:color w:val="111111"/>
          <w:bdr w:val="none" w:sz="0" w:space="0" w:color="auto" w:frame="1"/>
        </w:rPr>
        <w:t xml:space="preserve"> Детям раздаются карточки и фишки, синего и красного цвета, используя </w:t>
      </w:r>
      <w:proofErr w:type="gramStart"/>
      <w:r w:rsidRPr="00371AD3">
        <w:rPr>
          <w:color w:val="111111"/>
          <w:bdr w:val="none" w:sz="0" w:space="0" w:color="auto" w:frame="1"/>
        </w:rPr>
        <w:t>фишки</w:t>
      </w:r>
      <w:proofErr w:type="gramEnd"/>
      <w:r w:rsidRPr="00371AD3">
        <w:rPr>
          <w:color w:val="111111"/>
          <w:bdr w:val="none" w:sz="0" w:space="0" w:color="auto" w:frame="1"/>
        </w:rPr>
        <w:t> дети оценивают поступки, самостоятельно делают выводы о представленных ситуациях объясняют своё мнение. В ходе этой </w:t>
      </w:r>
      <w:r w:rsidRPr="00857371">
        <w:rPr>
          <w:bCs/>
          <w:color w:val="111111"/>
          <w:bdr w:val="none" w:sz="0" w:space="0" w:color="auto" w:frame="1"/>
        </w:rPr>
        <w:t>игры</w:t>
      </w:r>
      <w:r w:rsidRPr="00857371">
        <w:rPr>
          <w:color w:val="111111"/>
          <w:bdr w:val="none" w:sz="0" w:space="0" w:color="auto" w:frame="1"/>
        </w:rPr>
        <w:t> </w:t>
      </w:r>
      <w:r w:rsidRPr="00371AD3">
        <w:rPr>
          <w:color w:val="111111"/>
          <w:bdr w:val="none" w:sz="0" w:space="0" w:color="auto" w:frame="1"/>
        </w:rPr>
        <w:t>дети учатся различать хорошие и плохие поступки, видя негативную оценку плохим поступкам, думаю, дети будут стараться их не совершать.</w:t>
      </w:r>
    </w:p>
    <w:p w:rsidR="00371AD3" w:rsidRPr="00857371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Используя игру </w:t>
      </w:r>
      <w:r w:rsidRPr="00857371">
        <w:rPr>
          <w:iCs/>
          <w:color w:val="111111"/>
          <w:bdr w:val="none" w:sz="0" w:space="0" w:color="auto" w:frame="1"/>
        </w:rPr>
        <w:t>«Народные промыслы»</w:t>
      </w:r>
      <w:r w:rsidRPr="00371AD3">
        <w:rPr>
          <w:color w:val="111111"/>
          <w:bdr w:val="none" w:sz="0" w:space="0" w:color="auto" w:frame="1"/>
        </w:rPr>
        <w:t> знакомлю детей с многообразием узоров народных промыслов России, уважительного отношения к своим национальным корням. В ходе </w:t>
      </w:r>
      <w:r w:rsidRPr="00857371">
        <w:rPr>
          <w:bCs/>
          <w:color w:val="111111"/>
          <w:bdr w:val="none" w:sz="0" w:space="0" w:color="auto" w:frame="1"/>
        </w:rPr>
        <w:t>игры</w:t>
      </w:r>
      <w:r w:rsidRPr="00857371">
        <w:rPr>
          <w:color w:val="111111"/>
          <w:bdr w:val="none" w:sz="0" w:space="0" w:color="auto" w:frame="1"/>
        </w:rPr>
        <w:t> </w:t>
      </w:r>
      <w:r w:rsidRPr="00371AD3">
        <w:rPr>
          <w:color w:val="111111"/>
          <w:bdr w:val="none" w:sz="0" w:space="0" w:color="auto" w:frame="1"/>
        </w:rPr>
        <w:t>у детей совершенствуется представление о характерных элементах узора и цветосочетании народного декоративно –</w:t>
      </w:r>
      <w:r w:rsidR="00857371">
        <w:rPr>
          <w:color w:val="111111"/>
          <w:bdr w:val="none" w:sz="0" w:space="0" w:color="auto" w:frame="1"/>
        </w:rPr>
        <w:t xml:space="preserve"> </w:t>
      </w:r>
      <w:r w:rsidRPr="00371AD3">
        <w:rPr>
          <w:color w:val="111111"/>
          <w:bdr w:val="none" w:sz="0" w:space="0" w:color="auto" w:frame="1"/>
        </w:rPr>
        <w:t>прикладного искусства: </w:t>
      </w:r>
      <w:r w:rsidRPr="00857371">
        <w:rPr>
          <w:iCs/>
          <w:color w:val="111111"/>
          <w:bdr w:val="none" w:sz="0" w:space="0" w:color="auto" w:frame="1"/>
        </w:rPr>
        <w:t>«Городецкая роспись»</w:t>
      </w:r>
      <w:r w:rsidRPr="00857371">
        <w:rPr>
          <w:color w:val="111111"/>
          <w:bdr w:val="none" w:sz="0" w:space="0" w:color="auto" w:frame="1"/>
        </w:rPr>
        <w:t>, </w:t>
      </w:r>
      <w:r w:rsidRPr="00857371">
        <w:rPr>
          <w:iCs/>
          <w:color w:val="111111"/>
          <w:bdr w:val="none" w:sz="0" w:space="0" w:color="auto" w:frame="1"/>
        </w:rPr>
        <w:t>«Гжель»</w:t>
      </w:r>
      <w:r w:rsidRPr="00857371">
        <w:rPr>
          <w:color w:val="111111"/>
          <w:bdr w:val="none" w:sz="0" w:space="0" w:color="auto" w:frame="1"/>
        </w:rPr>
        <w:t>, </w:t>
      </w:r>
      <w:r w:rsidRPr="00857371">
        <w:rPr>
          <w:iCs/>
          <w:color w:val="111111"/>
          <w:bdr w:val="none" w:sz="0" w:space="0" w:color="auto" w:frame="1"/>
        </w:rPr>
        <w:t>«</w:t>
      </w:r>
      <w:proofErr w:type="spellStart"/>
      <w:r w:rsidRPr="00857371">
        <w:rPr>
          <w:iCs/>
          <w:color w:val="111111"/>
          <w:bdr w:val="none" w:sz="0" w:space="0" w:color="auto" w:frame="1"/>
        </w:rPr>
        <w:t>Филимоновская</w:t>
      </w:r>
      <w:proofErr w:type="spellEnd"/>
      <w:r w:rsidRPr="00857371">
        <w:rPr>
          <w:iCs/>
          <w:color w:val="111111"/>
          <w:bdr w:val="none" w:sz="0" w:space="0" w:color="auto" w:frame="1"/>
        </w:rPr>
        <w:t xml:space="preserve"> игрушка»</w:t>
      </w:r>
      <w:r w:rsidRPr="00857371">
        <w:rPr>
          <w:color w:val="111111"/>
          <w:bdr w:val="none" w:sz="0" w:space="0" w:color="auto" w:frame="1"/>
        </w:rPr>
        <w:t>, </w:t>
      </w:r>
      <w:r w:rsidRPr="00857371">
        <w:rPr>
          <w:iCs/>
          <w:color w:val="111111"/>
          <w:bdr w:val="none" w:sz="0" w:space="0" w:color="auto" w:frame="1"/>
        </w:rPr>
        <w:t>«Дымковская игрушка»</w:t>
      </w:r>
      <w:r w:rsidRPr="00857371">
        <w:rPr>
          <w:color w:val="111111"/>
          <w:bdr w:val="none" w:sz="0" w:space="0" w:color="auto" w:frame="1"/>
        </w:rPr>
        <w:t>, </w:t>
      </w:r>
      <w:r w:rsidRPr="00857371">
        <w:rPr>
          <w:iCs/>
          <w:color w:val="111111"/>
          <w:bdr w:val="none" w:sz="0" w:space="0" w:color="auto" w:frame="1"/>
        </w:rPr>
        <w:t>«Хохлома»</w:t>
      </w:r>
      <w:r w:rsidRPr="00857371">
        <w:rPr>
          <w:color w:val="111111"/>
          <w:bdr w:val="none" w:sz="0" w:space="0" w:color="auto" w:frame="1"/>
        </w:rPr>
        <w:t>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857371">
        <w:rPr>
          <w:color w:val="111111"/>
          <w:bdr w:val="none" w:sz="0" w:space="0" w:color="auto" w:frame="1"/>
        </w:rPr>
        <w:t>Очень нравится детям игра </w:t>
      </w:r>
      <w:r w:rsidRPr="00857371">
        <w:rPr>
          <w:iCs/>
          <w:color w:val="111111"/>
          <w:bdr w:val="none" w:sz="0" w:space="0" w:color="auto" w:frame="1"/>
        </w:rPr>
        <w:t>«Мой</w:t>
      </w:r>
      <w:r w:rsidR="00857371">
        <w:rPr>
          <w:iCs/>
          <w:color w:val="111111"/>
          <w:bdr w:val="none" w:sz="0" w:space="0" w:color="auto" w:frame="1"/>
        </w:rPr>
        <w:t xml:space="preserve"> </w:t>
      </w:r>
      <w:r w:rsidRPr="00857371">
        <w:rPr>
          <w:iCs/>
          <w:color w:val="111111"/>
          <w:bdr w:val="none" w:sz="0" w:space="0" w:color="auto" w:frame="1"/>
        </w:rPr>
        <w:t>город»</w:t>
      </w:r>
      <w:r w:rsidRPr="00857371">
        <w:rPr>
          <w:color w:val="111111"/>
          <w:bdr w:val="none" w:sz="0" w:space="0" w:color="auto" w:frame="1"/>
        </w:rPr>
        <w:t>, дети, крутя стрелку часов, останавлив</w:t>
      </w:r>
      <w:r w:rsidRPr="00371AD3">
        <w:rPr>
          <w:color w:val="111111"/>
          <w:bdr w:val="none" w:sz="0" w:space="0" w:color="auto" w:frame="1"/>
        </w:rPr>
        <w:t>аются на иллюстрации с достопримечательностями нашего города и рассказывают о ней, детям очень нравиться рассказывать о своем городе, о местах, где они бывали.</w:t>
      </w:r>
    </w:p>
    <w:p w:rsidR="00371AD3" w:rsidRPr="00857371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На занятиях использую такие </w:t>
      </w:r>
      <w:r w:rsidRPr="00857371">
        <w:rPr>
          <w:bCs/>
          <w:color w:val="111111"/>
          <w:bdr w:val="none" w:sz="0" w:space="0" w:color="auto" w:frame="1"/>
        </w:rPr>
        <w:t>игры как</w:t>
      </w:r>
      <w:r w:rsidRPr="00371AD3">
        <w:rPr>
          <w:color w:val="111111"/>
          <w:bdr w:val="none" w:sz="0" w:space="0" w:color="auto" w:frame="1"/>
        </w:rPr>
        <w:t>:</w:t>
      </w:r>
      <w:r w:rsidRPr="00371AD3">
        <w:rPr>
          <w:i/>
          <w:iCs/>
          <w:color w:val="111111"/>
          <w:bdr w:val="none" w:sz="0" w:space="0" w:color="auto" w:frame="1"/>
        </w:rPr>
        <w:t> </w:t>
      </w:r>
      <w:r w:rsidRPr="00857371">
        <w:rPr>
          <w:iCs/>
          <w:color w:val="111111"/>
          <w:bdr w:val="none" w:sz="0" w:space="0" w:color="auto" w:frame="1"/>
        </w:rPr>
        <w:t>«С какого дерево листок»</w:t>
      </w:r>
      <w:r w:rsidRPr="00857371">
        <w:rPr>
          <w:color w:val="111111"/>
          <w:bdr w:val="none" w:sz="0" w:space="0" w:color="auto" w:frame="1"/>
        </w:rPr>
        <w:t>,</w:t>
      </w:r>
      <w:r w:rsidRPr="00857371">
        <w:rPr>
          <w:iCs/>
          <w:color w:val="111111"/>
          <w:bdr w:val="none" w:sz="0" w:space="0" w:color="auto" w:frame="1"/>
        </w:rPr>
        <w:t> «Птицы нашего края»</w:t>
      </w:r>
      <w:r w:rsidRPr="00857371">
        <w:rPr>
          <w:color w:val="111111"/>
          <w:bdr w:val="none" w:sz="0" w:space="0" w:color="auto" w:frame="1"/>
        </w:rPr>
        <w:t>, </w:t>
      </w:r>
      <w:r w:rsidRPr="00857371">
        <w:rPr>
          <w:iCs/>
          <w:color w:val="111111"/>
          <w:bdr w:val="none" w:sz="0" w:space="0" w:color="auto" w:frame="1"/>
        </w:rPr>
        <w:t>«Какие праздники ты знаешь»</w:t>
      </w:r>
      <w:r w:rsidRPr="00857371">
        <w:rPr>
          <w:color w:val="111111"/>
          <w:bdr w:val="none" w:sz="0" w:space="0" w:color="auto" w:frame="1"/>
        </w:rPr>
        <w:t>, </w:t>
      </w:r>
      <w:r w:rsidRPr="00857371">
        <w:rPr>
          <w:iCs/>
          <w:color w:val="111111"/>
          <w:bdr w:val="none" w:sz="0" w:space="0" w:color="auto" w:frame="1"/>
        </w:rPr>
        <w:t>«Комплементы»</w:t>
      </w:r>
      <w:r w:rsidRPr="00857371">
        <w:rPr>
          <w:color w:val="111111"/>
          <w:bdr w:val="none" w:sz="0" w:space="0" w:color="auto" w:frame="1"/>
        </w:rPr>
        <w:t>,</w:t>
      </w:r>
    </w:p>
    <w:p w:rsidR="00371AD3" w:rsidRPr="00857371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857371">
        <w:rPr>
          <w:color w:val="111111"/>
          <w:bdr w:val="none" w:sz="0" w:space="0" w:color="auto" w:frame="1"/>
        </w:rPr>
        <w:t>В группе создан патриотический уголок </w:t>
      </w:r>
      <w:r w:rsidRPr="00857371">
        <w:rPr>
          <w:iCs/>
          <w:color w:val="111111"/>
          <w:bdr w:val="none" w:sz="0" w:space="0" w:color="auto" w:frame="1"/>
        </w:rPr>
        <w:t>«Россияне»</w:t>
      </w:r>
      <w:r w:rsidRPr="00857371">
        <w:rPr>
          <w:color w:val="111111"/>
          <w:bdr w:val="none" w:sz="0" w:space="0" w:color="auto" w:frame="1"/>
        </w:rPr>
        <w:t>, в котором разместила все </w:t>
      </w:r>
      <w:r w:rsidRPr="00857371">
        <w:rPr>
          <w:b/>
          <w:bCs/>
          <w:color w:val="111111"/>
          <w:bdr w:val="none" w:sz="0" w:space="0" w:color="auto" w:frame="1"/>
        </w:rPr>
        <w:t>дидактические игры по духовно-нравственному воспитанию</w:t>
      </w:r>
      <w:r w:rsidRPr="00857371">
        <w:rPr>
          <w:color w:val="111111"/>
          <w:bdr w:val="none" w:sz="0" w:space="0" w:color="auto" w:frame="1"/>
        </w:rPr>
        <w:t>: </w:t>
      </w:r>
      <w:r w:rsidRPr="00857371">
        <w:rPr>
          <w:iCs/>
          <w:color w:val="111111"/>
          <w:bdr w:val="none" w:sz="0" w:space="0" w:color="auto" w:frame="1"/>
        </w:rPr>
        <w:t>«Разрезные картинки»,</w:t>
      </w:r>
      <w:r w:rsidR="00857371">
        <w:rPr>
          <w:iCs/>
          <w:color w:val="111111"/>
          <w:bdr w:val="none" w:sz="0" w:space="0" w:color="auto" w:frame="1"/>
        </w:rPr>
        <w:t xml:space="preserve"> </w:t>
      </w:r>
      <w:r w:rsidRPr="00857371">
        <w:rPr>
          <w:iCs/>
          <w:color w:val="111111"/>
          <w:bdr w:val="none" w:sz="0" w:space="0" w:color="auto" w:frame="1"/>
        </w:rPr>
        <w:t>«Былинные богатыри»</w:t>
      </w:r>
      <w:r w:rsidRPr="00857371">
        <w:rPr>
          <w:color w:val="111111"/>
          <w:bdr w:val="none" w:sz="0" w:space="0" w:color="auto" w:frame="1"/>
        </w:rPr>
        <w:t>, </w:t>
      </w:r>
      <w:r w:rsidRPr="00857371">
        <w:rPr>
          <w:iCs/>
          <w:color w:val="111111"/>
          <w:bdr w:val="none" w:sz="0" w:space="0" w:color="auto" w:frame="1"/>
        </w:rPr>
        <w:t>«Расскажи о своей семье»</w:t>
      </w:r>
      <w:r w:rsidRPr="00857371">
        <w:rPr>
          <w:color w:val="111111"/>
          <w:bdr w:val="none" w:sz="0" w:space="0" w:color="auto" w:frame="1"/>
        </w:rPr>
        <w:t>, </w:t>
      </w:r>
      <w:r w:rsidRPr="00857371">
        <w:rPr>
          <w:iCs/>
          <w:color w:val="111111"/>
          <w:bdr w:val="none" w:sz="0" w:space="0" w:color="auto" w:frame="1"/>
        </w:rPr>
        <w:t>«Где я живу»</w:t>
      </w:r>
      <w:r w:rsidRPr="00857371">
        <w:rPr>
          <w:color w:val="111111"/>
          <w:bdr w:val="none" w:sz="0" w:space="0" w:color="auto" w:frame="1"/>
        </w:rPr>
        <w:t> и др.</w:t>
      </w:r>
    </w:p>
    <w:p w:rsidR="00371AD3" w:rsidRPr="00857371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857371">
        <w:rPr>
          <w:color w:val="111111"/>
          <w:bdr w:val="none" w:sz="0" w:space="0" w:color="auto" w:frame="1"/>
        </w:rPr>
        <w:t>Дети самостоятельно играют в уголке, объединяются в группы по интересам, используя полученный опыт от совместной деятельности.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lastRenderedPageBreak/>
        <w:t>Таким образом, игре принадлежит большая роль в жизни и развитии детей. В игровой деятельности формируются многие положительные качества ребёнка, интерес и готовность к предстоящему учению, развиваются его познавательные способности. Игра важна и для подготовки ребёнка к будущему, и для того, чтобы сделать его настоящую жизнь полной и счастливой.</w:t>
      </w:r>
    </w:p>
    <w:p w:rsidR="00371AD3" w:rsidRPr="00371AD3" w:rsidRDefault="00371AD3" w:rsidP="00371AD3">
      <w:pPr>
        <w:pStyle w:val="a3"/>
        <w:shd w:val="clear" w:color="auto" w:fill="FFFFFF"/>
        <w:spacing w:before="0" w:beforeAutospacing="0" w:after="0" w:afterAutospacing="0" w:line="475" w:lineRule="atLeast"/>
        <w:textAlignment w:val="baseline"/>
        <w:rPr>
          <w:color w:val="000000"/>
        </w:rPr>
      </w:pPr>
      <w:r w:rsidRPr="00371AD3">
        <w:rPr>
          <w:color w:val="111111"/>
          <w:bdr w:val="none" w:sz="0" w:space="0" w:color="auto" w:frame="1"/>
        </w:rPr>
        <w:t>Данный вид деятельности благополучно сказывается на взаимоотношениях детей в коллективе. В результате проведенной работы подтвердилось то, что </w:t>
      </w:r>
      <w:r w:rsidRPr="00857371">
        <w:rPr>
          <w:bCs/>
          <w:color w:val="111111"/>
          <w:bdr w:val="none" w:sz="0" w:space="0" w:color="auto" w:frame="1"/>
        </w:rPr>
        <w:t>игры</w:t>
      </w:r>
      <w:r w:rsidRPr="00371AD3">
        <w:rPr>
          <w:color w:val="111111"/>
          <w:bdr w:val="none" w:sz="0" w:space="0" w:color="auto" w:frame="1"/>
        </w:rPr>
        <w:t> благополучно влияют на взаимоотношения детей </w:t>
      </w:r>
      <w:r w:rsidRPr="00857371">
        <w:rPr>
          <w:bCs/>
          <w:color w:val="111111"/>
          <w:bdr w:val="none" w:sz="0" w:space="0" w:color="auto" w:frame="1"/>
        </w:rPr>
        <w:t>дошкольного</w:t>
      </w:r>
      <w:r w:rsidRPr="00371AD3">
        <w:rPr>
          <w:color w:val="111111"/>
          <w:bdr w:val="none" w:sz="0" w:space="0" w:color="auto" w:frame="1"/>
        </w:rPr>
        <w:t> возраста со сверстниками при косвенном и прямом участии педагога.</w:t>
      </w:r>
    </w:p>
    <w:p w:rsidR="00371AD3" w:rsidRPr="00371AD3" w:rsidRDefault="00371AD3" w:rsidP="00371AD3">
      <w:pPr>
        <w:pStyle w:val="a3"/>
        <w:shd w:val="clear" w:color="auto" w:fill="FFFFFF"/>
        <w:spacing w:before="384" w:beforeAutospacing="0" w:after="384" w:afterAutospacing="0" w:line="475" w:lineRule="atLeast"/>
        <w:textAlignment w:val="baseline"/>
        <w:rPr>
          <w:color w:val="000000"/>
        </w:rPr>
      </w:pPr>
      <w:r w:rsidRPr="00371AD3">
        <w:rPr>
          <w:color w:val="000000"/>
        </w:rPr>
        <w:t> </w:t>
      </w:r>
    </w:p>
    <w:p w:rsidR="001E662D" w:rsidRPr="00371AD3" w:rsidRDefault="001E662D">
      <w:pPr>
        <w:rPr>
          <w:rFonts w:ascii="Times New Roman" w:hAnsi="Times New Roman" w:cs="Times New Roman"/>
          <w:sz w:val="24"/>
          <w:szCs w:val="24"/>
        </w:rPr>
      </w:pPr>
    </w:p>
    <w:sectPr w:rsidR="001E662D" w:rsidRPr="00371AD3" w:rsidSect="001E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71AD3"/>
    <w:rsid w:val="001E662D"/>
    <w:rsid w:val="00371AD3"/>
    <w:rsid w:val="00784C52"/>
    <w:rsid w:val="0085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2021-12-15T07:19:00Z</dcterms:created>
  <dcterms:modified xsi:type="dcterms:W3CDTF">2021-12-15T07:28:00Z</dcterms:modified>
</cp:coreProperties>
</file>