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color w:val="12A4D8"/>
          <w:kern w:val="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Любовь к отечеству это и есть то главное основание души  любого истинного гражданина России, это и есть тот самый стержень, который объединяет страну, делает её великой, надежной и обязательно сделает ее процветающей.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В.В.Путин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Непростое время, которое мы с вами переживаем, внесло коррективы в содержание образования и способствовало появлению модели ученика, выпускника всех ступеней образования.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 главу угла ФГОС было поставлено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воспитание гражданина, любящего свой край и своё Отечество, знающего русский и родной язык , уважающего свой народ , его культуру и духовные традиции,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-осознающего и принимающего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-воспитание гражданина социально активного, уважающего закон, правопорядок, соизмеряющего свои поступки с нравственными ценностями, осознающего свои обязанности перед семьей, обществом, Отечеством.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right="8504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ab/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Проблема духовного, нравственно-патриотического воспитания звучит сегодня особенно актуально, в условиях становления патриотизма в качестве национальной идеи нашего общества. « У нас нет никакой и не может быть никакой другой объединяющей идеи, кроме патриотизма», - заявил президент России В.В. Путин, выступая на встрече «Клуба лидеров. А для того,  чтобы его пробудить,  а точнее внедрить сознание о патриотизме как национальной идее, нужно постоянно об этом говорить, на всех уровнях» - заявил он. На наш взгляд, о патриотизме недостаточно говорить « на всех уровнях». Надо </w:t>
      </w:r>
      <w:r>
        <w:rPr>
          <w:rFonts w:cs="Times New Roman" w:ascii="Times New Roman" w:hAnsi="Times New Roman"/>
          <w:b/>
          <w:color w:val="555555"/>
          <w:sz w:val="24"/>
          <w:szCs w:val="24"/>
          <w:u w:val="single"/>
          <w:shd w:fill="FFFFFF" w:val="clear"/>
        </w:rPr>
        <w:t>учить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детей быть патриотами. Патриотизм должен быть сформирован на поведенческом уровне. Ведь если говорить ребенку, что надо уступать место пожилым людям в транспорте, заботиться о близких и о своем доме и школе, но при этом самому так не поступать, разве мы получим желаемый результат? Если твердить о патриотизме и мечтать о загранице, восхищаться уровнем жизни других стран, не попадем ли мы в ножницы? И конечно во всем важен личный пример педагога. «Педаго»г с греческого - ведущий ребенка. Чтобы стать ориентиром, человеком , которому верят и хотят подражать, чтобы иметь право вести за собой ребенка, нужно быть самому честным, справедливым,  порядочным и достойным  гражданином своего Отечества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 Гражданско-патриотическое воспитание - что это такое?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Это формирование у молодого поколения и у самих себя любви к родине, готовности к выполнению гражданского долга, конституционных обязанностей, воспитание чувства гордости за малую родину, те места, где мы живем, учимся, растем, воспитание гордости за свой народ, за тех людей, кто защищал наше Отечество.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cs="Times New Roman" w:ascii="Times New Roman" w:hAnsi="Times New Roman"/>
          <w:color w:val="333333"/>
          <w:sz w:val="24"/>
          <w:szCs w:val="24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приобрел в сфере патриотического воспитания молодежи. Поэтому воспитание гражданско-патриотического самосознания учащихся – приоритетное направление воспитательной работы для меня как для классного руководителя. Это значит, что нам не безразлично, кого вы растим, нам важно, каким будет человек будущего, в какой мере он освоит две важнейшие социальные роли – роль гражданина и роль патриота.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ab/>
        <w:t>На всех стадиях формирования гражданских качеств личности решающее значение , наряду с семейным воспитанием , имеет педагогическое управление. Я как классный руководитель только начала вносить свой вклад в дело формирования патриотов и граждан , но стараюсь следовать 3 направлениям: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Растим патриота и гражданина России.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Мой край родной.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Я и моя семья.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«Растим патриота и гражданина России».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 направления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заключается в формировании гражданской и правовой направленности личности, активной жизненной позиции,   воспитании правосознания, принятии прав другого человека, на формирование культуры проявления гражданской позиции.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Важными формами работы этого направления являются тематические классные часы «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Имя беды наркотики», « Я выбираю жизнь», « Толерантность. Живи сам и дай жить другим»,  «Ты и закон. Твои права, подросток», «В единстве сила!», посвященный воссоединению Крыма и России.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Два выхода в кинотеатр имели патриотическую направленность – совместный просмотр  на самом деле эмоционально сильных  по накалу , идее  фильмов   «Т-34» и «Спасти Ленинград» к годовщине снятия блокады оставили свой след и долго обсуждались в классе.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Очень памятным событием осталось и общешкольное мероприятие, проводимое параллелью 7 классов ко Дню героев Отечества. Мы выступили достойно и сумели заинтересовать аудиторию, потому что каждое слово, каждая строчка были пропущены через маленькие сердца участников.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В рамках работы по направлению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«Мой край родной»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совершаем на классных часах виртуальные и реальные экскурсии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 городу, знакомимся с историей памятных мест и земляков, слушаем лекции в музеях.  Историко-культурного центр «Наследие»  помогает детям узнать о родном городе, о его защитниках, истории улиц нашего города . Конечно же пешеходные и автобусные экскурсии  к памятным местам города, края станут ежегодной доброй традицией , очень много всего предстоит открыть нашим одноклассникам, переехавшим к нам не только  из районов области, но и  из Магадана, Североморска, с Байкала, Коми, С.Петербурга, Бишкека. Осенью мы совершили экскурсию  «Лики старых улиц» по улицам центра  города . И на прошлой неделе я посчитала важным внести свою пасхальную лепту в духовно-нравственное воспитание и не смогла отказаться от приглашения совершить экскурсию «Колоколов пасхальных перезвон». Мы посетили Сергиево-Казанский собор, что было приурочено к 265летию со дня рождения русского святого чудотворца С.Саровского и Свято-Троицкий женский монастырь. Между экскурсиями прошло полгода , но налицо взросление детей, осознание важности и торжественности посещения этих духовных святынь. Дети  ставили свечки, молились, писали записочки о здравии, интересовались иконами.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Интересным событием на весенних каникулах стало посещение Пожарно-спасательного музея Курской области.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«Я и семья» 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мероприятия данного направления - родительские собрания, совместные мероприятия. Это самое  сложное направление, поскольку в нашей новой школе, где родители рассматривают всех и каждого под микроскопом, очень важно вначале доказать родителям,  что ты – достоин называться классным руководителем, что ты неравнодушный человек, грамотный специалист, что ты тот, кому можно доверить своего ребенка, кто станет твоей поддержкой и помощником. Очень непросто строить отношения с родительским коллективом, но я могу сказать, что у меня такая  поддержка в лице родительского  комитета есть. Есть те, кто смотрит со мой в одном направлении и всегда приходит на помощь: принять участие в субботнике по уборке школьной территории, испечь пирог к школьной акции и объяснить смысл этой акции, убедить, что это тоже воспитательный момент,  организовать и сопроводить детей в кино и на экскурсии.  Кроме экскурсионного дня родительским комитетом запланирован день отдыха на базе Терешковой в конце учебного 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rPr/>
      </w:pPr>
      <w:r>
        <w:rPr>
          <w:rFonts w:cs="Times New Roman" w:ascii="Times New Roman" w:hAnsi="Times New Roman"/>
          <w:color w:val="333333"/>
          <w:sz w:val="24"/>
          <w:szCs w:val="24"/>
        </w:rPr>
        <w:tab/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>Моя цель – донести до моих учеников важность осознания гордости за свою страну,  любви и уважения к ней,  ее истории , ее традициям, культуре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Чтобы достичь этой цели, я опираюсь на принципы сотрудничества, деятельности, системности, психологического комфорта, творчества. При реализации воспитательной концепции важно видеть ее результаты. Результативность,  эффективность реализации поставленных перед собой целей, задач мы измеряем степенью готовности и стремлением своих учеников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сначала нашей школы, а затем и Отечества. А это и хорошая учеба (3 отличника и 9 хорошистов), участие в Юнармейском движении (из 30 участников отряда -8 человек из нащего класса) ,  занятость в школьном телевидении , костяк которого 7 человек,  репортеры и операторы, ученики нашего класса, которых в свое время я подтолкнула и убедила попробовать.  Результативностью своей воспитательной работы считаю также сплоченность класса. За неполный учебный год мы заявили о себе как о коллективе, заняв призовое место в самом первом школьном конкурсе «Осенний бал», наш класс был признан победителем  по результатам промежуточного конкурса на лучщий класс,  за что мы получили вкуснейший пирог в качестве подарка от заведующей столовой  Тишиной  , наш класс достойно организовал облуживание Научно-практической конференции , дети , благодаря занятости в музыкальных и художественных школах, спортивных секциях, танцевальных коллективах   участвуют и занимают призовые места в конкурсах общешкольного, городского, республиканского, всероссийского уровней, что говорит об их активной  позиции. В школьным парламенте как руководящем  органе школьной республики , 8 помощников министров разных сфер, из 7А класса. Коржавина Василиса, Максимова Алиса, Мордасова Эвелина, Шафранова Лера-это уже яркие лидеры, это те, кто придет на смену нашему нынешнему Президенту и его министрам.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color w:val="333333"/>
        </w:rPr>
      </w:pPr>
      <w:r>
        <w:rPr>
          <w:color w:val="333333"/>
        </w:rPr>
        <w:tab/>
        <w:t>Одной из составляющих гражданско-патриотического воспитания моей деятельности как классного руководителя  является экскурсионная работа. Я люблю путешествовать сама  и  с удовольствием организовываю экскурсии для своих учеников. Интересный экскурсовод и хорошая компания  помогают  донести до детей простую истину : невозможно стать достойным гражданином своего Отечества, не зная его историю и свой край. Поэтому нас ждут в мае Ангел Мира, Тепловские высоты и мысль , которая должна отпечататься в их сознании «Если бы не подвиг саперов под Понырями, не было бы коренного перелома на Курской дуге». Я хочу, чтобы знали о неоправданно забытом долгое время подвиге саперов и о решающем сражении, которое было именно на Поныровской земле,  исход которого определил значение сражения под Прохоровкой.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Судьба России, её будущее – в руках педагогов, воспитателей, учителей. Нам нужно вновь увидеть и понять: школа станет мёртвой, а труд её безотрадным, если педагоги будут передавать ученикам лишь некоторую сумму знаний. Нет и не может быть школы без воспитания, без стремления помочь ребёнку стать личностью самостоятельной, одухотворённой, способной отдавать себя ближнему, нашему народу и нашему Отечеству».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Патриарх Московский и всея Руси Алексий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c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f168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f168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f168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f1683"/>
    <w:rPr/>
  </w:style>
  <w:style w:type="character" w:styleId="Dash041e005f0431005f044b005f0447005f043d005f044b005f0439005f005fchar1char1" w:customStyle="1">
    <w:name w:val="dash041e005f0431005f044b005f0447005f043d005f044b005f0439005f005fchar1char1"/>
    <w:basedOn w:val="DefaultParagraphFont"/>
    <w:qFormat/>
    <w:rsid w:val="00c3408c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83e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ash041e005f0431005f044b005f0447005f043d005f044b005f0439" w:customStyle="1">
    <w:name w:val="dash041e005f0431005f044b005f0447005f043d005f044b005f0439"/>
    <w:basedOn w:val="Normal"/>
    <w:qFormat/>
    <w:rsid w:val="00c340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4251-A8FD-44F5-8B0B-BCE55F3B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LibreOffice/6.2.0.3$Windows_X86_64 LibreOffice_project/98c6a8a1c6c7b144ce3cc729e34964b47ce25d62</Application>
  <Pages>3</Pages>
  <Words>1389</Words>
  <Characters>8762</Characters>
  <CharactersWithSpaces>10204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2016-03-22T12:46:00Z</dcterms:created>
  <dc:creator>НАТАЛИЯ</dc:creator>
  <dc:description/>
  <dc:language>ru-RU</dc:language>
  <cp:lastModifiedBy/>
  <cp:lastPrinted>2019-05-17T14:22:04Z</cp:lastPrinted>
  <dcterms:modified xsi:type="dcterms:W3CDTF">2019-05-17T14:23:05Z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