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E" w:rsidRPr="003A35EE" w:rsidRDefault="003A35EE" w:rsidP="00854051">
      <w:pPr>
        <w:shd w:val="clear" w:color="auto" w:fill="FFFFFF"/>
        <w:spacing w:after="0" w:line="240" w:lineRule="auto"/>
        <w:ind w:left="77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3A35EE" w:rsidRPr="003A35EE" w:rsidRDefault="003A35EE" w:rsidP="00854051">
      <w:pPr>
        <w:shd w:val="clear" w:color="auto" w:fill="FFFFFF"/>
        <w:spacing w:after="0" w:line="240" w:lineRule="auto"/>
        <w:ind w:left="77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социально-педагогической  направленности</w:t>
      </w:r>
    </w:p>
    <w:p w:rsidR="003A35EE" w:rsidRDefault="00854051" w:rsidP="00854051">
      <w:pPr>
        <w:shd w:val="clear" w:color="auto" w:fill="FFFFFF"/>
        <w:spacing w:after="0" w:line="240" w:lineRule="auto"/>
        <w:ind w:left="77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«Доброе сердечко</w:t>
      </w:r>
      <w:r w:rsidR="003A35EE" w:rsidRPr="003A35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»</w:t>
      </w:r>
    </w:p>
    <w:p w:rsidR="00854051" w:rsidRPr="003A35EE" w:rsidRDefault="00854051" w:rsidP="00854051">
      <w:pPr>
        <w:shd w:val="clear" w:color="auto" w:fill="FFFFFF"/>
        <w:spacing w:after="0" w:line="240" w:lineRule="auto"/>
        <w:ind w:left="77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(воспитание человечности)</w:t>
      </w:r>
    </w:p>
    <w:p w:rsidR="003A35EE" w:rsidRPr="003A35EE" w:rsidRDefault="003A35EE" w:rsidP="003A35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35EE" w:rsidRPr="003A35EE" w:rsidRDefault="003A35EE" w:rsidP="003A35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98"/>
      </w:tblGrid>
      <w:tr w:rsidR="003A35EE" w:rsidRPr="003A35EE" w:rsidTr="003A35EE">
        <w:tc>
          <w:tcPr>
            <w:tcW w:w="4608" w:type="dxa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A35EE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 xml:space="preserve">Контингент,   </w:t>
            </w:r>
            <w:r w:rsidRPr="003A35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   который    рассчитана    дополнительная образовательная программа.</w:t>
            </w:r>
          </w:p>
        </w:tc>
        <w:tc>
          <w:tcPr>
            <w:tcW w:w="5198" w:type="dxa"/>
          </w:tcPr>
          <w:p w:rsidR="003A35EE" w:rsidRPr="00F521F6" w:rsidRDefault="00F521F6" w:rsidP="003A35EE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</w:pPr>
            <w:r w:rsidRPr="00F521F6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>Воспитанники  от  4</w:t>
            </w:r>
            <w:r w:rsidR="003A35EE" w:rsidRPr="00F521F6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 xml:space="preserve"> до 7 лет.</w:t>
            </w:r>
          </w:p>
        </w:tc>
      </w:tr>
      <w:tr w:rsidR="003A35EE" w:rsidRPr="003A35EE" w:rsidTr="003A35EE">
        <w:tc>
          <w:tcPr>
            <w:tcW w:w="4608" w:type="dxa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A35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 реализации дополнительной образовательной программы</w:t>
            </w:r>
          </w:p>
        </w:tc>
        <w:tc>
          <w:tcPr>
            <w:tcW w:w="5198" w:type="dxa"/>
          </w:tcPr>
          <w:p w:rsidR="003A35EE" w:rsidRPr="00F521F6" w:rsidRDefault="003A35EE" w:rsidP="003A35E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521F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3 года</w:t>
            </w:r>
          </w:p>
        </w:tc>
      </w:tr>
      <w:tr w:rsidR="003A35EE" w:rsidRPr="003A35EE" w:rsidTr="003A35EE">
        <w:tc>
          <w:tcPr>
            <w:tcW w:w="4608" w:type="dxa"/>
          </w:tcPr>
          <w:p w:rsidR="003A35EE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 xml:space="preserve">Автор  </w:t>
            </w:r>
            <w:bookmarkStart w:id="0" w:name="_GoBack"/>
            <w:bookmarkEnd w:id="0"/>
          </w:p>
        </w:tc>
        <w:tc>
          <w:tcPr>
            <w:tcW w:w="5198" w:type="dxa"/>
          </w:tcPr>
          <w:p w:rsidR="003A35EE" w:rsidRPr="00F521F6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F521F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Магнушевская</w:t>
            </w:r>
            <w:proofErr w:type="spellEnd"/>
            <w:r w:rsidRPr="00F521F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Марина Владиславовна, воспитатель </w:t>
            </w:r>
          </w:p>
        </w:tc>
      </w:tr>
      <w:tr w:rsidR="003A35EE" w:rsidRPr="003A35EE" w:rsidTr="003A35EE">
        <w:tc>
          <w:tcPr>
            <w:tcW w:w="4608" w:type="dxa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A35EE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198" w:type="dxa"/>
          </w:tcPr>
          <w:p w:rsidR="003A35EE" w:rsidRDefault="003A35EE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 №104 «Ладушка»</w:t>
            </w:r>
          </w:p>
          <w:p w:rsidR="00D268B4" w:rsidRPr="00F521F6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Якутск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САХА ( Якутия)</w:t>
            </w:r>
          </w:p>
          <w:p w:rsidR="003A35EE" w:rsidRPr="00F521F6" w:rsidRDefault="003A35EE" w:rsidP="003A35EE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3A35EE" w:rsidRDefault="003A35EE" w:rsidP="003A35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68B4" w:rsidRDefault="00D268B4" w:rsidP="003A35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68B4" w:rsidRDefault="00D268B4" w:rsidP="003A35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68B4" w:rsidRPr="003A35EE" w:rsidRDefault="00D268B4" w:rsidP="003A35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5EE">
        <w:rPr>
          <w:rFonts w:ascii="Arial" w:eastAsia="Times New Roman" w:hAnsi="Arial" w:cs="Arial"/>
          <w:sz w:val="28"/>
          <w:szCs w:val="28"/>
          <w:lang w:eastAsia="ru-RU"/>
        </w:rPr>
        <w:t>Пояснительная  записка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5EE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Человечность редко бывает природной – 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большинству ее следует прививать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Анатолий Лень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1F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</w:t>
      </w: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Душа не терпит пустоты – если там нет 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человечности, туда неминуемо проникнет зло. </w:t>
      </w: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Анатолий Лень</w:t>
      </w:r>
    </w:p>
    <w:p w:rsidR="003A35EE" w:rsidRPr="00F521F6" w:rsidRDefault="003A35EE" w:rsidP="003A35EE">
      <w:pPr>
        <w:spacing w:after="0" w:line="240" w:lineRule="auto"/>
        <w:ind w:left="-540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современном обществе остро встает потребность в интеллигентных, духовно богатых людях, способных вникать в сущ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экономических, социальных проблем и самостоятельно решать их. Реалии сегодняшнего времени таковы, что надежда возлагается на молодое поколение.  Настроения недоверия, равнодушие друг к другу, социальная апа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особенно остро проявляются в молодежной среде. В настоящее время смяты нравственные ориентиры, подрастающее поколение обвиняют в </w:t>
      </w:r>
      <w:proofErr w:type="spellStart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безверии, агрессивности.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Проблемы воспитания и образования не могут быть выведены из положений, стоящих вне общественной жизни, истории и политики государства. Необходимо уже с дошкольного возраста формировать у подрастаю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поколения духовность и культуру взаимоотношений, в основе которых заложены общечеловеческие нравственные принципы.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педагогический опыт позволяет говорить о том, что одним из самых распространенных недостатков современных людей является снижение уровня  Человечности. Формулировать такой вывод позволяет мне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столько анализ глобального положения в стране и мире в целом, сколько длительное наблюдение за детьми, родителями и просто за  коллегами и знакомыми. Мы становимся поразительно не чуткими к чужим переживаниям, проблемам России  и слишком безучастными к людям.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Мысль о материальном благополучии и связанных с ними преимуществах заняла так много места в сердцах современных людей, что остальному просто негде поместиться.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Закон «Об образовании» утверждает,  что первыми воспитателями своих детей должны быть родители. А все социальные институты (детский сад, школа и др.) должны оказывать помощь в просвещении, обучении, консультировании родителей. Большая часть родителей поняла свое первенство  буквально. Видят свой долг уже с детсадовского возраста оплатить ребенку репетиторов, предоставить ему возможность более широкого спектра дополнительных секций, кружков. Одним словом, вложить деньги в будущее своего ребенка, забывая при этом о душевности. И многим невдомек, что вполне могут получить следующую ситуацию. Разностороннее развитый усилиями родителей, их материальными и временными затратами  ребенок будет согревать родительскую гордость, тщеславие. Но  не будет в нем любви к окружающим и друзьям, потому что в каждом он будет видеть потенциального соперника (по успешности в образовании, танцах, спорте). Вместо искренней детской любви к родителям, у ребенка сформируется потребительское чувство: вы мне должны, которое сформировали сами же родители. Себялюбие и эгоизм заполняют в таком случае то место в душе ребенка, где должны быть доброта, бескорыстие, сочувствие и переживание, ибо  душа не терпит пустоты.</w:t>
      </w:r>
      <w:r w:rsidRPr="00F5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Вступление общества в ХХ</w:t>
      </w:r>
      <w:proofErr w:type="gramStart"/>
      <w:r w:rsidRPr="00F521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 характеризуется сложившейся тенденцией. Идеалом родителей, а в целом ряде случаев и образовательных учреждений,   стала цель воспитания – </w:t>
      </w:r>
      <w:proofErr w:type="gramStart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интеллектуальная</w:t>
      </w:r>
      <w:proofErr w:type="gram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  Даже в образовательных учреждениях сам человек не основная цель, а приветствуется его интеллектуальный, спортивный или артистический уровень развитии.  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Достижения психологии, социологии, всего комплекса наук о человеке, помноженные на новейшие технико-технические ухищрения (СМИ, современное телевидение, интернет, виртуальный мир и т.д.) делают обывателя уязвимым для </w:t>
      </w:r>
      <w:proofErr w:type="spellStart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манипулятивных</w:t>
      </w:r>
      <w:proofErr w:type="spell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воздействий,  «управляемым». В руках нечистоплотных, ангажированных «субъектов» социального проектирования («хозяева дискурса») благие достижения человеческого гения способны превратиться в орудие  «</w:t>
      </w:r>
      <w:proofErr w:type="spellStart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расчеловечивания</w:t>
      </w:r>
      <w:proofErr w:type="spell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человека».</w:t>
      </w:r>
    </w:p>
    <w:p w:rsidR="003A35EE" w:rsidRPr="00F521F6" w:rsidRDefault="00854051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этапе развития общества с новой силой ощущается потребность в обретении гуманного отношения человека к миру, другим людям и к себе самому. Для формирования такого отношения дошкольный возраст считается наиболее </w:t>
      </w:r>
      <w:proofErr w:type="spellStart"/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Поэтому в «Концепции дошкольного воспитания» выдвигается идея </w:t>
      </w:r>
      <w:proofErr w:type="spellStart"/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в которой декларируется приоритет воспитания общечеловеческих ценностей: доброты, красоты, истины. Новая </w:t>
      </w:r>
      <w:r w:rsidR="003A35EE"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педагогическая парадигма предполагает построение личностно-ориентированной модели воспитания, когда педагогический процесс основывается на взаимопонимании, сопереживании и эмоциональной отзывчивости субъектов общения. В.А. Сухомлинский утверждал, что отзывчивость на состояние других людей составляет едва ли не самое драгоценное достояние Человечности. </w:t>
      </w:r>
    </w:p>
    <w:p w:rsidR="003A35EE" w:rsidRPr="00F521F6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  из выше изложенного, </w:t>
      </w:r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выводится актуальность данной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заключается в пропаганде Человечности, как высшей добродетели, высшем достоинстве человека. На современном этапе развития общества актуальность Человечности в том, что  без неё человек  скатывается до уровня животного. Человечность соединяет в себе  все  лучшие морально-нравственные качества человека, позволяющие ему жить достойно, комфортно и  грамотно решать задачи государства. </w:t>
      </w:r>
    </w:p>
    <w:p w:rsidR="003A35EE" w:rsidRPr="00F521F6" w:rsidRDefault="003A35EE" w:rsidP="003A3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Новизна основана на новом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решению духовно-нравственного воспитания детей дошкольного возраста. Впервые в истории дошкольной педагогики (автор не нашел аналогов ни в каких источниках) сделан акцент на воспитание именно Человечности, что это гораздо просторнее чем духовно-нравственное, гражданско-патриотическое развитие дошкольников. По мнению автора  программы, человечность это </w:t>
      </w:r>
      <w:r w:rsidRPr="00F5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одна из нравственных черт, а особый тип нравственности; этот ее тип можно назвать нравственностью ума и чувства, и она в чем-то совпадает, а в чем-то полярно противоположна господствующей нравственности долга.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основе Человечности лежит любовь, доброта и интеллигентность, что даёт возможность чувствовать других людей, понимать их интересы и нужды. По представлению автора Программы Человечность включает ряд частных качеств – благожелательность, уважение к людям, сочувствие и доверие к ним, великодушие, самопожертвование ради интересов других, а также предполагает скромность, честность, искренность. То есть идеалы, о которых стало «стыдно» говорить в последнее время.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Новый взгляд на воспитание Человечности именно в дошкольном возрасте определен убеждением автора, что Человечность развивается вместе с растущим интересом к жизни и окружающим людям. В этом могут помочь элементарное стремление к взаимопомощи, неравнодушному отношению к проблемам и несчастьям окружающих, а также любая благотворительность. </w:t>
      </w:r>
    </w:p>
    <w:p w:rsidR="003A35EE" w:rsidRPr="00F521F6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 говорить </w:t>
      </w:r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педагогической целесообразности </w:t>
      </w:r>
      <w:proofErr w:type="gramStart"/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</w:t>
      </w:r>
      <w:proofErr w:type="gramEnd"/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заключается в твердом убеждении, что Человечность – это осмысленное чувство, его формирует, развивает  и укрепляет только воспитание. Дошкольное детство –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В настоящее время дети часто испытывают дефицит знаний о духовных ценностях: семья, добро, совесть, честь, верность. Вслед за Сухомлинским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возникает убеждение, что детям, растущим в условиях видимых и невидимых социальных противоречий, могут быть присущи чувства озлобленности, одиночества (духовного одиночества), неверия в человечность. Но он исходил из того, что равнодушие, глухота к добру, нечестность, неуважение к людям не должны укорениться в душе ребенка. Это возможно, если педагог обладает «тонкой способностью отделять зло от личности ребенка» и умеет чувствовать духовный мир каждого ребенка, даже если в этом ребенке поселилось зло.</w:t>
      </w:r>
    </w:p>
    <w:p w:rsidR="003A35EE" w:rsidRPr="00F521F6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программы: </w:t>
      </w:r>
    </w:p>
    <w:p w:rsidR="003A35EE" w:rsidRPr="00F521F6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в группе определенного уклада, который будет способствовать  воспитанию человечности и самоопределению ребенка</w:t>
      </w:r>
      <w:r w:rsidRPr="00F5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создаст условия  для действий по отклику детского сердца, </w:t>
      </w:r>
    </w:p>
    <w:p w:rsidR="003A35EE" w:rsidRPr="00F521F6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(может быть высокопарно, но автор убежден, что воспитание должно строиться на эмоционально-возвышенном воспитании),</w:t>
      </w:r>
    </w:p>
    <w:p w:rsidR="003A35EE" w:rsidRPr="00F521F6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подражанию выбранным героям сказок, рассказов, творческих ситуаций.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этом под укладом понимается специальным образом организованное пространство  жизнедеятельности, отвечающее потребностям ребенка и обеспечивающее интересную и комфортную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дополнительной образовательной программы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A3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Обучающие: </w:t>
      </w:r>
    </w:p>
    <w:p w:rsidR="003A35EE" w:rsidRPr="003A35EE" w:rsidRDefault="003A35EE" w:rsidP="003A35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элементарными представлениями об основных частных качествах Человечности (с учетом возрастных возможностей ребенка, системного усложнения подачи материала, индивидуальными запросами каждого ребенка).</w:t>
      </w:r>
    </w:p>
    <w:p w:rsidR="003A35EE" w:rsidRPr="003A35EE" w:rsidRDefault="003A35EE" w:rsidP="003A35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знания об основных  ценностях качеств Человечности через призму гражданских прав и обязанностей.</w:t>
      </w:r>
    </w:p>
    <w:p w:rsidR="003A35EE" w:rsidRPr="003A35EE" w:rsidRDefault="003A35EE" w:rsidP="003A35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социально ценностным установкам поведения, соответствующим постулатам Человечности.</w:t>
      </w:r>
    </w:p>
    <w:p w:rsidR="003A35EE" w:rsidRPr="003A35EE" w:rsidRDefault="003A35EE" w:rsidP="003A35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 малых лет представлению о том, что есть </w:t>
      </w:r>
      <w:r w:rsidRPr="003A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общечеловеческие ценности</w:t>
      </w:r>
      <w:r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связаны с простейшими формами взаимоотношений людей: </w:t>
      </w:r>
      <w:r w:rsidRPr="003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человеколюбие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взаимопомощь, доброта, умение помочь в трудную минуту.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A3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3A35EE" w:rsidRPr="003A35EE" w:rsidRDefault="003A35EE" w:rsidP="003A3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 </w:t>
      </w:r>
      <w:r w:rsidRPr="003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нормам человеческого поведения: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правду, выполнять обещания, не воровать, не убивать (на этапе дошкольного детства: насекомых, птиц, животных) и т.п.</w:t>
      </w:r>
      <w:proofErr w:type="gramEnd"/>
    </w:p>
    <w:p w:rsidR="003A35EE" w:rsidRPr="003A35EE" w:rsidRDefault="003A35EE" w:rsidP="003A3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специальных условий для проявления таких качеств личности как честность, смелость, великодушие, скромность.</w:t>
      </w:r>
    </w:p>
    <w:p w:rsidR="003A35EE" w:rsidRPr="003A35EE" w:rsidRDefault="003A35EE" w:rsidP="003A3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убеждения против жестокости, зависти, трусости.</w:t>
      </w:r>
    </w:p>
    <w:p w:rsidR="003A35EE" w:rsidRPr="003A35EE" w:rsidRDefault="003A35EE" w:rsidP="003A3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для участия в акциях добра, милосердия для помощи тем, кто в ней нуждается.</w:t>
      </w:r>
    </w:p>
    <w:p w:rsidR="003A35EE" w:rsidRPr="00E0124F" w:rsidRDefault="00E0124F" w:rsidP="00E01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потребности детей</w:t>
      </w:r>
      <w:r w:rsidR="003A35EE" w:rsidRPr="003A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представление о православной 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A35EE" w:rsidRPr="00E01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Воспитательные: </w:t>
      </w:r>
    </w:p>
    <w:p w:rsidR="003A35EE" w:rsidRPr="003A35EE" w:rsidRDefault="003A35EE" w:rsidP="003A3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любви детей к родителям и родителей к детям, как одному из проявлений Человечности.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5EE" w:rsidRPr="003A35EE" w:rsidRDefault="003A35EE" w:rsidP="003A3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воспитания чувства неравнодушия. (Готовность ребенка поделиться с другом сладостями, игрушками; умения не пройти мимо голодного котенка, сломанного дерева). </w:t>
      </w:r>
    </w:p>
    <w:p w:rsidR="003A35EE" w:rsidRPr="003A35EE" w:rsidRDefault="003A35EE" w:rsidP="003A3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 xml:space="preserve">Предоставление возможности для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развития качества характера: благородство, выдержка, трудолюбие, умение ладить с людьми и др.</w:t>
      </w:r>
    </w:p>
    <w:p w:rsidR="003A35EE" w:rsidRDefault="003A35EE" w:rsidP="003A3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умению слушать музыку,  слушать и наблюдать  природу, видеть прекрасное.</w:t>
      </w:r>
    </w:p>
    <w:p w:rsidR="003A35EE" w:rsidRPr="00E0124F" w:rsidRDefault="003A35EE" w:rsidP="00E01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  <w:r w:rsidRPr="00E0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5EE" w:rsidRPr="00E0124F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EE">
        <w:rPr>
          <w:rFonts w:ascii="Times New Roman" w:eastAsia="Times New Roman" w:hAnsi="Times New Roman" w:cs="Times New Roman"/>
          <w:sz w:val="28"/>
          <w:szCs w:val="28"/>
        </w:rPr>
        <w:t xml:space="preserve">           Отличительной особен</w:t>
      </w:r>
      <w:r w:rsidR="00854051">
        <w:rPr>
          <w:rFonts w:ascii="Times New Roman" w:eastAsia="Times New Roman" w:hAnsi="Times New Roman" w:cs="Times New Roman"/>
          <w:sz w:val="28"/>
          <w:szCs w:val="28"/>
        </w:rPr>
        <w:t xml:space="preserve">ность </w:t>
      </w:r>
      <w:proofErr w:type="gramStart"/>
      <w:r w:rsidR="00854051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="00854051">
        <w:rPr>
          <w:rFonts w:ascii="Times New Roman" w:eastAsia="Times New Roman" w:hAnsi="Times New Roman" w:cs="Times New Roman"/>
          <w:sz w:val="28"/>
          <w:szCs w:val="28"/>
        </w:rPr>
        <w:t xml:space="preserve"> «Доброе сердечко </w:t>
      </w:r>
      <w:r w:rsidRPr="003A35EE">
        <w:rPr>
          <w:rFonts w:ascii="Times New Roman" w:eastAsia="Times New Roman" w:hAnsi="Times New Roman" w:cs="Times New Roman"/>
          <w:sz w:val="28"/>
          <w:szCs w:val="28"/>
        </w:rPr>
        <w:t xml:space="preserve">» заключается в том, что она представлена системой формирования Человечности, объединяющая в себе задачи духовно-нравственного, гражданско-патриотического и эмоционально-духовного воспитания. </w:t>
      </w:r>
      <w:r w:rsidRPr="00E0124F">
        <w:rPr>
          <w:rFonts w:ascii="Times New Roman" w:eastAsia="Times New Roman" w:hAnsi="Times New Roman" w:cs="Times New Roman"/>
          <w:sz w:val="28"/>
          <w:szCs w:val="28"/>
        </w:rPr>
        <w:t>В программе дается материал для формирования и закрепления таких представлений как человечность и бесчеловечность, милосердие и кротость, сострадание, великодушие. Широко представлен систематизированный материал по обучению дошкольников чувству любви к семье, родному городу, родине. Материал программы по этому направлению представлен системой работы по видам и определению качеств любви: самоотверженная, и жертвенная, героическая, всепрощающая и др.</w:t>
      </w:r>
    </w:p>
    <w:p w:rsidR="003A35EE" w:rsidRPr="00E0124F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4F">
        <w:rPr>
          <w:rFonts w:ascii="Times New Roman" w:eastAsia="Times New Roman" w:hAnsi="Times New Roman" w:cs="Times New Roman"/>
          <w:sz w:val="28"/>
          <w:szCs w:val="28"/>
        </w:rPr>
        <w:t xml:space="preserve">           Материал программы носит эмоционально-благородный характер. Материал не повторяет содержание основных общеобразовательных программ. Использовались разные источники литературных произведений, по мнению автора, дающие возможность ребенку получить эмоциональный отклик  на </w:t>
      </w:r>
      <w:proofErr w:type="gramStart"/>
      <w:r w:rsidRPr="00E0124F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E0124F">
        <w:rPr>
          <w:rFonts w:ascii="Times New Roman" w:eastAsia="Times New Roman" w:hAnsi="Times New Roman" w:cs="Times New Roman"/>
          <w:sz w:val="28"/>
          <w:szCs w:val="28"/>
        </w:rPr>
        <w:t>, открыть детские сердца милосердию, благородству, человеколюбию.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EE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учитывает возрастные особенности и возможности  детей от </w:t>
      </w:r>
      <w:r w:rsidR="008540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35EE">
        <w:rPr>
          <w:rFonts w:ascii="Times New Roman" w:eastAsia="Times New Roman" w:hAnsi="Times New Roman" w:cs="Times New Roman"/>
          <w:sz w:val="28"/>
          <w:szCs w:val="28"/>
        </w:rPr>
        <w:t xml:space="preserve"> до 7 лет и вводит понятия малоизвестные детям </w:t>
      </w:r>
      <w:r w:rsidRPr="00E0124F">
        <w:rPr>
          <w:rFonts w:ascii="Times New Roman" w:eastAsia="Times New Roman" w:hAnsi="Times New Roman" w:cs="Times New Roman"/>
          <w:sz w:val="28"/>
          <w:szCs w:val="28"/>
        </w:rPr>
        <w:t>«милосердие», «сострадание», «кротость», «смирение», «бессердечность», «бездушие».</w:t>
      </w:r>
      <w:r w:rsidRPr="003A35EE">
        <w:rPr>
          <w:rFonts w:ascii="Times New Roman" w:eastAsia="Times New Roman" w:hAnsi="Times New Roman" w:cs="Times New Roman"/>
          <w:sz w:val="28"/>
          <w:szCs w:val="28"/>
        </w:rPr>
        <w:t xml:space="preserve"> Автор возлагает надежду на новизну, как самих понятий, так и примеров их иллюстрирующих, которые помогут в формировании эмоционально-оценочных суждений, т.е. в высказывании отношения к  поступкам героев, основанных на том, насколько ребенок смог оценит их свойства или характеристики.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 детей, участвующих в реализации данной дополнительной образовательной программы.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Возраст детей, участвующих в реализации дан</w:t>
      </w:r>
      <w:r w:rsidR="00854051">
        <w:rPr>
          <w:rFonts w:ascii="Sylfaen" w:eastAsia="Times New Roman" w:hAnsi="Sylfaen" w:cs="Sylfaen"/>
          <w:sz w:val="28"/>
          <w:szCs w:val="28"/>
          <w:lang w:eastAsia="ru-RU"/>
        </w:rPr>
        <w:t>ной образова</w:t>
      </w:r>
      <w:r w:rsidR="00854051">
        <w:rPr>
          <w:rFonts w:ascii="Sylfaen" w:eastAsia="Times New Roman" w:hAnsi="Sylfaen" w:cs="Sylfaen"/>
          <w:sz w:val="28"/>
          <w:szCs w:val="28"/>
          <w:lang w:eastAsia="ru-RU"/>
        </w:rPr>
        <w:softHyphen/>
        <w:t>тельной программы 4</w:t>
      </w: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-7 лет. Условия набора детей в коллектив: на основании заявлений родителей.</w:t>
      </w:r>
    </w:p>
    <w:p w:rsid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дополнительной образовательной программы (продолжительность образовательного процесса, этапы).</w:t>
      </w:r>
    </w:p>
    <w:p w:rsidR="003A35EE" w:rsidRPr="003A35EE" w:rsidRDefault="00854051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3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года. При этом учитывается, что автор предварительно готовит детей к восприятию доброты, милосердия, чуткости на материале русских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сказок на протяжении 3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специально созданному планированию.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режим занятий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состоит из цикла проектов:  20-25  (в зависимости от этапа обучения, индивидуальных особенностей детей каждого года обучения, запросов родителей) проектов, которые отличаются сроками проведения, целями, видами.</w:t>
      </w:r>
      <w:r w:rsidRPr="003A35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Программа может корректироваться от потребностей  контингента группы.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Цикл проектов рассчитан на учебный</w:t>
      </w:r>
      <w:r w:rsidRPr="003A35EE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 год. </w:t>
      </w:r>
      <w:r w:rsidRPr="003A35EE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Время деятельности в рамках проекта  25-30 минут.  Деятельность детей (как теоретическая, так и практическая) организуется 2 раза в неделю во вторую половину дня во время общего для всех в режиме дня «Часа дополнительного образования». Количество образовательной деятельности в рамках режимных  моментов и совместной партнерской деятельности  зависит от уровня усвоения новых знаний и умений.  Оптимальное число участников подгруппы 6-8  человек.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2-3 раза в неделю дети работают мини-группой по 2-3 человека в центрах активности по выбору или по предложению педагога, когда имеются предпосылки для закрепления практической части занятия.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и способы определения их результативности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Результатами программы предполагается достижение ребенком того уровня Человечности, на который ему позволяют стать возрастные возможности и способности. Выпускники: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proofErr w:type="gramStart"/>
      <w:r w:rsidRPr="00E01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владеть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ценностными представлениями о: «человечности»,  «любви», «добре», «зле», «милосердии», «честности», «правдивости» и т.д..</w:t>
      </w:r>
      <w:proofErr w:type="gramEnd"/>
    </w:p>
    <w:p w:rsidR="003A35EE" w:rsidRPr="00E0124F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012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будут знать: </w:t>
      </w:r>
    </w:p>
    <w:p w:rsidR="003A35EE" w:rsidRPr="003A35EE" w:rsidRDefault="003A35EE" w:rsidP="003A35EE">
      <w:pPr>
        <w:numPr>
          <w:ilvl w:val="0"/>
          <w:numId w:val="54"/>
        </w:numPr>
        <w:spacing w:after="0" w:line="240" w:lineRule="auto"/>
        <w:jc w:val="both"/>
        <w:rPr>
          <w:rFonts w:ascii="Sylfaen" w:eastAsia="Times New Roman" w:hAnsi="Sylfaen" w:cs="Sylfaen"/>
          <w:i/>
          <w:iCs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iCs/>
          <w:sz w:val="28"/>
          <w:szCs w:val="28"/>
          <w:lang w:eastAsia="ru-RU"/>
        </w:rPr>
        <w:t>что отношения с людьми нужно строить на любви, дружбе, искренности, доверии, справедливости;</w:t>
      </w:r>
    </w:p>
    <w:p w:rsidR="003A35EE" w:rsidRPr="003A35EE" w:rsidRDefault="003A35EE" w:rsidP="003A35EE">
      <w:pPr>
        <w:numPr>
          <w:ilvl w:val="0"/>
          <w:numId w:val="53"/>
        </w:numPr>
        <w:spacing w:after="0" w:line="240" w:lineRule="auto"/>
        <w:jc w:val="both"/>
        <w:rPr>
          <w:rFonts w:ascii="Sylfaen" w:eastAsia="Times New Roman" w:hAnsi="Sylfaen" w:cs="Sylfaen"/>
          <w:iCs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iCs/>
          <w:sz w:val="28"/>
          <w:szCs w:val="28"/>
          <w:lang w:eastAsia="ru-RU"/>
        </w:rPr>
        <w:t>что добро значимее  зла;</w:t>
      </w:r>
    </w:p>
    <w:p w:rsidR="003A35EE" w:rsidRPr="003A35EE" w:rsidRDefault="003A35EE" w:rsidP="003A35EE">
      <w:pPr>
        <w:numPr>
          <w:ilvl w:val="0"/>
          <w:numId w:val="53"/>
        </w:numPr>
        <w:spacing w:after="0" w:line="240" w:lineRule="auto"/>
        <w:jc w:val="both"/>
        <w:rPr>
          <w:rFonts w:ascii="Sylfaen" w:eastAsia="Times New Roman" w:hAnsi="Sylfaen" w:cs="Sylfaen"/>
          <w:iCs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iCs/>
          <w:sz w:val="28"/>
          <w:szCs w:val="28"/>
          <w:lang w:eastAsia="ru-RU"/>
        </w:rPr>
        <w:t>что сердечность значительнее бессердечия;</w:t>
      </w:r>
    </w:p>
    <w:p w:rsidR="003A35EE" w:rsidRPr="003A35EE" w:rsidRDefault="003A35EE" w:rsidP="003A35EE">
      <w:pPr>
        <w:numPr>
          <w:ilvl w:val="0"/>
          <w:numId w:val="53"/>
        </w:numPr>
        <w:spacing w:after="0" w:line="240" w:lineRule="auto"/>
        <w:jc w:val="both"/>
        <w:rPr>
          <w:rFonts w:ascii="Sylfaen" w:eastAsia="Times New Roman" w:hAnsi="Sylfaen" w:cs="Sylfaen"/>
          <w:iCs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iCs/>
          <w:sz w:val="28"/>
          <w:szCs w:val="28"/>
          <w:lang w:eastAsia="ru-RU"/>
        </w:rPr>
        <w:t>что кротость влиятельнее гордыни;</w:t>
      </w:r>
    </w:p>
    <w:p w:rsidR="003A35EE" w:rsidRPr="003A35EE" w:rsidRDefault="003A35EE" w:rsidP="003A35EE">
      <w:pPr>
        <w:numPr>
          <w:ilvl w:val="0"/>
          <w:numId w:val="53"/>
        </w:numPr>
        <w:spacing w:after="0" w:line="240" w:lineRule="auto"/>
        <w:jc w:val="both"/>
        <w:rPr>
          <w:rFonts w:ascii="Sylfaen" w:eastAsia="Times New Roman" w:hAnsi="Sylfaen" w:cs="Sylfaen"/>
          <w:iCs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iCs/>
          <w:sz w:val="28"/>
          <w:szCs w:val="28"/>
          <w:lang w:eastAsia="ru-RU"/>
        </w:rPr>
        <w:t>что щедрость благороднее жадности и др.</w:t>
      </w:r>
    </w:p>
    <w:p w:rsidR="003A35EE" w:rsidRPr="00E0124F" w:rsidRDefault="00E0124F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</w:t>
      </w:r>
      <w:r w:rsidR="003A35EE" w:rsidRPr="00E012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будут уметь:   </w:t>
      </w:r>
    </w:p>
    <w:p w:rsidR="003A35EE" w:rsidRPr="003A35EE" w:rsidRDefault="003A35EE" w:rsidP="003A35EE">
      <w:pPr>
        <w:numPr>
          <w:ilvl w:val="0"/>
          <w:numId w:val="52"/>
        </w:num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выражать  свое отношение к тому, что они познает или делает по отношению к другим людям или самому себе;</w:t>
      </w:r>
    </w:p>
    <w:p w:rsidR="003A35EE" w:rsidRPr="003A35EE" w:rsidRDefault="003A35EE" w:rsidP="003A35E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выражать свое мнение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тому, что связано с выражени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заинтересованного, пристрастного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Я-ребенка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«Как бы ты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 в этом случае?», «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этому со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бытию или поступку героев»)</w:t>
      </w:r>
    </w:p>
    <w:p w:rsidR="003A35EE" w:rsidRPr="00E0124F" w:rsidRDefault="003A35EE" w:rsidP="003A35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развиты следующие ценности:</w:t>
      </w:r>
    </w:p>
    <w:p w:rsidR="003A35EE" w:rsidRPr="003A35EE" w:rsidRDefault="003A35EE" w:rsidP="003A35E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нравственно-духовные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доброта, свобода, милосердие, честность, справедливость, </w:t>
      </w:r>
    </w:p>
    <w:p w:rsidR="003A35EE" w:rsidRPr="003A35EE" w:rsidRDefault="003A35EE" w:rsidP="003A35E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истина, знание</w:t>
      </w:r>
    </w:p>
    <w:p w:rsidR="003A35EE" w:rsidRPr="003A35EE" w:rsidRDefault="003A35EE" w:rsidP="003A35E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семья, эт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нос, отечество 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Предполагается  использовать следующие формы подведения итогов:</w:t>
      </w:r>
    </w:p>
    <w:p w:rsidR="003A35EE" w:rsidRPr="003A35EE" w:rsidRDefault="003A35EE" w:rsidP="003A35E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посвященные акциям милосердия: «Выставка кормушек» (семейный проект); «Самая «вкусная» столовая», «Самый оригинальный подарок к Пасхе» по номинациям.</w:t>
      </w:r>
    </w:p>
    <w:p w:rsidR="003A35EE" w:rsidRPr="003A35EE" w:rsidRDefault="003A35EE" w:rsidP="003A35E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</w:t>
      </w:r>
      <w:r w:rsidR="00F52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 «Зиновий и синички», «Встречаем Рождество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«Моя любимая сказка», «Герой, которому я хочу подражать». </w:t>
      </w:r>
    </w:p>
    <w:p w:rsidR="003A35EE" w:rsidRPr="003A35EE" w:rsidRDefault="003A35EE" w:rsidP="003A35E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детско-родительских проектов «Как мы понимаем Любовь»,  «Примеры кротости в  сказках»</w:t>
      </w:r>
    </w:p>
    <w:p w:rsidR="003A35EE" w:rsidRPr="003A35EE" w:rsidRDefault="003A35EE" w:rsidP="003A35E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участие воспитанников в улусных научно-практических конфе</w:t>
      </w: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softHyphen/>
        <w:t>ренциях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35EE" w:rsidRPr="003A35EE" w:rsidRDefault="003A35EE" w:rsidP="003A35EE">
      <w:pPr>
        <w:spacing w:after="0" w:line="240" w:lineRule="auto"/>
        <w:jc w:val="both"/>
        <w:rPr>
          <w:rFonts w:ascii="Sylfaen" w:eastAsia="Times New Roman" w:hAnsi="Sylfaen" w:cs="Sylfaen"/>
          <w:bCs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Планируется проведение следующих </w:t>
      </w:r>
      <w:r w:rsidRPr="003A35EE">
        <w:rPr>
          <w:rFonts w:ascii="Sylfaen" w:eastAsia="Times New Roman" w:hAnsi="Sylfaen" w:cs="Sylfaen"/>
          <w:bCs/>
          <w:sz w:val="28"/>
          <w:szCs w:val="28"/>
          <w:lang w:eastAsia="ru-RU"/>
        </w:rPr>
        <w:t xml:space="preserve">форм </w:t>
      </w:r>
      <w:r w:rsidRPr="003A35EE">
        <w:rPr>
          <w:rFonts w:ascii="Sylfaen" w:eastAsia="Times New Roman" w:hAnsi="Sylfaen" w:cs="Sylfaen"/>
          <w:bCs/>
          <w:iCs/>
          <w:sz w:val="28"/>
          <w:szCs w:val="28"/>
          <w:lang w:eastAsia="ru-RU"/>
        </w:rPr>
        <w:t>выявления</w:t>
      </w:r>
      <w:r w:rsidRPr="003A35EE">
        <w:rPr>
          <w:rFonts w:ascii="Sylfaen" w:eastAsia="Times New Roman" w:hAnsi="Sylfaen" w:cs="Sylfaen"/>
          <w:bCs/>
          <w:i/>
          <w:iCs/>
          <w:sz w:val="28"/>
          <w:szCs w:val="28"/>
          <w:lang w:eastAsia="ru-RU"/>
        </w:rPr>
        <w:t xml:space="preserve"> </w:t>
      </w:r>
      <w:r w:rsidRPr="003A35EE">
        <w:rPr>
          <w:rFonts w:ascii="Sylfaen" w:eastAsia="Times New Roman" w:hAnsi="Sylfaen" w:cs="Sylfaen"/>
          <w:bCs/>
          <w:sz w:val="28"/>
          <w:szCs w:val="28"/>
          <w:lang w:eastAsia="ru-RU"/>
        </w:rPr>
        <w:t>результатов: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диагностика,  тестирование, индивидуальное собеседование, наблюдение,  анализ результатов уча</w:t>
      </w: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softHyphen/>
        <w:t>стия детей в акциях милосердия.</w:t>
      </w: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Учебно-тематический план</w:t>
      </w:r>
      <w:r w:rsidRPr="003A3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программы.</w:t>
      </w:r>
    </w:p>
    <w:p w:rsidR="003A35EE" w:rsidRPr="003A35EE" w:rsidRDefault="003A35EE" w:rsidP="003A35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EE" w:rsidRPr="003A35EE" w:rsidRDefault="003A35EE" w:rsidP="003A35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для составления учебно-тематического плана</w:t>
      </w: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963"/>
        <w:gridCol w:w="2693"/>
        <w:gridCol w:w="2517"/>
      </w:tblGrid>
      <w:tr w:rsidR="003A35EE" w:rsidRPr="003A35EE" w:rsidTr="003A35EE">
        <w:tc>
          <w:tcPr>
            <w:tcW w:w="2010" w:type="dxa"/>
            <w:vMerge w:val="restart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8173" w:type="dxa"/>
            <w:gridSpan w:val="3"/>
          </w:tcPr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1F6" w:rsidRPr="003A35EE" w:rsidTr="00F521F6">
        <w:tc>
          <w:tcPr>
            <w:tcW w:w="2010" w:type="dxa"/>
            <w:vMerge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F521F6" w:rsidRPr="003A35EE" w:rsidRDefault="00F521F6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693" w:type="dxa"/>
          </w:tcPr>
          <w:p w:rsidR="00F521F6" w:rsidRPr="003A35EE" w:rsidRDefault="00F521F6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517" w:type="dxa"/>
          </w:tcPr>
          <w:p w:rsidR="00F521F6" w:rsidRPr="003A35EE" w:rsidRDefault="00F521F6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6 до 7 лет</w:t>
            </w:r>
          </w:p>
          <w:p w:rsidR="00F521F6" w:rsidRPr="003A35EE" w:rsidRDefault="00F521F6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Блок А.        Формирование  Человечность в социальных отношениях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Поскольку человек – социальное существо, то человечность - это требуемое поведение в социуме.</w:t>
            </w:r>
          </w:p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21F6" w:rsidRPr="003A35EE" w:rsidTr="00F521F6">
        <w:tc>
          <w:tcPr>
            <w:tcW w:w="2010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Человечности: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благожелатель-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к людям,   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сочувствие и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доверие к ним,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великодушие,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самопожертво-вание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и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скромность,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честность,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искренность,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совесть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смирение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чувства стыда и неловкости;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прощать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Отношение к членам семьи и друзьям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углублению  чувства любви, ува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к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близ-ким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чувства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уважения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окружающим людям.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-Углублять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proofErr w:type="spellEnd"/>
            <w:proofErr w:type="gramEnd"/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человеке, его социа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роли в семье, обществе.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сочувствия и сострада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проблемам членов семьи и окружающих людей.</w:t>
            </w:r>
          </w:p>
          <w:p w:rsidR="00F521F6" w:rsidRPr="003A35EE" w:rsidRDefault="00E0124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уважение и почи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тание </w:t>
            </w:r>
            <w:proofErr w:type="gramStart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родите-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пожилым </w:t>
            </w:r>
          </w:p>
          <w:p w:rsidR="00F521F6" w:rsidRPr="003A35EE" w:rsidRDefault="00E0124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 родст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венникам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Отношение к членам семьи, друзьям, людям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-Углублять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proofErr w:type="spellEnd"/>
            <w:proofErr w:type="gramEnd"/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человеке, его социа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роли в семье, обществе.</w:t>
            </w:r>
          </w:p>
          <w:p w:rsidR="00F521F6" w:rsidRPr="003A35EE" w:rsidRDefault="00F521F6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12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ситуаций </w:t>
            </w:r>
            <w:r w:rsidR="00E0124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для коррек</w:t>
            </w:r>
            <w:r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ции переоценки ребенком своей значимости в семье.</w:t>
            </w:r>
          </w:p>
          <w:p w:rsidR="00F521F6" w:rsidRPr="003A35EE" w:rsidRDefault="00F521F6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Формировать</w:t>
            </w:r>
          </w:p>
          <w:p w:rsidR="00F521F6" w:rsidRPr="003A35EE" w:rsidRDefault="00E0124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лю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дям, сочувствие и доверие к ним.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Воспитывать уважение и почи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тание к </w:t>
            </w:r>
            <w:proofErr w:type="gramStart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роди-</w:t>
            </w:r>
            <w:proofErr w:type="spellStart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proofErr w:type="spellEnd"/>
            <w:proofErr w:type="gramEnd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пожилым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близким,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ственникам</w:t>
            </w:r>
            <w:proofErr w:type="spellEnd"/>
            <w:proofErr w:type="gramEnd"/>
          </w:p>
          <w:p w:rsidR="00F521F6" w:rsidRPr="003A35EE" w:rsidRDefault="00E0124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чужих проблем и нужд.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бескорысти</w:t>
            </w:r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отношениях с людьми как опо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человечности. </w:t>
            </w:r>
          </w:p>
        </w:tc>
        <w:tc>
          <w:tcPr>
            <w:tcW w:w="2517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Отношение к членам семьи, друзьям, людям</w:t>
            </w:r>
          </w:p>
          <w:p w:rsidR="00F521F6" w:rsidRPr="003A35EE" w:rsidRDefault="00E0124F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Создание ситуаций для кор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рекции 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ереоценки ребенком своей значи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мости в 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семье</w:t>
            </w:r>
          </w:p>
          <w:p w:rsidR="00F521F6" w:rsidRPr="003A35EE" w:rsidRDefault="00E0124F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Создание ситуации для воспитания умения учитывать инте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ресы и </w:t>
            </w:r>
            <w:proofErr w:type="gramStart"/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потреб-</w:t>
            </w:r>
            <w:proofErr w:type="spellStart"/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ности</w:t>
            </w:r>
            <w:proofErr w:type="spellEnd"/>
            <w:proofErr w:type="gramEnd"/>
            <w:r w:rsidR="00F521F6"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других близких.</w:t>
            </w:r>
          </w:p>
          <w:p w:rsidR="00F521F6" w:rsidRPr="003A35EE" w:rsidRDefault="00F521F6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-Создание </w:t>
            </w:r>
            <w:proofErr w:type="gramStart"/>
            <w:r w:rsidR="00E012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поучи-тельных</w:t>
            </w:r>
            <w:proofErr w:type="gramEnd"/>
            <w:r w:rsidR="00E012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ситуации для коррекции   болез</w:t>
            </w:r>
            <w:r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ненно отношения к покупкам, предназначенным для родителей или братьев-сестер.</w:t>
            </w:r>
          </w:p>
          <w:p w:rsidR="00F521F6" w:rsidRPr="003A35EE" w:rsidRDefault="00F521F6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="00E0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чужих проблем и нужд</w:t>
            </w:r>
          </w:p>
          <w:p w:rsidR="00F521F6" w:rsidRPr="003A35EE" w:rsidRDefault="00F521F6" w:rsidP="003A35EE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терпимость.</w:t>
            </w:r>
          </w:p>
        </w:tc>
      </w:tr>
      <w:tr w:rsidR="003A35EE" w:rsidRPr="003A35EE" w:rsidTr="003A35EE">
        <w:trPr>
          <w:trHeight w:val="835"/>
        </w:trPr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21F6" w:rsidRPr="003A35EE" w:rsidTr="00F521F6">
        <w:tc>
          <w:tcPr>
            <w:tcW w:w="2010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Человечности: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Родине;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к людям её населяющим,   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гордость за Родину,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взаимопомощь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великодушие,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самопожертво-вание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Родины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отношения к родному городу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любовь к городу;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углублять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городе;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чувство гордости за свой город;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отношения к родному краю.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углублять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-публике Саха (Якутия)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гордится возможностями республики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котором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 живешь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Формирование отношения к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России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о территории России, её достоинствах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чувство гордости</w:t>
            </w: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21F6" w:rsidRPr="003A35EE" w:rsidTr="00F521F6">
        <w:tc>
          <w:tcPr>
            <w:tcW w:w="2010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Человечности: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животным;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милосердие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отзывчивость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великодушие,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сострадание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F521F6" w:rsidRPr="003A35EE" w:rsidRDefault="00E0124F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Отношение к домашним живот</w:t>
            </w:r>
            <w:r w:rsidR="00F521F6" w:rsidRPr="003A35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ным</w:t>
            </w:r>
          </w:p>
          <w:p w:rsidR="00F521F6" w:rsidRPr="003A35EE" w:rsidRDefault="00701C6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внутренние стимулы Человечно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сти:  долг, честь, совесть, достоинство.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интегрировать чувство любви к животному с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сопереживанием за неё – бездумно не обижать животных</w:t>
            </w:r>
          </w:p>
          <w:p w:rsidR="00F521F6" w:rsidRPr="003A35EE" w:rsidRDefault="00F521F6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21F6" w:rsidRPr="003A35EE" w:rsidRDefault="00F521F6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Формирование желания ухаживать за домашними животными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чувство долга за животное,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кото-рое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поселили в своем доме;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воспитывать убеждение, что человек отвечает за все живое перед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природой, перед обществом, перед собст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совестью</w:t>
            </w:r>
          </w:p>
        </w:tc>
        <w:tc>
          <w:tcPr>
            <w:tcW w:w="2517" w:type="dxa"/>
          </w:tcPr>
          <w:p w:rsidR="00F521F6" w:rsidRPr="003A35EE" w:rsidRDefault="00F521F6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Отношение к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диким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живот-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ным</w:t>
            </w:r>
            <w:proofErr w:type="spellEnd"/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-Расширять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убе-ждение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человек отвечает за все живое перед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природой, перед обществом, перед собст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совестью</w:t>
            </w: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"Рыбе – вода, птице – воздух, </w:t>
            </w: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зверю – лес, степи, горы. </w:t>
            </w: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человеку нужна Родина. </w:t>
            </w: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охранять природу – </w:t>
            </w: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охранять Родину". </w:t>
            </w:r>
          </w:p>
          <w:p w:rsidR="003A35EE" w:rsidRPr="003A35EE" w:rsidRDefault="003A35EE" w:rsidP="003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Михаил Пришвин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 Г. </w:t>
            </w:r>
            <w:r w:rsidRPr="003A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Человечности  к природе, окружающей среде </w:t>
            </w:r>
          </w:p>
          <w:p w:rsidR="003A35EE" w:rsidRPr="003A35EE" w:rsidRDefault="003A35EE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t>Человечность легче начинать воспитывать с любви к природе</w:t>
            </w:r>
          </w:p>
        </w:tc>
      </w:tr>
      <w:tr w:rsidR="00F521F6" w:rsidRPr="003A35EE" w:rsidTr="00F521F6">
        <w:tc>
          <w:tcPr>
            <w:tcW w:w="2010" w:type="dxa"/>
          </w:tcPr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Человечности: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-манного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отно-шения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природе;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благожелатель-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всему живому,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желание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забо-титься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тех, кто слабее и беззащитнее;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видеть красоту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при-роды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сочувствие к катаклизмам в природе;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самопожертво-вание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и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чувства стыда и неловкости за  людей,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раны природе.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-ощущения 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как чуда.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ухода за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расте-ниями</w:t>
            </w:r>
            <w:proofErr w:type="spellEnd"/>
            <w:proofErr w:type="gramEnd"/>
          </w:p>
        </w:tc>
        <w:tc>
          <w:tcPr>
            <w:tcW w:w="2963" w:type="dxa"/>
          </w:tcPr>
          <w:p w:rsidR="00F521F6" w:rsidRPr="00E0124F" w:rsidRDefault="00E0124F" w:rsidP="00E0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жела</w:t>
            </w:r>
            <w:r w:rsidR="00F521F6"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ия заботиться о комнатных расте</w:t>
            </w:r>
            <w:r w:rsidR="00F521F6"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ниях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понятие о том, что природа наш дом, жилище, родина;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элементарные представления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человеке как части при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как о самом разумном суще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стве;</w:t>
            </w:r>
          </w:p>
          <w:p w:rsidR="00F521F6" w:rsidRPr="003A35EE" w:rsidRDefault="00701C6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восприятие комнат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растений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живых существ (замечают небла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гополучное </w:t>
            </w:r>
            <w:proofErr w:type="spellStart"/>
            <w:proofErr w:type="gramStart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сос-тояние</w:t>
            </w:r>
            <w:proofErr w:type="spellEnd"/>
            <w:proofErr w:type="gramEnd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растения, сочувствуют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тениям, сообщают воспитателю о заме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изменениях);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интегрировать чувство любви к природе с сопереживание за неё (не будет бездумно рвать цветы, разорять гнезда) обижать животных.</w:t>
            </w:r>
          </w:p>
        </w:tc>
        <w:tc>
          <w:tcPr>
            <w:tcW w:w="2693" w:type="dxa"/>
          </w:tcPr>
          <w:p w:rsidR="00F521F6" w:rsidRPr="003A35EE" w:rsidRDefault="00F521F6" w:rsidP="00E0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природой родного края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элементарные представления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человеке как части природы,</w:t>
            </w:r>
          </w:p>
          <w:p w:rsidR="00F521F6" w:rsidRPr="003A35EE" w:rsidRDefault="00701C6F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 самом разумном сущест</w:t>
            </w:r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ве, от которого в значительной степени зависит будущее </w:t>
            </w:r>
            <w:proofErr w:type="spellStart"/>
            <w:proofErr w:type="gramStart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-сферы</w:t>
            </w:r>
            <w:proofErr w:type="gramEnd"/>
            <w:r w:rsidR="00F521F6"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-интегриро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воспитание качеств Человечности: пережива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способности к сочувствию,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сорадости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раз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у детей таких качест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как доброта, терпение, трудо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любие и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7" w:type="dxa"/>
          </w:tcPr>
          <w:p w:rsidR="00F521F6" w:rsidRPr="003A35EE" w:rsidRDefault="00F521F6" w:rsidP="00E0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природой России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любовь к при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роде России как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определенному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душевному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сос-тоянию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пред-</w:t>
            </w:r>
            <w:proofErr w:type="spellStart"/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чело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 как части природы, как о самом разум</w:t>
            </w:r>
            <w:r w:rsidR="0070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существе, от которого в зна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чительной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-пени зависит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бу-дущее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биосферы;</w:t>
            </w:r>
            <w:proofErr w:type="gramEnd"/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21F6" w:rsidRPr="003A35EE" w:rsidRDefault="00F521F6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EE" w:rsidRPr="003A35EE" w:rsidTr="003A35EE">
        <w:tc>
          <w:tcPr>
            <w:tcW w:w="10183" w:type="dxa"/>
            <w:gridSpan w:val="4"/>
          </w:tcPr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Рождественской сказки о доброй девочке, которая ждет праздник и готовится к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нему вместе с друзьями – лесными жителями. </w:t>
            </w:r>
          </w:p>
          <w:p w:rsidR="003A35EE" w:rsidRPr="003A35EE" w:rsidRDefault="003A35EE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«Паровозик из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A35EE" w:rsidRPr="003A35EE" w:rsidRDefault="003A35EE" w:rsidP="003A35E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E0124F" w:rsidRDefault="00D268B4" w:rsidP="00E012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Перспективно-тематическое планирование</w:t>
      </w: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от 4 до 5 лет</w:t>
      </w:r>
    </w:p>
    <w:p w:rsidR="003A35EE" w:rsidRPr="003A35EE" w:rsidRDefault="00F521F6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35EE"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683"/>
        <w:gridCol w:w="3687"/>
      </w:tblGrid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сентября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«Колобок».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 сказки по ролям</w:t>
            </w:r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об  ответственности, послушании;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понятие о плохих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поступках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которых погиб Колобок: самоуверенность, бахвальство, непослушание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«Петушок и Лиса».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детей, что хороших людей больше, чем плохих;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ввести правило поведения – попал  в беду: зови на помощь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Все мы родные.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рассказа «Два пирожных»</w:t>
            </w:r>
          </w:p>
          <w:p w:rsidR="00D268B4" w:rsidRPr="003A35EE" w:rsidRDefault="00D268B4" w:rsidP="003A35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Игра-инсценировка «За  горами, 3а  лесами»</w:t>
            </w:r>
          </w:p>
          <w:p w:rsidR="00D268B4" w:rsidRPr="003A35EE" w:rsidRDefault="00D268B4" w:rsidP="003A35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«Чем я занимаюсь в свободное время»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понятие о том, что в одной семье люди могут иметь разные вкусы и увлечения и надо считаться с этим, уважать их выбор.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«Курочка Ряба».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театр.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выдержки, умения начать заново испорченное дело на примере «будет вам новое яичко»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легко пришло легко можно и потерять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Элементарное понятие о милосердии и сострадании.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«Два облачка»</w:t>
            </w:r>
          </w:p>
          <w:p w:rsidR="00D268B4" w:rsidRPr="003A35EE" w:rsidRDefault="00D268B4" w:rsidP="003119F6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качестве человека милосердии на примере черного и белого облачков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Дать понятие о важнейшем качестве Человечности милосердии и милосердном человеке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 ноября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Экскурсия по родному городу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родном городе;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чувство гордости за свой город;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«Синичкин кален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дарь». Ежегодная акция учреждения.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чувства сопричастности к общему делу: родители + дети;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предпосылок для формирования чувства сопереживания, милосердия к птицам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2-х недельный проект.  Расширение кругозора через названия  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комнатных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растениями.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создавать условия для эмоционального отклика на красоту растений.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«Петушок и бобовое зернышко»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сказки</w:t>
            </w:r>
          </w:p>
          <w:p w:rsidR="00D268B4" w:rsidRPr="003A35EE" w:rsidRDefault="00D268B4" w:rsidP="003A35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бобового зернышка</w:t>
            </w:r>
          </w:p>
          <w:p w:rsidR="00D268B4" w:rsidRPr="003A35EE" w:rsidRDefault="00D268B4" w:rsidP="003A35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проблемной ситуации для воспитания кротости и смирения ради спасения ближнего, как частном качестве Человечности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«Сострадать – это что»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«Добрый лесник»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«Моя хата с краю»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условия для усвоения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практического проявле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сострадания к друзьям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«Чудеса в сказках и в жизни».</w:t>
            </w:r>
          </w:p>
          <w:p w:rsidR="00D268B4" w:rsidRPr="003A35EE" w:rsidRDefault="00D268B4" w:rsidP="003119F6">
            <w:pPr>
              <w:numPr>
                <w:ilvl w:val="0"/>
                <w:numId w:val="74"/>
              </w:numPr>
              <w:spacing w:after="0" w:line="240" w:lineRule="auto"/>
              <w:ind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чудесах.</w:t>
            </w:r>
          </w:p>
          <w:p w:rsidR="00D268B4" w:rsidRPr="003A35EE" w:rsidRDefault="00D268B4" w:rsidP="003119F6">
            <w:pPr>
              <w:numPr>
                <w:ilvl w:val="0"/>
                <w:numId w:val="74"/>
              </w:numPr>
              <w:spacing w:after="0" w:line="240" w:lineRule="auto"/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сказки «Гуси – лебеди».</w:t>
            </w:r>
          </w:p>
          <w:p w:rsidR="00D268B4" w:rsidRPr="003A35EE" w:rsidRDefault="00D268B4" w:rsidP="003119F6">
            <w:pPr>
              <w:numPr>
                <w:ilvl w:val="0"/>
                <w:numId w:val="74"/>
              </w:numPr>
              <w:spacing w:after="0" w:line="240" w:lineRule="auto"/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Божьих чудесах.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чудесами сказочными, с библейскими чудесами; воспитывать доброту, отзывчивость.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«Святые семьи»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8B4" w:rsidRPr="003A35EE" w:rsidRDefault="00D268B4" w:rsidP="003A35E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 и иллюстраций о Младенце в вертепе</w:t>
            </w:r>
          </w:p>
          <w:p w:rsidR="00D268B4" w:rsidRPr="003A35EE" w:rsidRDefault="00D268B4" w:rsidP="003A35E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словечко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3A35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детей с праздником Рождества Христова, с его историей и с некоторыми традициями, связанными с ним;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- прививать любовь к Богу, веру в победу Добра, желание делать добро близким своим;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- учить узнавать образ Иисуса Христа на иконах.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Формировать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сердие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друзьям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ребенка – способности поставить себя на место другого человека</w:t>
            </w:r>
          </w:p>
          <w:p w:rsidR="00D268B4" w:rsidRPr="003A35EE" w:rsidRDefault="00D268B4" w:rsidP="003119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«Найди игрушку с завязанными глазами»</w:t>
            </w:r>
          </w:p>
          <w:p w:rsidR="00D268B4" w:rsidRPr="003A35EE" w:rsidRDefault="00D268B4" w:rsidP="003119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подвести детей к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осознанию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помогать, быть вниматель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терпимыми к слабовидящим, незрячим людям. Помочь ребенку наладить продуктивные взаимоотношения со сверстниками, имеющими сложности в общении, обусловленные здоровьем.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 января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Создание условий для усвоения смысла понятие «гордость»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«Чем гордятся наши вещи»</w:t>
            </w:r>
          </w:p>
          <w:p w:rsidR="00D268B4" w:rsidRPr="003A35EE" w:rsidRDefault="00D268B4" w:rsidP="003A35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я горжусь» </w:t>
            </w:r>
          </w:p>
          <w:p w:rsidR="00D268B4" w:rsidRPr="003A35EE" w:rsidRDefault="00D268B4" w:rsidP="003A35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«Что мы умеем»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понятие о двойственности гордости: можно гордиться добрыми делами, но не стоит гордиться, например, красивым платьем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Сказка о трех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поро-сятах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:rsidR="00D268B4" w:rsidRPr="003A35EE" w:rsidRDefault="00D268B4" w:rsidP="003119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действий героев</w:t>
            </w:r>
          </w:p>
          <w:p w:rsidR="00D268B4" w:rsidRPr="003A35EE" w:rsidRDefault="00D268B4" w:rsidP="003119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почему все дома оказались разными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трудолюбия, доброты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Доброе слово лечит, а злое калечит.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«Злой язык»</w:t>
            </w:r>
          </w:p>
          <w:p w:rsidR="00D268B4" w:rsidRPr="003A35EE" w:rsidRDefault="00D268B4" w:rsidP="003119F6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обидные слова</w:t>
            </w:r>
          </w:p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предс-тавление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добре и зле, показать красоту добрых поступков и не красоту злых. Дать понять, что каждому дана свобода выбора: творить добро или зло. Учить сопереживать. </w:t>
            </w:r>
          </w:p>
        </w:tc>
      </w:tr>
      <w:tr w:rsidR="00D268B4" w:rsidRPr="003A35EE" w:rsidTr="00D268B4">
        <w:trPr>
          <w:trHeight w:val="1670"/>
        </w:trPr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«Служение людям»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 служения»</w:t>
            </w:r>
          </w:p>
          <w:p w:rsidR="00D268B4" w:rsidRPr="003A35EE" w:rsidRDefault="00D268B4" w:rsidP="003119F6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М.С. «Кто человеку лучше служит»</w:t>
            </w:r>
          </w:p>
          <w:p w:rsidR="00D268B4" w:rsidRPr="003A35EE" w:rsidRDefault="00D268B4" w:rsidP="003119F6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«Что нам служит»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«Служение Отечеству»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значить «служить»</w:t>
            </w:r>
          </w:p>
          <w:p w:rsidR="00D268B4" w:rsidRPr="003A35EE" w:rsidRDefault="00D268B4" w:rsidP="003119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 отечество – как ему служить»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воспитание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защитникам родины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неделя марта 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 от беды укроет мама»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Ю. Яковлева «Мама»</w:t>
            </w:r>
          </w:p>
          <w:p w:rsidR="00D268B4" w:rsidRPr="003A35EE" w:rsidRDefault="00D268B4" w:rsidP="003119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 «Хорошо — плохо»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способы установ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теплых отношений с членами семьи, проявления заботы, помощи, уважения; закрепить представления о защите прав ребенка; развивать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самостоятель-ность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суждений, умение делать выводы.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«Что такое доброта»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«Добрый дождик»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Даром ни одно доброе дело не пропадет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8B4" w:rsidRPr="00701C6F" w:rsidRDefault="00D268B4" w:rsidP="00701C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«Доброе дело»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важ-нейшем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Человеч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- доброте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Маленькие истории о жалости и помощи.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«Ворона, Аист и голодный Зайчонок»</w:t>
            </w:r>
          </w:p>
          <w:p w:rsidR="00D268B4" w:rsidRPr="003A35EE" w:rsidRDefault="00D268B4" w:rsidP="003119F6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поступках героев</w:t>
            </w:r>
          </w:p>
          <w:p w:rsidR="00D268B4" w:rsidRPr="003A35EE" w:rsidRDefault="00D268B4" w:rsidP="003119F6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Д/упражнение «Чем накормим Зайку»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важ-нейшем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Человеч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- жалости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 «Дар прощения»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«Болезнь непрощения»</w:t>
            </w:r>
          </w:p>
          <w:p w:rsidR="00D268B4" w:rsidRPr="003A35EE" w:rsidRDefault="00D268B4" w:rsidP="003119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практических ситуаций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Практическое пони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мание, того что войны, слезы, драки происходят из-за неумения прощать друг друга Прощение очень полезно, пото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что оно помогает победить злость и обиду, которые сильно вредят душе.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«Добрые дела и плохие поступки.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70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предс-тавления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добрых делах и качествах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(дружба, любовь, доброта, забот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ливость, честность); учить размечать обман, ненависть, злобу. </w:t>
            </w:r>
            <w:proofErr w:type="gramEnd"/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слово холодное — снег,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слово веселое — смех.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быстрое слово — вагон,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кислое слово — лимон.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слово промокшее — дождик,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слово колючее — ежик.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милое слово — добро,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некрасивое — зло.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надо не просто их знать,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мы должны понимать.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Дружная семья.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предс-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тавление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семье. Развивать осознанное отношение к проявлению любви, уважения, сочувствия к близким людям.</w:t>
            </w:r>
          </w:p>
          <w:p w:rsidR="00D268B4" w:rsidRPr="003A35EE" w:rsidRDefault="00D268B4" w:rsidP="003119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«Косточка»</w:t>
            </w:r>
          </w:p>
          <w:p w:rsidR="00D268B4" w:rsidRPr="003A35EE" w:rsidRDefault="00D268B4" w:rsidP="003119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живет у нас в квартире»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апреля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Формирование понятия верность (на примере растений)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верные друзья»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живот-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служат человеку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«Верный друг – лучше сотни слуг»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Почему нужно уметь уступать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коллек-тивный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ситуаций «А что было бы…»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на конкретных ситуациях в группе в течение недели</w:t>
            </w: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«Мы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рудничать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договарива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«Строим дом»</w:t>
            </w:r>
          </w:p>
          <w:p w:rsidR="00D268B4" w:rsidRPr="003A35EE" w:rsidRDefault="00D268B4" w:rsidP="003A35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«Лесные певцы»</w:t>
            </w:r>
          </w:p>
          <w:p w:rsidR="00D268B4" w:rsidRPr="003A35EE" w:rsidRDefault="00D268B4" w:rsidP="003A35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«Полезное дело»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Христианские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илосердие»</w:t>
            </w:r>
            <w:r w:rsidRPr="003A3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119F6">
            <w:pPr>
              <w:numPr>
                <w:ilvl w:val="0"/>
                <w:numId w:val="7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говорим – христианские</w:t>
            </w:r>
          </w:p>
          <w:p w:rsidR="00D268B4" w:rsidRPr="00701C6F" w:rsidRDefault="00D268B4" w:rsidP="003119F6">
            <w:pPr>
              <w:numPr>
                <w:ilvl w:val="0"/>
                <w:numId w:val="7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«Мама спит, она устала»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расширить предс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о добродетелях – доброте, послушании, милосердии;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чувства любви и нежности к родителям.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24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мая</w:t>
            </w:r>
          </w:p>
        </w:tc>
        <w:tc>
          <w:tcPr>
            <w:tcW w:w="3683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B4" w:rsidRPr="003A35EE" w:rsidRDefault="00D268B4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5 до 6 лет</w:t>
      </w:r>
    </w:p>
    <w:p w:rsidR="003A35EE" w:rsidRPr="003A35EE" w:rsidRDefault="00F521F6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5EE"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обучения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727"/>
        <w:gridCol w:w="3759"/>
      </w:tblGrid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1-2 неделя сентября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3-4 неделя сентября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«Старше стали мы на год к человечности - вперед».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проект.</w:t>
            </w:r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Белыш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и Черныш»</w:t>
            </w:r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ситуции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самоанализа</w:t>
            </w:r>
          </w:p>
          <w:p w:rsidR="00D268B4" w:rsidRPr="003A35EE" w:rsidRDefault="00D268B4" w:rsidP="003A3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Продолжать форми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ровать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моральные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 добре и зле, через введение полярных эталонов (категорий) Добра и Зла.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Создать условия, позволяющие преодолеть в ребенке глухоту к добру.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октября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«Петушок и Лиса».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Кукольный театр </w:t>
            </w:r>
          </w:p>
          <w:p w:rsidR="00D268B4" w:rsidRPr="003A35EE" w:rsidRDefault="00D268B4" w:rsidP="003A35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Игровая ситуация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совершенствовать предс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тавление о том, что хороших людей больше, чем плохих;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 ввести правило поведения – попал  в беду: зови на помощь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 неделя октября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«Все мы разные, но все мы равны»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«Спиной друг к другу»</w:t>
            </w:r>
          </w:p>
          <w:p w:rsidR="00D268B4" w:rsidRPr="003A35EE" w:rsidRDefault="00D268B4" w:rsidP="003A35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Игра-путешествие в Африку</w:t>
            </w:r>
          </w:p>
          <w:p w:rsidR="00D268B4" w:rsidRPr="003A35EE" w:rsidRDefault="00D268B4" w:rsidP="003A35E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Коллективная аппликация «Хоровод дружбы»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поня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тие о том, что люди не похожи друг на друга, но все равны; учить выделять характерные особенности внешности человека; воспитывать уважение к различным расам на Земле.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 неделя октября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Тема. «Добро и зло»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Недельный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  «Три ржаных колоса»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Теневой театр.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Игровая ситуация.</w:t>
            </w:r>
          </w:p>
          <w:p w:rsidR="00D268B4" w:rsidRPr="003A35EE" w:rsidRDefault="00D268B4" w:rsidP="003A35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 Формировать предс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тавление о добре и зле, показать красоту добрых поступков и не красоту злых. Дать понять, что Человеку дана свобода выбора: творить добро или зло. Учить сопереживать.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4 неделя октября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Тема. Сердце живо милостью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«Солнышко милосердия»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А. Нееловой «Птичка»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Сценка «Законы милосердия»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стихотво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«Сердце живо милостью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Рисунок «Сердце милосердия»</w:t>
            </w:r>
          </w:p>
          <w:p w:rsidR="00D268B4" w:rsidRPr="003A35EE" w:rsidRDefault="00D268B4" w:rsidP="003A35E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Цель: Дать понятие о важнейшем качестве Человечности милосердии и милосердном человеке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ноября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Тема: Виртуальная экскурсия по республике Саха (Якутия)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учить чувству гордится за свой город как одну из жемчужин республики, за свою малую родину;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 без родственных корней нет человека, каждому человеку нужна родина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2-3 неделя ноября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Синичкин день.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проект.</w:t>
            </w:r>
          </w:p>
          <w:p w:rsidR="00D268B4" w:rsidRPr="003A35EE" w:rsidRDefault="00D268B4" w:rsidP="003A35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«Мы в ответе за братьев наших меньших»</w:t>
            </w:r>
          </w:p>
          <w:p w:rsidR="00D268B4" w:rsidRPr="003A35EE" w:rsidRDefault="00D268B4" w:rsidP="003A35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Изготовление кормушек совместно с родителями</w:t>
            </w:r>
          </w:p>
          <w:p w:rsidR="00D268B4" w:rsidRPr="003A35EE" w:rsidRDefault="00D268B4" w:rsidP="003A35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Запас корма</w:t>
            </w:r>
          </w:p>
          <w:p w:rsidR="00D268B4" w:rsidRPr="003A35EE" w:rsidRDefault="00D268B4" w:rsidP="003A35E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Праздник  для птиц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мирование интеллектуального кру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гозора через ознакомление с народными праздниками: День Зиновия-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синичника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- покровителя зимующих птиц.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Создание предпосы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лок для проявления чувства мило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сердия, сострадания, сопереживания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неделя ноября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 Комнатные растения.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Кратковременный проект. </w:t>
            </w:r>
          </w:p>
          <w:p w:rsidR="00D268B4" w:rsidRPr="003A35EE" w:rsidRDefault="00D268B4" w:rsidP="003A35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Экскурсия в Зимний сад</w:t>
            </w:r>
          </w:p>
          <w:p w:rsidR="00D268B4" w:rsidRPr="003A35EE" w:rsidRDefault="00D268B4" w:rsidP="003A35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«Поделись впечатлением …»</w:t>
            </w:r>
          </w:p>
          <w:p w:rsidR="00D268B4" w:rsidRPr="003A35EE" w:rsidRDefault="00D268B4" w:rsidP="003A35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условия для эмоционального отк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лика на красоту растений.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Расширение кругозора через названия   комнатных растений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декабря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«Петушок и бобовое зернышко»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20"/>
              </w:numPr>
              <w:tabs>
                <w:tab w:val="num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Инсценировка сказки</w:t>
            </w:r>
          </w:p>
          <w:p w:rsidR="00D268B4" w:rsidRPr="003A35EE" w:rsidRDefault="00D268B4" w:rsidP="003A35EE">
            <w:pPr>
              <w:numPr>
                <w:ilvl w:val="0"/>
                <w:numId w:val="9"/>
              </w:numPr>
              <w:tabs>
                <w:tab w:val="num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Лепка Петушка или Курочки</w:t>
            </w:r>
          </w:p>
          <w:p w:rsidR="00D268B4" w:rsidRPr="003A35EE" w:rsidRDefault="00D268B4" w:rsidP="003A35EE">
            <w:pPr>
              <w:numPr>
                <w:ilvl w:val="0"/>
                <w:numId w:val="9"/>
              </w:numPr>
              <w:tabs>
                <w:tab w:val="num" w:pos="313"/>
              </w:tabs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создание проблемной ситуации для воспитания кротости и смирения ради спасения ближнего, как частном качестве Человечности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2-3 неделя декабря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 «Человечность и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добро-сердечность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«Доброе сердце»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Путешествие в происхождение слова – добросердечие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 А. Лопатиной Ежиха-портниха»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«Сердце-цветок»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Инсценировка «Доброе сердце»</w:t>
            </w:r>
          </w:p>
          <w:p w:rsidR="00D268B4" w:rsidRPr="003A35EE" w:rsidRDefault="00D268B4" w:rsidP="003A35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создавать условия для творческой активности детей и развития духовного мира ребенка.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 неделя января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«Святые семьи»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Храм </w:t>
            </w:r>
          </w:p>
          <w:p w:rsidR="00D268B4" w:rsidRPr="003A35EE" w:rsidRDefault="00D268B4" w:rsidP="003A35E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Доскажи словечко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расширять предс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тавления о Рождестве Христове, с его историей и с некоторыми традициями, связанными с ним;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 - учить чувствовать духов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ность святой семьи, прививать любовь к Богу, веру в победу Добра, желание делать добро близким своим;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 - учить узнавать образ Иисуса Христа на иконах.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 неделя января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Тема.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реалиизация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милосердия  к детям, которые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имеют очень плохое зрение.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дать доброе направ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ление сердцу ребенка для роста уровня духовности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оспитывать способность  поставить себя на место другого человека, умению слушать и слышать собеседника.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Подвести детей к осознанию необходимости помогать, быть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вниматель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ными и терпимыми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слабовидящим 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неделя января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Создание условий для усвоения смысла понятие «гордость»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«Чем гордятся наши вещи»</w:t>
            </w:r>
          </w:p>
          <w:p w:rsidR="00D268B4" w:rsidRPr="003A35EE" w:rsidRDefault="00D268B4" w:rsidP="003A35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Заучивание стихотворения 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М.Скребцовой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«Чем я горжусь» </w:t>
            </w:r>
          </w:p>
          <w:p w:rsidR="00D268B4" w:rsidRPr="003A35EE" w:rsidRDefault="00D268B4" w:rsidP="003A35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«Что мы умеем»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Продолжать форми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ровать общечеловеческие ценности: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- не нужную гордость как высокомерие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- и гордость за свои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и свою историю.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февраля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«Как заслужить уважение»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«Учимся уважать»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Какие качества в людях больше всего заслуживают уважения?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А. Лопатиной «Добрая собака»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Рисунок «Достойные поступки»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«Молодые и старые»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воспитывать истин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ный смысл человечности – быть уважаемым человеком в обществе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2-3 неделя февраля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«Правда и ложь»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«Сердечко честности»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Беседа. Трудно ли вам быть честным?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корейской  сказки «Честный мальчик»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Рисунок «Солнышко правдивости»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«Честные люди»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Заучивание пословицы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правда, там и счастье». </w:t>
            </w:r>
          </w:p>
          <w:p w:rsidR="00D268B4" w:rsidRPr="003A35EE" w:rsidRDefault="00D268B4" w:rsidP="003A35E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Продолжать формировать у детей представ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ления о нормах отношений межд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людьми. Сформировать общечело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веческие ценности: правдивость, открытость, честность, доверительность отношений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4 неделя февраля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«Служение Отечеству»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</w:p>
          <w:p w:rsidR="00D268B4" w:rsidRPr="003A35EE" w:rsidRDefault="00D268B4" w:rsidP="003A35E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Кому служат солдаты в Армии </w:t>
            </w:r>
          </w:p>
          <w:p w:rsidR="00D268B4" w:rsidRPr="003A35EE" w:rsidRDefault="00D268B4" w:rsidP="003A35E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«Как солдат страх потерял»</w:t>
            </w:r>
          </w:p>
          <w:p w:rsidR="00D268B4" w:rsidRPr="003A35EE" w:rsidRDefault="00D268B4" w:rsidP="003A35E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Антонимы к слову страх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учить детей, что высшее призвание человека – защищать свою родину.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1 неделя марта 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Тема: Любовь мамы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Подарки для мамы</w:t>
            </w:r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Беседа. Что делают мамы для своих детей?</w:t>
            </w:r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Лопатиной «Заколдованный лес»</w:t>
            </w:r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Заучивание стихотворения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«Моя 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прекрасная мама»</w:t>
            </w:r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Рисунок «Цветок любви»</w:t>
            </w:r>
          </w:p>
          <w:p w:rsidR="00D268B4" w:rsidRPr="003A35EE" w:rsidRDefault="00D268B4" w:rsidP="003A35E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«Дерево любви»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Цель: формирование чувст</w:t>
            </w:r>
            <w:r w:rsidRPr="003A35EE">
              <w:rPr>
                <w:rFonts w:ascii="Times New Roman" w:eastAsia="Times New Roman" w:hAnsi="Times New Roman" w:cs="Times New Roman"/>
              </w:rPr>
              <w:t>ва долга перед родными, семьей; воспитание чувства ответственности за свой дом, атмосфер</w:t>
            </w:r>
            <w:r>
              <w:rPr>
                <w:rFonts w:ascii="Times New Roman" w:eastAsia="Times New Roman" w:hAnsi="Times New Roman" w:cs="Times New Roman"/>
              </w:rPr>
              <w:t>у в нем; формирование нравствен</w:t>
            </w:r>
            <w:r w:rsidRPr="003A35EE">
              <w:rPr>
                <w:rFonts w:ascii="Times New Roman" w:eastAsia="Times New Roman" w:hAnsi="Times New Roman" w:cs="Times New Roman"/>
              </w:rPr>
              <w:t>ного самосознания.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2-3 неделя марта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«Кто скоро помог,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Тот дважды помог»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Обсуждение предложенных ситуаций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Тестирование с обоснованием выбора</w:t>
            </w:r>
          </w:p>
          <w:p w:rsidR="00D268B4" w:rsidRPr="003A35EE" w:rsidRDefault="00D268B4" w:rsidP="003A35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 «Хорошие помощники»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Цель: дать понятие о важнейшем качестве Человечности –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отзывчи-вости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, умении чувствовать других людей, тактичности и неравноду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шию.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4 неделя марта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Маленькие истории о жалости и помощи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«Стрекоза и Дождевой Червь»</w:t>
            </w:r>
          </w:p>
          <w:p w:rsidR="00D268B4" w:rsidRPr="003A35EE" w:rsidRDefault="00D268B4" w:rsidP="003A35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собесе-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дование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по прочитанному</w:t>
            </w:r>
          </w:p>
          <w:p w:rsidR="00D268B4" w:rsidRPr="003A35EE" w:rsidRDefault="00D268B4" w:rsidP="003A35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Аппликация «Помощь васильку»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условие для развития представ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ления о главном качестве Человечности – помощи, сострадании, умении чувствовать состояние другого.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апреля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Вранье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бывает всякое»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Смысл пословицы «Слово не воробей: вылетит – не поймаешь».</w:t>
            </w:r>
          </w:p>
          <w:p w:rsidR="00D268B4" w:rsidRPr="003A35EE" w:rsidRDefault="00D268B4" w:rsidP="003A35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сказки «Волшебный молоток»</w:t>
            </w:r>
          </w:p>
          <w:p w:rsidR="00D268B4" w:rsidRPr="003A35EE" w:rsidRDefault="00D268B4" w:rsidP="003A35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Беседа. Как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связаны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хвастовство и ложь? Трусость и ложь?</w:t>
            </w:r>
          </w:p>
          <w:p w:rsidR="00D268B4" w:rsidRPr="003A35EE" w:rsidRDefault="00D268B4" w:rsidP="003A35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погружение в ситуацию как хвастовство приводит ко лжи. Воспитание чувства сопереживания за главного героя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 неделя апреля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Притча о правде и лжи для детей. </w:t>
            </w: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Что легче?»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Беседа. «Что такое ложь».</w:t>
            </w:r>
          </w:p>
          <w:p w:rsidR="00D268B4" w:rsidRPr="003A35EE" w:rsidRDefault="00D268B4" w:rsidP="003A35E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притчи </w:t>
            </w:r>
            <w:r w:rsidRPr="003A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Что легче?»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формировать понятие о необходимости быть всегда честным, не врать ни при каких обстоятельствах. Учить умению признавать свою ложь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 неделя апреля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Тема Формирование понятия верность (на примере растений) 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«Наши верные друзья»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Систематизация живот-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верно служат человеку</w:t>
            </w:r>
          </w:p>
          <w:p w:rsidR="00D268B4" w:rsidRPr="003A35EE" w:rsidRDefault="00D268B4" w:rsidP="003A35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«Верный друг – лучше сотни слуг»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создавать предпо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сылки для стано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вления духовной  основы интелли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гентного человека – быть верным семье, родине, человечности.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4 неделя апреля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Тема. Понимание других и снисхождение к ним рождает в 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человеке терпимость.</w:t>
            </w:r>
          </w:p>
          <w:p w:rsidR="00D268B4" w:rsidRPr="003A35EE" w:rsidRDefault="00D268B4" w:rsidP="003119F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формировать поня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тие, что  терпимый человек ста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рается понять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другого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, он считается с чужим мне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нием, он миролюбив и дружелюбен. Начало формирования убеждения о самопожертвовании ради интересов других.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неделя мая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«Мы умеем сотрудничать и договариваться»</w:t>
            </w:r>
          </w:p>
          <w:p w:rsidR="00D268B4" w:rsidRPr="003A35EE" w:rsidRDefault="00D268B4" w:rsidP="003A35E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«Строим дом»</w:t>
            </w:r>
          </w:p>
          <w:p w:rsidR="00D268B4" w:rsidRPr="003A35EE" w:rsidRDefault="00D268B4" w:rsidP="003A35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М.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«Лесные певцы»</w:t>
            </w:r>
          </w:p>
          <w:p w:rsidR="00D268B4" w:rsidRPr="003A35EE" w:rsidRDefault="00D268B4" w:rsidP="003A35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«Полезное дело»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частных качеств – благожелатель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ность, стремление к взаимопомощи, уважение к друзьям,  великодушие, умение делать общее дело.</w:t>
            </w:r>
          </w:p>
        </w:tc>
      </w:tr>
      <w:tr w:rsidR="00D268B4" w:rsidRPr="003A35EE" w:rsidTr="00D268B4"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 неделя мая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«Пожар в лесу»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Долгосрочный проект.</w:t>
            </w:r>
          </w:p>
          <w:p w:rsidR="00D268B4" w:rsidRPr="003A35EE" w:rsidRDefault="00D268B4" w:rsidP="003A35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сказки «Осколок стекла»</w:t>
            </w:r>
          </w:p>
          <w:p w:rsidR="00D268B4" w:rsidRPr="003A35EE" w:rsidRDefault="00D268B4" w:rsidP="003A35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Беседа по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прочитанному</w:t>
            </w:r>
            <w:proofErr w:type="gramEnd"/>
          </w:p>
          <w:p w:rsidR="00D268B4" w:rsidRPr="003A35EE" w:rsidRDefault="00D268B4" w:rsidP="003A35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Составление правил поведения при пожаре</w:t>
            </w:r>
          </w:p>
          <w:p w:rsidR="00D268B4" w:rsidRPr="003A35EE" w:rsidRDefault="00D268B4" w:rsidP="003A35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Моделирование ситуации о помощи лесу</w:t>
            </w:r>
          </w:p>
          <w:p w:rsidR="00D268B4" w:rsidRPr="003A35EE" w:rsidRDefault="00D268B4" w:rsidP="003A35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«Как мы заботимся о лесе» 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чувства ответственности за сохранность якутской тайги, за красоту родного края, чувства неравнодушия за происходящее вокруг.</w:t>
            </w:r>
          </w:p>
        </w:tc>
      </w:tr>
      <w:tr w:rsidR="00D268B4" w:rsidRPr="003A35EE" w:rsidTr="00D268B4">
        <w:trPr>
          <w:trHeight w:val="70"/>
        </w:trPr>
        <w:tc>
          <w:tcPr>
            <w:tcW w:w="1127" w:type="dxa"/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3-4 неделя мая</w:t>
            </w:r>
          </w:p>
        </w:tc>
        <w:tc>
          <w:tcPr>
            <w:tcW w:w="3727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3759" w:type="dxa"/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5EE" w:rsidRPr="003A35EE" w:rsidRDefault="003A35EE" w:rsidP="003A3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A35EE" w:rsidRPr="003A35EE" w:rsidRDefault="003A35EE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от 6 до 7 лет</w:t>
      </w:r>
    </w:p>
    <w:p w:rsidR="003A35EE" w:rsidRPr="003A35EE" w:rsidRDefault="00F521F6" w:rsidP="003A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A35EE" w:rsidRPr="003A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 обучения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715"/>
        <w:gridCol w:w="3740"/>
      </w:tblGrid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1-2 неделя сентября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3-4 неделя сентября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«Старше стали мы на год к человечности - вперед». 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</w:p>
          <w:p w:rsidR="00D268B4" w:rsidRPr="003A35EE" w:rsidRDefault="00D268B4" w:rsidP="003A35E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Белыш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и Черныш»</w:t>
            </w:r>
          </w:p>
          <w:p w:rsidR="00D268B4" w:rsidRPr="003A35EE" w:rsidRDefault="00D268B4" w:rsidP="003A35E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Моделирование ситуации самоанализа</w:t>
            </w:r>
          </w:p>
          <w:p w:rsidR="00D268B4" w:rsidRPr="003A35EE" w:rsidRDefault="00D268B4" w:rsidP="003A35E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Предоставление специальных условий для  формирования моральных представлений о добре и зле, через введение полярных эталонов Добра и Зла.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1-2 неделя октября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«Дорога добра и дорога зла».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проект.</w:t>
            </w:r>
          </w:p>
          <w:p w:rsidR="00D268B4" w:rsidRPr="003A35EE" w:rsidRDefault="00D268B4" w:rsidP="003A35E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Наблюдение за детьми, анализ и обсуждение конкретных поступков.</w:t>
            </w:r>
          </w:p>
          <w:p w:rsidR="00D268B4" w:rsidRPr="003A35EE" w:rsidRDefault="00D268B4" w:rsidP="003A35E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  «Три ржаных колоса»</w:t>
            </w:r>
          </w:p>
          <w:p w:rsidR="00D268B4" w:rsidRPr="003A35EE" w:rsidRDefault="00D268B4" w:rsidP="003A35E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Теневой театр.</w:t>
            </w:r>
          </w:p>
          <w:p w:rsidR="00D268B4" w:rsidRPr="003A35EE" w:rsidRDefault="00D268B4" w:rsidP="003A35E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«Дорога добра и дорога зла»</w:t>
            </w:r>
          </w:p>
          <w:p w:rsidR="00D268B4" w:rsidRPr="003A35EE" w:rsidRDefault="00D268B4" w:rsidP="003A35E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Обсуждение ситуации:</w:t>
            </w:r>
            <w:r w:rsidRPr="003A35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Что лучше: легкий путь зла или тяжелый путь добра</w:t>
            </w:r>
          </w:p>
          <w:p w:rsidR="00D268B4" w:rsidRPr="003A35EE" w:rsidRDefault="00D268B4" w:rsidP="003A35E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Игровая ситуация.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Обучение с малых лет представлению о том, что есть </w:t>
            </w: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общечеловеческие ценности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связаны с простейшими формами взаимоотношений людей: 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человеколюбие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, доброта, умение помочь в трудную минуту.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3-4 неделя октября –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1 неделя ноября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Тема: Любовь – главное достоинство человечности.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проект.</w:t>
            </w:r>
          </w:p>
          <w:p w:rsidR="00D268B4" w:rsidRPr="003A35EE" w:rsidRDefault="00D268B4" w:rsidP="003A35E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Выставочный материал </w:t>
            </w:r>
          </w:p>
          <w:p w:rsidR="00D268B4" w:rsidRPr="003A35EE" w:rsidRDefault="00D268B4" w:rsidP="003A35E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Размышления в ситуации «Что такое любовь»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Игра-доказательство «За что вы любите свою маму»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«Фиалка и подснежник»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Повторное чтение с комментарием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«Какие качества любви Вас поразили»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«Любите друг друга всегда»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Обсуждение впечатления от рассказа.</w:t>
            </w:r>
          </w:p>
          <w:p w:rsidR="00D268B4" w:rsidRPr="003A35EE" w:rsidRDefault="00D268B4" w:rsidP="003A35E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Подготовка пересказа содержания для родителей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создать специальную обстановку в группе через иллюстративный,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нижный материал, просмотр мульт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фильмов для создания атмосферы любви.  Привлечь внимание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бен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ка к особой красоте, силе и героизму люб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ви. Открыть сердца детей восприятию любви по Евангелию «Любовь все покрывает, всему верит, всегда надеется, любовь все переносит, никогда не прекращается»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Виртуальная экскурсия по России.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- просмотр компьютерной презентации,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 беседа «Страна, в которой мы живем»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учить чувству гордится за принадлежность к России,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 воспитывать понимание, что без родственных корней нет человека, каждому человеку нужна родина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ноября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Синичкин день.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Ежегодная экологическая акция милосердия.</w:t>
            </w:r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«Зимующие птицы в условиях Севера»</w:t>
            </w:r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Презентация о Зиновии-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синичнике</w:t>
            </w:r>
            <w:proofErr w:type="spellEnd"/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Изготовление кормушек совместно с родителями</w:t>
            </w:r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Запас корма</w:t>
            </w:r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Праздник  для птиц</w:t>
            </w:r>
          </w:p>
          <w:p w:rsidR="00D268B4" w:rsidRPr="003A35EE" w:rsidRDefault="00D268B4" w:rsidP="003A35E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Награждение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Практическая реализация проя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вления чувства милосердия, сост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радания, сопереживания.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Формирование творческого отношения к порученному делу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D268B4" w:rsidRPr="003A35EE" w:rsidRDefault="00D268B4" w:rsidP="003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«Лед бессердечия и бездушия».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слов «бессер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дечие», «бездушие»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Просмотр сказки Г. Андерсена «Снежная королева»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прямой и пере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носный смысл понятия «ледяное сердце»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сказки «Кукушка»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«Черное сердце»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Беседа. Как бы вы поступили на месте мальчишки?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«Бессердечный слон»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Пересказ рассказа детьми для переживания ситуации.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для проведения четкой грани между бездушным человеком с ледяным (черным) сердцем и челове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 с холодным (молчащим) сердцем.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  <w:p w:rsidR="00D268B4" w:rsidRPr="003A35EE" w:rsidRDefault="00D268B4" w:rsidP="003A3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показать дошколь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никам: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 кто такой бессердечный и бездушный человек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давать характерис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тику  такому человеку: у него черствое сердце, в котором нет любви, жа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лости, заботы, желания помочь. У бессердечно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человека сердце, словно кусок льда, оно мол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чит и не откликается на чужую беду, и человек не слышит совести – крика души.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неделя декабря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«Луч доброты и красоты»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Украшаем группу с любовью</w:t>
            </w:r>
          </w:p>
          <w:p w:rsidR="00D268B4" w:rsidRPr="003A35EE" w:rsidRDefault="00D268B4" w:rsidP="003A35E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Готовим поздравления любимым людям</w:t>
            </w:r>
          </w:p>
          <w:p w:rsidR="00D268B4" w:rsidRPr="003A35EE" w:rsidRDefault="00D268B4" w:rsidP="003A35E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«Круг радости»</w:t>
            </w:r>
          </w:p>
          <w:p w:rsidR="00D268B4" w:rsidRPr="003A35EE" w:rsidRDefault="00D268B4" w:rsidP="003A35E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«Круг от сердца к сердцу»</w:t>
            </w:r>
          </w:p>
          <w:p w:rsidR="00D268B4" w:rsidRPr="003A35EE" w:rsidRDefault="00D268B4" w:rsidP="003A35E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Формировать позитивное восприятие мира, развивать навыки доброжела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тельного и заботливого отношения, побуждать стремление к добрым поступкам. Воспитывать умение приносить радость себе и окружающим.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 неделя января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Тема. «Святое  Семейство»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Храм </w:t>
            </w:r>
          </w:p>
          <w:p w:rsidR="00D268B4" w:rsidRPr="003A35EE" w:rsidRDefault="00D268B4" w:rsidP="003A35E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«Доскажи словечко»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расширять предс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тавления о Рождестве Христове, с его историей и с некоторыми традициями, связанными с ним;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 - прививать любовь к Богу, веру в победу Добра, желание делать добро близким своим;</w:t>
            </w:r>
            <w:r w:rsidRPr="003A3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 - учить узнавать образ Иисуса Христа на иконах.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«Вера в Бога»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«Во что мы верим»</w:t>
            </w:r>
          </w:p>
          <w:p w:rsidR="00D268B4" w:rsidRPr="003A35EE" w:rsidRDefault="00D268B4" w:rsidP="003A35E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«Что вы представляете, когда говорят о Боге?»</w:t>
            </w:r>
          </w:p>
          <w:p w:rsidR="00D268B4" w:rsidRPr="003A35EE" w:rsidRDefault="00D268B4" w:rsidP="003A35E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А.Лопатиной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«Аленький цветочек»</w:t>
            </w:r>
          </w:p>
          <w:p w:rsidR="00D268B4" w:rsidRPr="003A35EE" w:rsidRDefault="00D268B4" w:rsidP="003A35E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«Добрый путь»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сформировать представление о том, что вера в Бога помогает человеку быть человеком, спасает его и ведет к совершенству души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февраля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«Умеешь ли ты быть другом»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Рассуждения «Чем похожи дружба и любовь» </w:t>
            </w:r>
          </w:p>
          <w:p w:rsidR="00D268B4" w:rsidRPr="003A35EE" w:rsidRDefault="00D268B4" w:rsidP="003A35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«Признаки настоящей дружбы»</w:t>
            </w:r>
          </w:p>
          <w:p w:rsidR="00D268B4" w:rsidRPr="003A35EE" w:rsidRDefault="00D268B4" w:rsidP="003A35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«История о 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короткой дружбе»</w:t>
            </w:r>
          </w:p>
          <w:p w:rsidR="00D268B4" w:rsidRPr="003A35EE" w:rsidRDefault="00D268B4" w:rsidP="003A35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и разбор притчи «Раны,  которые мы оставляем»</w:t>
            </w:r>
          </w:p>
          <w:p w:rsidR="00D268B4" w:rsidRPr="003A35EE" w:rsidRDefault="00D268B4" w:rsidP="003A35E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Цель: сформировать убеждение, что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дружба – это очень близкие и очень доверитель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отношения между людьми, </w:t>
            </w:r>
            <w:r w:rsidRPr="003A3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друзья – это редкое богатство. </w:t>
            </w: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Они поддерживают челове</w:t>
            </w:r>
            <w:r w:rsidRPr="003A3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  и открывают - свое сердце. </w:t>
            </w: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3A3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Покажи своим друзьям, как они тебе дороги.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февраля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«Нужна ли любовь животным»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«Что такое любовь»</w:t>
            </w:r>
          </w:p>
          <w:p w:rsidR="00D268B4" w:rsidRPr="003A35EE" w:rsidRDefault="00D268B4" w:rsidP="003A35E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Собеседование «Кого ты любишь и за что»</w:t>
            </w:r>
          </w:p>
          <w:p w:rsidR="00D268B4" w:rsidRPr="003A35EE" w:rsidRDefault="00D268B4" w:rsidP="003A35E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Презентация «Любовь никогда не прекращается»</w:t>
            </w:r>
          </w:p>
          <w:p w:rsidR="00D268B4" w:rsidRPr="003A35EE" w:rsidRDefault="00D268B4" w:rsidP="003A35E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Андреева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Кусака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Открыть сердца детей восприятию любви по Евангелию «Любовь все покрывает, всему верит, всегда надеется, любовь все переносит, никогда не прекращается»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«Храбрость»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Игра «Колечко храбрости»</w:t>
            </w:r>
          </w:p>
          <w:p w:rsidR="00D268B4" w:rsidRPr="003A35EE" w:rsidRDefault="00D268B4" w:rsidP="003A35EE">
            <w:pPr>
              <w:numPr>
                <w:ilvl w:val="0"/>
                <w:numId w:val="4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«Было ли в  жизни какое-либо событие, которое сделало вас храбрее?</w:t>
            </w:r>
          </w:p>
          <w:p w:rsidR="00D268B4" w:rsidRPr="003A35EE" w:rsidRDefault="00D268B4" w:rsidP="003A35E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М.Скребцовой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«Храбрая лягушка»</w:t>
            </w:r>
          </w:p>
          <w:p w:rsidR="00D268B4" w:rsidRPr="003A35EE" w:rsidRDefault="00D268B4" w:rsidP="003A35E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Сценка «Школа храбрости»</w:t>
            </w:r>
          </w:p>
          <w:p w:rsidR="00D268B4" w:rsidRPr="003A35EE" w:rsidRDefault="00D268B4" w:rsidP="003A35E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Заучивание стихотворе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ния «Смелость города берет»</w:t>
            </w:r>
          </w:p>
          <w:p w:rsidR="00D268B4" w:rsidRPr="003A35EE" w:rsidRDefault="00D268B4" w:rsidP="003A35E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Работа над смыслом пословицы: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Храброму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не нужна длинная шпага».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марта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Тема: Сила материнской любви.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«Что мы знаем о любви»</w:t>
            </w:r>
          </w:p>
          <w:p w:rsidR="00D268B4" w:rsidRPr="003A35EE" w:rsidRDefault="00D268B4" w:rsidP="003A35E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иллюст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-раций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, классификация: кто кого может любить</w:t>
            </w:r>
          </w:p>
          <w:p w:rsidR="00D268B4" w:rsidRPr="003A35EE" w:rsidRDefault="00D268B4" w:rsidP="003A35E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«Бьющий гром»</w:t>
            </w:r>
          </w:p>
          <w:p w:rsidR="00D268B4" w:rsidRPr="003A35EE" w:rsidRDefault="00D268B4" w:rsidP="003A35E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Чем сильна и красива любовь матери к своим детям</w:t>
            </w:r>
          </w:p>
          <w:p w:rsidR="00D268B4" w:rsidRPr="003A35EE" w:rsidRDefault="00D268B4" w:rsidP="003A35E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Рисование «Сердечко для мамы»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5EE">
              <w:rPr>
                <w:rFonts w:ascii="Times New Roman" w:eastAsia="Times New Roman" w:hAnsi="Times New Roman" w:cs="Times New Roman"/>
              </w:rPr>
              <w:t xml:space="preserve">Цель: создать условия для формирования понятия еще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5EE">
              <w:rPr>
                <w:rFonts w:ascii="Times New Roman" w:eastAsia="Times New Roman" w:hAnsi="Times New Roman" w:cs="Times New Roman"/>
              </w:rPr>
              <w:t>одного вида любви – материнской, которая характеризуетс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самоотвер-женностью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жертвен</w:t>
            </w:r>
            <w:r w:rsidRPr="003A35EE">
              <w:rPr>
                <w:rFonts w:ascii="Times New Roman" w:eastAsia="Times New Roman" w:hAnsi="Times New Roman" w:cs="Times New Roman"/>
              </w:rPr>
              <w:t>ностью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марта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«Человечность и человеколюбие»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Человеколюбие и бесчеловечность.</w:t>
            </w:r>
          </w:p>
          <w:p w:rsidR="00D268B4" w:rsidRPr="003A35EE" w:rsidRDefault="00D268B4" w:rsidP="003A35EE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Беседа. Развитие человеколюбия через добрый взгляд на людей.</w:t>
            </w:r>
          </w:p>
          <w:p w:rsidR="00D268B4" w:rsidRPr="003A35EE" w:rsidRDefault="00D268B4" w:rsidP="003A35E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рассказа «Злой глаз»</w:t>
            </w:r>
          </w:p>
          <w:p w:rsidR="00D268B4" w:rsidRPr="003A35EE" w:rsidRDefault="00D268B4" w:rsidP="003A35E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Что нужно для того, чтобы стать человеколю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бивым?</w:t>
            </w:r>
          </w:p>
          <w:p w:rsidR="00D268B4" w:rsidRPr="003A35EE" w:rsidRDefault="00D268B4" w:rsidP="003A35E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«Как стать человечным?»</w:t>
            </w:r>
          </w:p>
          <w:p w:rsidR="00D268B4" w:rsidRPr="003A35EE" w:rsidRDefault="00D268B4" w:rsidP="003A35E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закрепить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понятие о Человечности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тзывчи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вости, тактичности и равноду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softHyphen/>
              <w:t>шии</w:t>
            </w:r>
            <w:r w:rsidRPr="003A35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 марта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beforeAutospacing="1" w:after="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Притча о  милосердии и любви к природе для детей 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создават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условие для развития представ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ления о главном качестве Человечности: милосердии сострадании. Воспитывать милосердие  не только к людям, но и живой природе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«Любовь творит чудеса»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Любовь_сильнее_страха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рассказа «Любовь сильнее страха</w:t>
            </w:r>
            <w:bookmarkEnd w:id="1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268B4" w:rsidRPr="003A35EE" w:rsidRDefault="00D268B4" w:rsidP="003A35E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Как_красота_сердце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Слушание аудиозаписи «Как красота сердце Дракона поразила</w:t>
            </w:r>
            <w:bookmarkEnd w:id="2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268B4" w:rsidRPr="003A35EE" w:rsidRDefault="00D268B4" w:rsidP="003A35E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Красивая_Лягушка_и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Слушание сказки «Красивая Лягушка и безобразный Пес</w:t>
            </w:r>
            <w:bookmarkEnd w:id="3"/>
            <w:r w:rsidRPr="003A35E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расширить понятие о свойствах любви. Красота любви, красота поступков, совершенных во имя любви и с любовью совершают чудеса и достойны подражания.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2-3 неделя апреля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Благотворительная  акция «Пасхальные дни милосердия»</w:t>
            </w:r>
          </w:p>
          <w:p w:rsidR="00D268B4" w:rsidRPr="003A35EE" w:rsidRDefault="00D268B4" w:rsidP="003A35E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проведения акции</w:t>
            </w:r>
          </w:p>
          <w:p w:rsidR="00D268B4" w:rsidRPr="003A35EE" w:rsidRDefault="00D268B4" w:rsidP="003A35E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и детей из других групп</w:t>
            </w:r>
          </w:p>
          <w:p w:rsidR="00D268B4" w:rsidRPr="003A35EE" w:rsidRDefault="00D268B4" w:rsidP="003A35E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Поездка в интернат для поздравления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Светлым праздником Пасхи.</w:t>
            </w:r>
          </w:p>
          <w:p w:rsidR="00D268B4" w:rsidRPr="003A35EE" w:rsidRDefault="00D268B4" w:rsidP="003A35E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Награждение семей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практическое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милосердного отно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шения к людям.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самовыражения детей при  составлении поздравлений и сборе подарков 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 -2 мая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Завистливый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чужому счастью сохнет» 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Кратковременный проект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«завистливая Катя»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рассказа «</w:t>
            </w:r>
            <w:proofErr w:type="spellStart"/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Плас-тилиновый</w:t>
            </w:r>
            <w:proofErr w:type="spellEnd"/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Буратино»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Беседа «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Связаны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 ли ложь и зависть?» Приведите примеры того, что зависть часто связана с ложью.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сказки «Злой камешек»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можно избавиться от зависти»</w:t>
            </w:r>
          </w:p>
          <w:p w:rsidR="00D268B4" w:rsidRPr="003A35EE" w:rsidRDefault="00D268B4" w:rsidP="003A35E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Тренинг «Пирамида»</w:t>
            </w:r>
          </w:p>
          <w:p w:rsidR="00D268B4" w:rsidRPr="003A35EE" w:rsidRDefault="00D268B4" w:rsidP="003A35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Цель: формировать понятие, что зависть это плохое чувств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о, оно не соответствует Человеч</w:t>
            </w: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ности.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Учить детей борьбе с этим чувством и формировать умение радоваться чужим успехам, чужому счастью, что является  великим и прекрасным свойством человеческой души</w:t>
            </w:r>
          </w:p>
          <w:p w:rsidR="00D268B4" w:rsidRPr="003A35EE" w:rsidRDefault="00D268B4" w:rsidP="003A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Тема «Святое озеро» Притча о любви и дружбе для детей.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Недельный </w:t>
            </w:r>
            <w:proofErr w:type="spellStart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микропроект</w:t>
            </w:r>
            <w:proofErr w:type="spellEnd"/>
            <w:r w:rsidRPr="003A35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268B4" w:rsidRPr="003A35EE" w:rsidRDefault="00D268B4" w:rsidP="003A35E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Устное сочинение «Что я знаю о дружбе»</w:t>
            </w:r>
          </w:p>
          <w:p w:rsidR="00D268B4" w:rsidRPr="003A35EE" w:rsidRDefault="00D268B4" w:rsidP="003A35E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Чтение притчи «Святое озеро»</w:t>
            </w:r>
          </w:p>
          <w:p w:rsidR="00D268B4" w:rsidRPr="003A35EE" w:rsidRDefault="00D268B4" w:rsidP="003A35E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8B4" w:rsidRPr="003A35EE" w:rsidRDefault="00D268B4" w:rsidP="003A35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Закрепить понятие, что</w:t>
            </w:r>
            <w:r w:rsidRPr="003A35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Дружба - это  прежде всего </w:t>
            </w:r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бескорыстные личные взаимоотношения между людьми, которые основаны на доверии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proofErr w:type="gramEnd"/>
            <w:r w:rsidRPr="003A35EE">
              <w:rPr>
                <w:rFonts w:ascii="Times New Roman" w:eastAsia="Times New Roman" w:hAnsi="Times New Roman" w:cs="Times New Roman"/>
                <w:iCs/>
                <w:lang w:eastAsia="ru-RU"/>
              </w:rPr>
              <w:t>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 и терпение.</w:t>
            </w:r>
          </w:p>
        </w:tc>
      </w:tr>
      <w:tr w:rsidR="00D268B4" w:rsidRPr="003A35EE" w:rsidTr="00D268B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неделя мая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3A35EE" w:rsidRDefault="00D268B4" w:rsidP="003A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5EE" w:rsidRPr="003A35EE" w:rsidRDefault="003A35EE" w:rsidP="003A35E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A35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A35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программы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дополнительного образования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возможно отразить через краткое описание тем (теоретических и практических видов занятий).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Тема «Лед бессердечия и бездушия».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 проект</w:t>
      </w:r>
      <w:r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начинается</w:t>
      </w:r>
      <w:r w:rsidRPr="003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слов «бессердечие», «бездушие». В ходе исследования слов дети делают вывод, что эти слова обозначают человека без сердца и без души. Учитывая возрастные возможности дошкольников понятия «бессердечие», «бездушие»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акрепляются  на материале просмотра сказки Г. Андерсена «Снежная королева». Детям доступно понимание, что у Снежной Королевы сердце ледяное, бессердечное, холодное, бесчувственное, которое не умеет любить.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Герды  сердце живое, теплое, сердечное, которое умеет любить.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сформированном понятии дается сказка  «Кукушка». При анализе сказки дети осознано выбирают слова характеризующие братьев «бессердечные», «бездушные», у них холодные, ледяные, черные сердца.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Закрепляется  представление детей о разном состоянии человеческого сердца чтением рассказов «Черное сердце» и  «Бессердечный слон». После бесед, пересказа рассказов детьми для переживания ситуации организуется заключительная беседа для проведения детьми четкой грани между бездушным человеком с ледяным (черным) сердцем, челове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 холодным (молчащим) сердцем и человеком с горячим добрым сердцем.</w:t>
      </w: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3A35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Методическое обеспечение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дополнительного образования детей: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3A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</w:t>
      </w: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 материалом.</w:t>
      </w:r>
    </w:p>
    <w:p w:rsidR="003A35EE" w:rsidRPr="003A35EE" w:rsidRDefault="003A35EE" w:rsidP="003A35EE">
      <w:pPr>
        <w:numPr>
          <w:ilvl w:val="0"/>
          <w:numId w:val="58"/>
        </w:num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апробированы сценарии проектов теоретической и </w:t>
      </w: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практической направленности:  </w:t>
      </w:r>
    </w:p>
    <w:p w:rsidR="003A35EE" w:rsidRPr="003A35EE" w:rsidRDefault="003A35EE" w:rsidP="003A35EE">
      <w:pPr>
        <w:widowControl w:val="0"/>
        <w:numPr>
          <w:ilvl w:val="1"/>
          <w:numId w:val="5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180" w:right="1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недельные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микропроекты</w:t>
      </w:r>
      <w:proofErr w:type="spellEnd"/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:  по сказкам «Колобок», «Репка»;</w:t>
      </w:r>
    </w:p>
    <w:p w:rsidR="003A35EE" w:rsidRPr="003A35EE" w:rsidRDefault="003A35EE" w:rsidP="003A35EE">
      <w:pPr>
        <w:widowControl w:val="0"/>
        <w:numPr>
          <w:ilvl w:val="1"/>
          <w:numId w:val="58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180" w:right="1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кратковременный познавательный  проект «Добро и зло» </w:t>
      </w:r>
    </w:p>
    <w:p w:rsidR="003A35EE" w:rsidRPr="003A35EE" w:rsidRDefault="003A35EE" w:rsidP="003A35EE">
      <w:pPr>
        <w:widowControl w:val="0"/>
        <w:numPr>
          <w:ilvl w:val="1"/>
          <w:numId w:val="58"/>
        </w:numPr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left="180" w:right="1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кратковременный проект. «Путешествие в мир милосердия»</w:t>
      </w:r>
    </w:p>
    <w:p w:rsidR="003A35EE" w:rsidRPr="003A35EE" w:rsidRDefault="003A35EE" w:rsidP="003A35EE">
      <w:pPr>
        <w:numPr>
          <w:ilvl w:val="1"/>
          <w:numId w:val="58"/>
        </w:numPr>
        <w:tabs>
          <w:tab w:val="num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долговременные исследовательские проекты «Что нам нужно для человечности»,  «Меняемся ли мы…»</w:t>
      </w:r>
    </w:p>
    <w:p w:rsidR="003A35EE" w:rsidRPr="003A35EE" w:rsidRDefault="003A35EE" w:rsidP="003A35EE">
      <w:pPr>
        <w:numPr>
          <w:ilvl w:val="1"/>
          <w:numId w:val="58"/>
        </w:numPr>
        <w:tabs>
          <w:tab w:val="num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Конспекты и сценарии праздников и акций.</w:t>
      </w:r>
    </w:p>
    <w:p w:rsidR="003A35EE" w:rsidRPr="003A35EE" w:rsidRDefault="003A35EE" w:rsidP="003A35E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Методические рекомендации по формированию у дошкольников милосердия и доброжелательно</w:t>
      </w:r>
      <w:r w:rsidR="00D268B4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ти.</w:t>
      </w:r>
    </w:p>
    <w:p w:rsidR="003A35EE" w:rsidRPr="003A35EE" w:rsidRDefault="003A35EE" w:rsidP="003A35E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Разработан материал для проведения олимпиады по социальному развитию старших дошкольников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A35EE" w:rsidRPr="003A35EE" w:rsidRDefault="003A35EE" w:rsidP="003A3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5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6. Список использованной литературы</w:t>
      </w:r>
      <w:r w:rsidRPr="003A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(ресурсного обеспечения)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гуманной педагогики. Платон. М.: Издательский дом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Ш.Амонашвили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Г.М. Социальное познание: проблемы и перспективы. — М.: Московский психолого-социальный институт, Воронеж: НПО «МОДЕК», 1999. 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Бакулина С.Ю. Воспитание моральных чу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ср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сказок народов мира. Авто-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канд.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Ин-т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воспитания АПН Украины. - К., 2000.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 Профилактика, диагностика и коррекция недостатков         эмоционального развития дошкольников. Учебно-методическое пособие. – М.: Педагогическое общество России </w:t>
      </w:r>
      <w:smartTag w:uri="urn:schemas-microsoft-com:office:smarttags" w:element="metricconverter">
        <w:smartTagPr>
          <w:attr w:name="ProductID" w:val=".2006 г"/>
        </w:smartTagPr>
        <w:r w:rsidRPr="003A35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.2006 г</w:t>
        </w:r>
      </w:smartTag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Варнава</w:t>
      </w:r>
      <w:proofErr w:type="spellEnd"/>
      <w:r w:rsidRPr="003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(Евгений Санин).  "Маленькие притчи для детей и взрослых".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lang w:eastAsia="ru-RU"/>
        </w:rPr>
      </w:pP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 xml:space="preserve">Голованов В.П. Методика и технология работы педагога </w:t>
      </w:r>
      <w:proofErr w:type="spellStart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допо</w:t>
      </w:r>
      <w:proofErr w:type="gramStart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л</w:t>
      </w:r>
      <w:proofErr w:type="spellEnd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-</w:t>
      </w:r>
      <w:proofErr w:type="gramEnd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br/>
      </w:r>
      <w:proofErr w:type="spellStart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нительного</w:t>
      </w:r>
      <w:proofErr w:type="spellEnd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 xml:space="preserve"> образования: учеб. пособие для студ. учреждений сред.</w:t>
      </w:r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br/>
        <w:t xml:space="preserve">проф. образования. — М.: </w:t>
      </w:r>
      <w:proofErr w:type="spellStart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Владос</w:t>
      </w:r>
      <w:proofErr w:type="spellEnd"/>
      <w:r w:rsidRPr="003A35EE">
        <w:rPr>
          <w:rFonts w:ascii="Sylfaen" w:eastAsia="Times New Roman" w:hAnsi="Sylfaen" w:cs="Sylfaen"/>
          <w:sz w:val="28"/>
          <w:szCs w:val="28"/>
          <w:lang w:eastAsia="ru-RU"/>
        </w:rPr>
        <w:t>, 2005.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lang w:eastAsia="ru-RU"/>
        </w:rPr>
      </w:pP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Педагогическая диагностика компетентностей дошкольников: пособие для воспитателей и учителей начальных классов / О.В.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 Под ред. О.В. </w:t>
      </w: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2009.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П.Ф. Подражание детей книжным героям и подвигам. //Воспитание и обучение. 1893. № 4 С. 121 – 129.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«Концепции дошкольного воспитания»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Рылеева Е.В. Программа развития самосознания дошкольников в речевой активности: «Открой себя». М.: Гном - Пресс, Новая школа, 1999.-48с. 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А.В. Человечность, достоинство, педагогика оптимизма. // Воспитание Образование Педагогика. № 24, 2009., 28 с.</w:t>
      </w:r>
    </w:p>
    <w:p w:rsidR="003A35EE" w:rsidRPr="003A35EE" w:rsidRDefault="003A35EE" w:rsidP="003A35E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Л. П. Влияние художественной литературы на эмоции ребёнка. Пособие для воспитателей детского сада. – М. Просвещение</w:t>
      </w:r>
    </w:p>
    <w:p w:rsidR="003A35EE" w:rsidRPr="00F578CD" w:rsidRDefault="003A35EE" w:rsidP="00F578C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Ясинских Л.В. Методика развития эмоциональной отзывчивости на художественные произведения у старших дошкольников в процессе комплексных занятий в ДОУ </w:t>
      </w:r>
    </w:p>
    <w:p w:rsidR="003A35EE" w:rsidRPr="003A35EE" w:rsidRDefault="003A35EE" w:rsidP="003A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5EE" w:rsidRPr="003A35EE" w:rsidRDefault="003A35EE" w:rsidP="003A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5EE" w:rsidRPr="003A35EE" w:rsidRDefault="003A35EE" w:rsidP="003A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C61" w:rsidRDefault="00023C61"/>
    <w:sectPr w:rsidR="0002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E4" w:rsidRDefault="00C878E4" w:rsidP="00E0124F">
      <w:pPr>
        <w:spacing w:after="0" w:line="240" w:lineRule="auto"/>
      </w:pPr>
      <w:r>
        <w:separator/>
      </w:r>
    </w:p>
  </w:endnote>
  <w:endnote w:type="continuationSeparator" w:id="0">
    <w:p w:rsidR="00C878E4" w:rsidRDefault="00C878E4" w:rsidP="00E0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E4" w:rsidRDefault="00C878E4" w:rsidP="00E0124F">
      <w:pPr>
        <w:spacing w:after="0" w:line="240" w:lineRule="auto"/>
      </w:pPr>
      <w:r>
        <w:separator/>
      </w:r>
    </w:p>
  </w:footnote>
  <w:footnote w:type="continuationSeparator" w:id="0">
    <w:p w:rsidR="00C878E4" w:rsidRDefault="00C878E4" w:rsidP="00E0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FA"/>
    <w:multiLevelType w:val="hybridMultilevel"/>
    <w:tmpl w:val="86E8010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77C6B"/>
    <w:multiLevelType w:val="hybridMultilevel"/>
    <w:tmpl w:val="BA3075C0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A36F7"/>
    <w:multiLevelType w:val="hybridMultilevel"/>
    <w:tmpl w:val="E32CA58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62B50"/>
    <w:multiLevelType w:val="hybridMultilevel"/>
    <w:tmpl w:val="8C66BEBE"/>
    <w:lvl w:ilvl="0" w:tplc="362CC1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EF23D0"/>
    <w:multiLevelType w:val="hybridMultilevel"/>
    <w:tmpl w:val="C55A8F36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6469C"/>
    <w:multiLevelType w:val="hybridMultilevel"/>
    <w:tmpl w:val="302C579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073A9"/>
    <w:multiLevelType w:val="hybridMultilevel"/>
    <w:tmpl w:val="4D80BC6C"/>
    <w:lvl w:ilvl="0" w:tplc="362CC1A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16B752C"/>
    <w:multiLevelType w:val="hybridMultilevel"/>
    <w:tmpl w:val="E362B14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091"/>
    <w:multiLevelType w:val="hybridMultilevel"/>
    <w:tmpl w:val="ACB8799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B404D"/>
    <w:multiLevelType w:val="hybridMultilevel"/>
    <w:tmpl w:val="24E4C54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41F2C"/>
    <w:multiLevelType w:val="hybridMultilevel"/>
    <w:tmpl w:val="40069EC6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32B1A"/>
    <w:multiLevelType w:val="hybridMultilevel"/>
    <w:tmpl w:val="7700A13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83537"/>
    <w:multiLevelType w:val="hybridMultilevel"/>
    <w:tmpl w:val="E39EBA3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F3A90"/>
    <w:multiLevelType w:val="hybridMultilevel"/>
    <w:tmpl w:val="CE3C930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C5496"/>
    <w:multiLevelType w:val="hybridMultilevel"/>
    <w:tmpl w:val="6CC05E36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2365FE"/>
    <w:multiLevelType w:val="hybridMultilevel"/>
    <w:tmpl w:val="EB801EA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756C1"/>
    <w:multiLevelType w:val="hybridMultilevel"/>
    <w:tmpl w:val="D38E8CB0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E5F68"/>
    <w:multiLevelType w:val="hybridMultilevel"/>
    <w:tmpl w:val="E42E3926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A7A30"/>
    <w:multiLevelType w:val="hybridMultilevel"/>
    <w:tmpl w:val="D23034D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A0911"/>
    <w:multiLevelType w:val="hybridMultilevel"/>
    <w:tmpl w:val="EAF8C37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AA3995"/>
    <w:multiLevelType w:val="hybridMultilevel"/>
    <w:tmpl w:val="B1A22E1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5C48C1"/>
    <w:multiLevelType w:val="hybridMultilevel"/>
    <w:tmpl w:val="A21CAB6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F65660"/>
    <w:multiLevelType w:val="hybridMultilevel"/>
    <w:tmpl w:val="D9460286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3C3569"/>
    <w:multiLevelType w:val="hybridMultilevel"/>
    <w:tmpl w:val="77F4393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A4DBB"/>
    <w:multiLevelType w:val="hybridMultilevel"/>
    <w:tmpl w:val="701A0C8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77B87"/>
    <w:multiLevelType w:val="hybridMultilevel"/>
    <w:tmpl w:val="9CDA047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9600C"/>
    <w:multiLevelType w:val="hybridMultilevel"/>
    <w:tmpl w:val="EAF42EC0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43DBC"/>
    <w:multiLevelType w:val="hybridMultilevel"/>
    <w:tmpl w:val="4E7EA170"/>
    <w:lvl w:ilvl="0" w:tplc="362CC1A4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3E9A5E04"/>
    <w:multiLevelType w:val="hybridMultilevel"/>
    <w:tmpl w:val="01242FA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473260"/>
    <w:multiLevelType w:val="hybridMultilevel"/>
    <w:tmpl w:val="88D6063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7F7243"/>
    <w:multiLevelType w:val="hybridMultilevel"/>
    <w:tmpl w:val="97900DE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A43EC9"/>
    <w:multiLevelType w:val="hybridMultilevel"/>
    <w:tmpl w:val="B7802E0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5A0FC1"/>
    <w:multiLevelType w:val="hybridMultilevel"/>
    <w:tmpl w:val="14BA613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5F4E51"/>
    <w:multiLevelType w:val="hybridMultilevel"/>
    <w:tmpl w:val="B4A00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2CC1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57D1ED8"/>
    <w:multiLevelType w:val="hybridMultilevel"/>
    <w:tmpl w:val="0860C80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347C8E"/>
    <w:multiLevelType w:val="hybridMultilevel"/>
    <w:tmpl w:val="6F24509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1F0137"/>
    <w:multiLevelType w:val="hybridMultilevel"/>
    <w:tmpl w:val="D6DA147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3403C5"/>
    <w:multiLevelType w:val="hybridMultilevel"/>
    <w:tmpl w:val="9C7E3A4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E36F57"/>
    <w:multiLevelType w:val="hybridMultilevel"/>
    <w:tmpl w:val="591889B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105B02"/>
    <w:multiLevelType w:val="hybridMultilevel"/>
    <w:tmpl w:val="54D25FB6"/>
    <w:lvl w:ilvl="0" w:tplc="362CC1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53413C8C"/>
    <w:multiLevelType w:val="hybridMultilevel"/>
    <w:tmpl w:val="F8FA4F50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941B6A"/>
    <w:multiLevelType w:val="hybridMultilevel"/>
    <w:tmpl w:val="EE5011B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191456"/>
    <w:multiLevelType w:val="hybridMultilevel"/>
    <w:tmpl w:val="AB86BC50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0429E7"/>
    <w:multiLevelType w:val="hybridMultilevel"/>
    <w:tmpl w:val="87A44564"/>
    <w:lvl w:ilvl="0" w:tplc="362CC1A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58161C48"/>
    <w:multiLevelType w:val="hybridMultilevel"/>
    <w:tmpl w:val="47BC516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480BF1"/>
    <w:multiLevelType w:val="hybridMultilevel"/>
    <w:tmpl w:val="A358E0B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FC0E3E"/>
    <w:multiLevelType w:val="hybridMultilevel"/>
    <w:tmpl w:val="E342F80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0E1474"/>
    <w:multiLevelType w:val="hybridMultilevel"/>
    <w:tmpl w:val="CE2C0FF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B84D23"/>
    <w:multiLevelType w:val="hybridMultilevel"/>
    <w:tmpl w:val="DB8AC31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BB03DE"/>
    <w:multiLevelType w:val="hybridMultilevel"/>
    <w:tmpl w:val="2AA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1A25A4"/>
    <w:multiLevelType w:val="hybridMultilevel"/>
    <w:tmpl w:val="5730644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B72C72"/>
    <w:multiLevelType w:val="hybridMultilevel"/>
    <w:tmpl w:val="AA1C689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380087"/>
    <w:multiLevelType w:val="hybridMultilevel"/>
    <w:tmpl w:val="EB105E8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6642F"/>
    <w:multiLevelType w:val="hybridMultilevel"/>
    <w:tmpl w:val="7A6E578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97433C"/>
    <w:multiLevelType w:val="hybridMultilevel"/>
    <w:tmpl w:val="0A7452F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CF7C19"/>
    <w:multiLevelType w:val="hybridMultilevel"/>
    <w:tmpl w:val="386CFF7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EA22B5"/>
    <w:multiLevelType w:val="hybridMultilevel"/>
    <w:tmpl w:val="6400B73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EE393A"/>
    <w:multiLevelType w:val="hybridMultilevel"/>
    <w:tmpl w:val="604A70C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6C33F9"/>
    <w:multiLevelType w:val="hybridMultilevel"/>
    <w:tmpl w:val="44B8D0D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285BB3"/>
    <w:multiLevelType w:val="hybridMultilevel"/>
    <w:tmpl w:val="58589AE6"/>
    <w:lvl w:ilvl="0" w:tplc="362CC1A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6DF469A9"/>
    <w:multiLevelType w:val="hybridMultilevel"/>
    <w:tmpl w:val="846A67D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A94933"/>
    <w:multiLevelType w:val="hybridMultilevel"/>
    <w:tmpl w:val="C6D0991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8D6C29"/>
    <w:multiLevelType w:val="hybridMultilevel"/>
    <w:tmpl w:val="6352D40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5A75D0C"/>
    <w:multiLevelType w:val="hybridMultilevel"/>
    <w:tmpl w:val="A64C59DE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6196FCC"/>
    <w:multiLevelType w:val="hybridMultilevel"/>
    <w:tmpl w:val="45A8A3B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742708B"/>
    <w:multiLevelType w:val="hybridMultilevel"/>
    <w:tmpl w:val="9EE4245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7D86EC5"/>
    <w:multiLevelType w:val="hybridMultilevel"/>
    <w:tmpl w:val="73B4421C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B62241C"/>
    <w:multiLevelType w:val="hybridMultilevel"/>
    <w:tmpl w:val="FBBCEFD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B8B60FA"/>
    <w:multiLevelType w:val="hybridMultilevel"/>
    <w:tmpl w:val="E2BA9D9A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8B47D7"/>
    <w:multiLevelType w:val="hybridMultilevel"/>
    <w:tmpl w:val="A3A2F9B8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45"/>
  </w:num>
  <w:num w:numId="4">
    <w:abstractNumId w:val="22"/>
  </w:num>
  <w:num w:numId="5">
    <w:abstractNumId w:val="67"/>
  </w:num>
  <w:num w:numId="6">
    <w:abstractNumId w:val="55"/>
  </w:num>
  <w:num w:numId="7">
    <w:abstractNumId w:val="24"/>
  </w:num>
  <w:num w:numId="8">
    <w:abstractNumId w:val="37"/>
  </w:num>
  <w:num w:numId="9">
    <w:abstractNumId w:val="61"/>
  </w:num>
  <w:num w:numId="10">
    <w:abstractNumId w:val="28"/>
  </w:num>
  <w:num w:numId="11">
    <w:abstractNumId w:val="8"/>
  </w:num>
  <w:num w:numId="12">
    <w:abstractNumId w:val="26"/>
  </w:num>
  <w:num w:numId="13">
    <w:abstractNumId w:val="52"/>
  </w:num>
  <w:num w:numId="14">
    <w:abstractNumId w:val="35"/>
  </w:num>
  <w:num w:numId="15">
    <w:abstractNumId w:val="60"/>
  </w:num>
  <w:num w:numId="16">
    <w:abstractNumId w:val="4"/>
  </w:num>
  <w:num w:numId="17">
    <w:abstractNumId w:val="17"/>
  </w:num>
  <w:num w:numId="18">
    <w:abstractNumId w:val="48"/>
  </w:num>
  <w:num w:numId="19">
    <w:abstractNumId w:val="44"/>
  </w:num>
  <w:num w:numId="20">
    <w:abstractNumId w:val="59"/>
  </w:num>
  <w:num w:numId="21">
    <w:abstractNumId w:val="23"/>
  </w:num>
  <w:num w:numId="22">
    <w:abstractNumId w:val="47"/>
  </w:num>
  <w:num w:numId="23">
    <w:abstractNumId w:val="31"/>
  </w:num>
  <w:num w:numId="24">
    <w:abstractNumId w:val="41"/>
  </w:num>
  <w:num w:numId="25">
    <w:abstractNumId w:val="21"/>
  </w:num>
  <w:num w:numId="26">
    <w:abstractNumId w:val="50"/>
  </w:num>
  <w:num w:numId="27">
    <w:abstractNumId w:val="69"/>
  </w:num>
  <w:num w:numId="28">
    <w:abstractNumId w:val="11"/>
  </w:num>
  <w:num w:numId="29">
    <w:abstractNumId w:val="51"/>
  </w:num>
  <w:num w:numId="3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4"/>
  </w:num>
  <w:num w:numId="37">
    <w:abstractNumId w:val="65"/>
  </w:num>
  <w:num w:numId="38">
    <w:abstractNumId w:val="30"/>
  </w:num>
  <w:num w:numId="39">
    <w:abstractNumId w:val="58"/>
  </w:num>
  <w:num w:numId="40">
    <w:abstractNumId w:val="13"/>
  </w:num>
  <w:num w:numId="41">
    <w:abstractNumId w:val="2"/>
  </w:num>
  <w:num w:numId="42">
    <w:abstractNumId w:val="12"/>
  </w:num>
  <w:num w:numId="43">
    <w:abstractNumId w:val="46"/>
  </w:num>
  <w:num w:numId="44">
    <w:abstractNumId w:val="68"/>
  </w:num>
  <w:num w:numId="45">
    <w:abstractNumId w:val="38"/>
  </w:num>
  <w:num w:numId="46">
    <w:abstractNumId w:val="64"/>
  </w:num>
  <w:num w:numId="47">
    <w:abstractNumId w:val="40"/>
  </w:num>
  <w:num w:numId="48">
    <w:abstractNumId w:val="32"/>
  </w:num>
  <w:num w:numId="49">
    <w:abstractNumId w:val="29"/>
  </w:num>
  <w:num w:numId="50">
    <w:abstractNumId w:val="63"/>
  </w:num>
  <w:num w:numId="51">
    <w:abstractNumId w:val="56"/>
  </w:num>
  <w:num w:numId="52">
    <w:abstractNumId w:val="43"/>
  </w:num>
  <w:num w:numId="53">
    <w:abstractNumId w:val="34"/>
  </w:num>
  <w:num w:numId="54">
    <w:abstractNumId w:val="20"/>
  </w:num>
  <w:num w:numId="55">
    <w:abstractNumId w:val="39"/>
  </w:num>
  <w:num w:numId="56">
    <w:abstractNumId w:val="27"/>
  </w:num>
  <w:num w:numId="57">
    <w:abstractNumId w:val="49"/>
  </w:num>
  <w:num w:numId="58">
    <w:abstractNumId w:val="33"/>
  </w:num>
  <w:num w:numId="59">
    <w:abstractNumId w:val="16"/>
  </w:num>
  <w:num w:numId="60">
    <w:abstractNumId w:val="0"/>
  </w:num>
  <w:num w:numId="61">
    <w:abstractNumId w:val="1"/>
  </w:num>
  <w:num w:numId="62">
    <w:abstractNumId w:val="53"/>
  </w:num>
  <w:num w:numId="63">
    <w:abstractNumId w:val="18"/>
  </w:num>
  <w:num w:numId="64">
    <w:abstractNumId w:val="15"/>
  </w:num>
  <w:num w:numId="65">
    <w:abstractNumId w:val="7"/>
  </w:num>
  <w:num w:numId="66">
    <w:abstractNumId w:val="10"/>
  </w:num>
  <w:num w:numId="67">
    <w:abstractNumId w:val="6"/>
  </w:num>
  <w:num w:numId="68">
    <w:abstractNumId w:val="9"/>
  </w:num>
  <w:num w:numId="69">
    <w:abstractNumId w:val="14"/>
  </w:num>
  <w:num w:numId="70">
    <w:abstractNumId w:val="19"/>
  </w:num>
  <w:num w:numId="71">
    <w:abstractNumId w:val="66"/>
  </w:num>
  <w:num w:numId="72">
    <w:abstractNumId w:val="42"/>
  </w:num>
  <w:num w:numId="73">
    <w:abstractNumId w:val="57"/>
  </w:num>
  <w:num w:numId="74">
    <w:abstractNumId w:val="3"/>
  </w:num>
  <w:num w:numId="75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E"/>
    <w:rsid w:val="00023C61"/>
    <w:rsid w:val="003119F6"/>
    <w:rsid w:val="003A35EE"/>
    <w:rsid w:val="00701C6F"/>
    <w:rsid w:val="00854051"/>
    <w:rsid w:val="00C878E4"/>
    <w:rsid w:val="00CB1E18"/>
    <w:rsid w:val="00D268B4"/>
    <w:rsid w:val="00E0124F"/>
    <w:rsid w:val="00F521F6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5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3A3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5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3A35EE"/>
  </w:style>
  <w:style w:type="table" w:styleId="a3">
    <w:name w:val="Table Grid"/>
    <w:basedOn w:val="a1"/>
    <w:rsid w:val="003A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35EE"/>
    <w:rPr>
      <w:b/>
      <w:bCs/>
    </w:rPr>
  </w:style>
  <w:style w:type="character" w:styleId="a6">
    <w:name w:val="Emphasis"/>
    <w:basedOn w:val="a0"/>
    <w:qFormat/>
    <w:rsid w:val="003A35EE"/>
    <w:rPr>
      <w:i/>
      <w:iCs/>
    </w:rPr>
  </w:style>
  <w:style w:type="paragraph" w:customStyle="1" w:styleId="style56">
    <w:name w:val="style56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A3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35EE"/>
  </w:style>
  <w:style w:type="paragraph" w:styleId="aa">
    <w:name w:val="Body Text"/>
    <w:basedOn w:val="a"/>
    <w:link w:val="ab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5EE"/>
  </w:style>
  <w:style w:type="character" w:styleId="ac">
    <w:name w:val="Hyperlink"/>
    <w:basedOn w:val="a0"/>
    <w:rsid w:val="003A35EE"/>
    <w:rPr>
      <w:color w:val="0000FF"/>
      <w:u w:val="single"/>
    </w:rPr>
  </w:style>
  <w:style w:type="character" w:customStyle="1" w:styleId="FontStyle70">
    <w:name w:val="Font Style70"/>
    <w:basedOn w:val="a0"/>
    <w:rsid w:val="003A35EE"/>
    <w:rPr>
      <w:rFonts w:ascii="Sylfaen" w:hAnsi="Sylfaen" w:cs="Sylfaen"/>
      <w:sz w:val="20"/>
      <w:szCs w:val="20"/>
    </w:rPr>
  </w:style>
  <w:style w:type="paragraph" w:customStyle="1" w:styleId="Style43">
    <w:name w:val="Style43"/>
    <w:basedOn w:val="a"/>
    <w:rsid w:val="003A35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A35EE"/>
    <w:pPr>
      <w:widowControl w:val="0"/>
      <w:autoSpaceDE w:val="0"/>
      <w:autoSpaceDN w:val="0"/>
      <w:adjustRightInd w:val="0"/>
      <w:spacing w:after="0" w:line="24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A35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3A35E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3A35EE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rsid w:val="003A35EE"/>
    <w:rPr>
      <w:rFonts w:ascii="Sylfaen" w:hAnsi="Sylfaen" w:cs="Sylfaen"/>
      <w:b/>
      <w:bCs/>
      <w:sz w:val="20"/>
      <w:szCs w:val="20"/>
    </w:rPr>
  </w:style>
  <w:style w:type="character" w:styleId="HTML">
    <w:name w:val="HTML Cite"/>
    <w:basedOn w:val="a0"/>
    <w:rsid w:val="003A35EE"/>
    <w:rPr>
      <w:i/>
      <w:iCs/>
    </w:rPr>
  </w:style>
  <w:style w:type="character" w:customStyle="1" w:styleId="c1">
    <w:name w:val="c1"/>
    <w:basedOn w:val="a0"/>
    <w:rsid w:val="003A35EE"/>
  </w:style>
  <w:style w:type="character" w:customStyle="1" w:styleId="c4">
    <w:name w:val="c4"/>
    <w:basedOn w:val="a0"/>
    <w:rsid w:val="003A35EE"/>
  </w:style>
  <w:style w:type="paragraph" w:customStyle="1" w:styleId="12">
    <w:name w:val="Без интервала1"/>
    <w:rsid w:val="003A3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3A35EE"/>
    <w:pPr>
      <w:widowControl w:val="0"/>
      <w:autoSpaceDE w:val="0"/>
      <w:autoSpaceDN w:val="0"/>
      <w:adjustRightInd w:val="0"/>
      <w:spacing w:after="0" w:line="263" w:lineRule="exact"/>
      <w:ind w:firstLine="293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3A35EE"/>
    <w:rPr>
      <w:rFonts w:ascii="Sylfaen" w:hAnsi="Sylfaen" w:cs="Sylfaen"/>
      <w:sz w:val="20"/>
      <w:szCs w:val="20"/>
    </w:rPr>
  </w:style>
  <w:style w:type="character" w:customStyle="1" w:styleId="fontstyle122">
    <w:name w:val="fontstyle122"/>
    <w:basedOn w:val="a0"/>
    <w:rsid w:val="003A35EE"/>
  </w:style>
  <w:style w:type="paragraph" w:customStyle="1" w:styleId="msonospacing0">
    <w:name w:val="msonospacing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style126"/>
    <w:basedOn w:val="a0"/>
    <w:rsid w:val="003A35EE"/>
  </w:style>
  <w:style w:type="character" w:customStyle="1" w:styleId="fontstyle123">
    <w:name w:val="fontstyle123"/>
    <w:basedOn w:val="a0"/>
    <w:rsid w:val="003A35EE"/>
  </w:style>
  <w:style w:type="character" w:customStyle="1" w:styleId="fontstyle121">
    <w:name w:val="fontstyle121"/>
    <w:basedOn w:val="a0"/>
    <w:rsid w:val="003A35EE"/>
  </w:style>
  <w:style w:type="character" w:customStyle="1" w:styleId="fontstyle125">
    <w:name w:val="fontstyle125"/>
    <w:basedOn w:val="a0"/>
    <w:rsid w:val="003A35EE"/>
  </w:style>
  <w:style w:type="character" w:customStyle="1" w:styleId="c2">
    <w:name w:val="c2"/>
    <w:basedOn w:val="a0"/>
    <w:rsid w:val="003A35EE"/>
  </w:style>
  <w:style w:type="character" w:customStyle="1" w:styleId="fontstyle124">
    <w:name w:val="fontstyle124"/>
    <w:basedOn w:val="a0"/>
    <w:rsid w:val="003A35EE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3A35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бычный3"/>
    <w:rsid w:val="003A35EE"/>
    <w:pPr>
      <w:widowControl w:val="0"/>
      <w:snapToGrid w:val="0"/>
      <w:spacing w:line="396" w:lineRule="auto"/>
      <w:ind w:firstLine="720"/>
    </w:pPr>
    <w:rPr>
      <w:rFonts w:ascii="Courier New" w:eastAsia="Times New Roman" w:hAnsi="Courier New" w:cs="Times New Roman"/>
      <w:lang w:eastAsia="ru-RU"/>
    </w:rPr>
  </w:style>
  <w:style w:type="character" w:customStyle="1" w:styleId="hl">
    <w:name w:val="hl"/>
    <w:basedOn w:val="a0"/>
    <w:rsid w:val="003A35EE"/>
  </w:style>
  <w:style w:type="paragraph" w:customStyle="1" w:styleId="Style11">
    <w:name w:val="Style11"/>
    <w:basedOn w:val="a"/>
    <w:rsid w:val="003A35EE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35EE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A35EE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3A35EE"/>
    <w:rPr>
      <w:rFonts w:ascii="Sylfaen" w:hAnsi="Sylfaen" w:cs="Sylfaen"/>
      <w:i/>
      <w:iCs/>
      <w:sz w:val="20"/>
      <w:szCs w:val="20"/>
    </w:rPr>
  </w:style>
  <w:style w:type="character" w:customStyle="1" w:styleId="FontStyle68">
    <w:name w:val="Font Style68"/>
    <w:basedOn w:val="a0"/>
    <w:rsid w:val="003A35EE"/>
    <w:rPr>
      <w:rFonts w:ascii="Sylfaen" w:hAnsi="Sylfaen" w:cs="Sylfae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3A35EE"/>
    <w:pPr>
      <w:widowControl w:val="0"/>
      <w:autoSpaceDE w:val="0"/>
      <w:autoSpaceDN w:val="0"/>
      <w:adjustRightInd w:val="0"/>
      <w:spacing w:after="0" w:line="333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A35EE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3A35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3A3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5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3A3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5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3A35EE"/>
  </w:style>
  <w:style w:type="table" w:styleId="a3">
    <w:name w:val="Table Grid"/>
    <w:basedOn w:val="a1"/>
    <w:rsid w:val="003A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35EE"/>
    <w:rPr>
      <w:b/>
      <w:bCs/>
    </w:rPr>
  </w:style>
  <w:style w:type="character" w:styleId="a6">
    <w:name w:val="Emphasis"/>
    <w:basedOn w:val="a0"/>
    <w:qFormat/>
    <w:rsid w:val="003A35EE"/>
    <w:rPr>
      <w:i/>
      <w:iCs/>
    </w:rPr>
  </w:style>
  <w:style w:type="paragraph" w:customStyle="1" w:styleId="style56">
    <w:name w:val="style56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A3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35EE"/>
  </w:style>
  <w:style w:type="paragraph" w:styleId="aa">
    <w:name w:val="Body Text"/>
    <w:basedOn w:val="a"/>
    <w:link w:val="ab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5EE"/>
  </w:style>
  <w:style w:type="character" w:styleId="ac">
    <w:name w:val="Hyperlink"/>
    <w:basedOn w:val="a0"/>
    <w:rsid w:val="003A35EE"/>
    <w:rPr>
      <w:color w:val="0000FF"/>
      <w:u w:val="single"/>
    </w:rPr>
  </w:style>
  <w:style w:type="character" w:customStyle="1" w:styleId="FontStyle70">
    <w:name w:val="Font Style70"/>
    <w:basedOn w:val="a0"/>
    <w:rsid w:val="003A35EE"/>
    <w:rPr>
      <w:rFonts w:ascii="Sylfaen" w:hAnsi="Sylfaen" w:cs="Sylfaen"/>
      <w:sz w:val="20"/>
      <w:szCs w:val="20"/>
    </w:rPr>
  </w:style>
  <w:style w:type="paragraph" w:customStyle="1" w:styleId="Style43">
    <w:name w:val="Style43"/>
    <w:basedOn w:val="a"/>
    <w:rsid w:val="003A35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A35EE"/>
    <w:pPr>
      <w:widowControl w:val="0"/>
      <w:autoSpaceDE w:val="0"/>
      <w:autoSpaceDN w:val="0"/>
      <w:adjustRightInd w:val="0"/>
      <w:spacing w:after="0" w:line="24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A35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3A35E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3A35EE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rsid w:val="003A35EE"/>
    <w:rPr>
      <w:rFonts w:ascii="Sylfaen" w:hAnsi="Sylfaen" w:cs="Sylfaen"/>
      <w:b/>
      <w:bCs/>
      <w:sz w:val="20"/>
      <w:szCs w:val="20"/>
    </w:rPr>
  </w:style>
  <w:style w:type="character" w:styleId="HTML">
    <w:name w:val="HTML Cite"/>
    <w:basedOn w:val="a0"/>
    <w:rsid w:val="003A35EE"/>
    <w:rPr>
      <w:i/>
      <w:iCs/>
    </w:rPr>
  </w:style>
  <w:style w:type="character" w:customStyle="1" w:styleId="c1">
    <w:name w:val="c1"/>
    <w:basedOn w:val="a0"/>
    <w:rsid w:val="003A35EE"/>
  </w:style>
  <w:style w:type="character" w:customStyle="1" w:styleId="c4">
    <w:name w:val="c4"/>
    <w:basedOn w:val="a0"/>
    <w:rsid w:val="003A35EE"/>
  </w:style>
  <w:style w:type="paragraph" w:customStyle="1" w:styleId="12">
    <w:name w:val="Без интервала1"/>
    <w:rsid w:val="003A3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3A35EE"/>
    <w:pPr>
      <w:widowControl w:val="0"/>
      <w:autoSpaceDE w:val="0"/>
      <w:autoSpaceDN w:val="0"/>
      <w:adjustRightInd w:val="0"/>
      <w:spacing w:after="0" w:line="263" w:lineRule="exact"/>
      <w:ind w:firstLine="293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3A35EE"/>
    <w:rPr>
      <w:rFonts w:ascii="Sylfaen" w:hAnsi="Sylfaen" w:cs="Sylfaen"/>
      <w:sz w:val="20"/>
      <w:szCs w:val="20"/>
    </w:rPr>
  </w:style>
  <w:style w:type="character" w:customStyle="1" w:styleId="fontstyle122">
    <w:name w:val="fontstyle122"/>
    <w:basedOn w:val="a0"/>
    <w:rsid w:val="003A35EE"/>
  </w:style>
  <w:style w:type="paragraph" w:customStyle="1" w:styleId="msonospacing0">
    <w:name w:val="msonospacing"/>
    <w:basedOn w:val="a"/>
    <w:rsid w:val="003A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style126"/>
    <w:basedOn w:val="a0"/>
    <w:rsid w:val="003A35EE"/>
  </w:style>
  <w:style w:type="character" w:customStyle="1" w:styleId="fontstyle123">
    <w:name w:val="fontstyle123"/>
    <w:basedOn w:val="a0"/>
    <w:rsid w:val="003A35EE"/>
  </w:style>
  <w:style w:type="character" w:customStyle="1" w:styleId="fontstyle121">
    <w:name w:val="fontstyle121"/>
    <w:basedOn w:val="a0"/>
    <w:rsid w:val="003A35EE"/>
  </w:style>
  <w:style w:type="character" w:customStyle="1" w:styleId="fontstyle125">
    <w:name w:val="fontstyle125"/>
    <w:basedOn w:val="a0"/>
    <w:rsid w:val="003A35EE"/>
  </w:style>
  <w:style w:type="character" w:customStyle="1" w:styleId="c2">
    <w:name w:val="c2"/>
    <w:basedOn w:val="a0"/>
    <w:rsid w:val="003A35EE"/>
  </w:style>
  <w:style w:type="character" w:customStyle="1" w:styleId="fontstyle124">
    <w:name w:val="fontstyle124"/>
    <w:basedOn w:val="a0"/>
    <w:rsid w:val="003A35EE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3A35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бычный3"/>
    <w:rsid w:val="003A35EE"/>
    <w:pPr>
      <w:widowControl w:val="0"/>
      <w:snapToGrid w:val="0"/>
      <w:spacing w:line="396" w:lineRule="auto"/>
      <w:ind w:firstLine="720"/>
    </w:pPr>
    <w:rPr>
      <w:rFonts w:ascii="Courier New" w:eastAsia="Times New Roman" w:hAnsi="Courier New" w:cs="Times New Roman"/>
      <w:lang w:eastAsia="ru-RU"/>
    </w:rPr>
  </w:style>
  <w:style w:type="character" w:customStyle="1" w:styleId="hl">
    <w:name w:val="hl"/>
    <w:basedOn w:val="a0"/>
    <w:rsid w:val="003A35EE"/>
  </w:style>
  <w:style w:type="paragraph" w:customStyle="1" w:styleId="Style11">
    <w:name w:val="Style11"/>
    <w:basedOn w:val="a"/>
    <w:rsid w:val="003A35EE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35EE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A35EE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3A35EE"/>
    <w:rPr>
      <w:rFonts w:ascii="Sylfaen" w:hAnsi="Sylfaen" w:cs="Sylfaen"/>
      <w:i/>
      <w:iCs/>
      <w:sz w:val="20"/>
      <w:szCs w:val="20"/>
    </w:rPr>
  </w:style>
  <w:style w:type="character" w:customStyle="1" w:styleId="FontStyle68">
    <w:name w:val="Font Style68"/>
    <w:basedOn w:val="a0"/>
    <w:rsid w:val="003A35EE"/>
    <w:rPr>
      <w:rFonts w:ascii="Sylfaen" w:hAnsi="Sylfaen" w:cs="Sylfae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3A35EE"/>
    <w:pPr>
      <w:widowControl w:val="0"/>
      <w:autoSpaceDE w:val="0"/>
      <w:autoSpaceDN w:val="0"/>
      <w:adjustRightInd w:val="0"/>
      <w:spacing w:after="0" w:line="333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A35EE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3A35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3A3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A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2018-04-27T09:50:00Z</dcterms:created>
  <dcterms:modified xsi:type="dcterms:W3CDTF">2018-04-29T09:06:00Z</dcterms:modified>
</cp:coreProperties>
</file>