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8C10B" w14:textId="25A8A765" w:rsidR="008F55EF" w:rsidRPr="008F55EF" w:rsidRDefault="008F55EF" w:rsidP="008F55EF">
      <w:pPr>
        <w:pStyle w:val="a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55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55EF">
        <w:rPr>
          <w:rFonts w:ascii="Times New Roman" w:hAnsi="Times New Roman" w:cs="Times New Roman"/>
          <w:b/>
          <w:bCs/>
          <w:sz w:val="28"/>
          <w:szCs w:val="28"/>
        </w:rPr>
        <w:t xml:space="preserve">«Музыка как инструмент формирования нравственных </w:t>
      </w:r>
      <w:bookmarkStart w:id="0" w:name="_GoBack"/>
      <w:bookmarkEnd w:id="0"/>
      <w:r w:rsidRPr="008F55EF">
        <w:rPr>
          <w:rFonts w:ascii="Times New Roman" w:hAnsi="Times New Roman" w:cs="Times New Roman"/>
          <w:b/>
          <w:bCs/>
          <w:sz w:val="28"/>
          <w:szCs w:val="28"/>
        </w:rPr>
        <w:t>ориентиров: механизмы эмоционального и ценностного воздействия»</w:t>
      </w:r>
    </w:p>
    <w:p w14:paraId="494FA218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C5B012" w14:textId="3BBF81CD" w:rsidR="008F55EF" w:rsidRPr="008F55EF" w:rsidRDefault="008F55EF" w:rsidP="008F55EF">
      <w:pPr>
        <w:pStyle w:val="a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«Нельзя вырастить полноценного человека</w:t>
      </w:r>
    </w:p>
    <w:p w14:paraId="2F006095" w14:textId="77777777" w:rsidR="008F55EF" w:rsidRPr="008F55EF" w:rsidRDefault="008F55EF" w:rsidP="008F55EF">
      <w:pPr>
        <w:pStyle w:val="a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без воспитания в нем чувства Прекрасного</w:t>
      </w:r>
      <w:proofErr w:type="gramStart"/>
      <w:r w:rsidRPr="008F55EF">
        <w:rPr>
          <w:rFonts w:ascii="Times New Roman" w:hAnsi="Times New Roman" w:cs="Times New Roman"/>
          <w:sz w:val="28"/>
          <w:szCs w:val="28"/>
        </w:rPr>
        <w:t>… »</w:t>
      </w:r>
      <w:proofErr w:type="gramEnd"/>
    </w:p>
    <w:p w14:paraId="3C85F6E4" w14:textId="77777777" w:rsidR="008F55EF" w:rsidRPr="008F55EF" w:rsidRDefault="008F55EF" w:rsidP="008F55EF">
      <w:pPr>
        <w:pStyle w:val="a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Рабиндранат Тагор.</w:t>
      </w:r>
    </w:p>
    <w:p w14:paraId="7A5D5C98" w14:textId="28B64C74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Музыкальное искусство в педагогике является важным и эффективным средством воспитательного воздействия на ребенка. Ввести маленьких детей в прекрасный мир музыки, воспитывая на ее основе добрые чувства, прививая нравственные качества – какая это благодарная и вместе с тем важная задача! Понятие «нравственность» включает внутренние, духовные качества, которыми руководствуется человек, этические нормы правила поведения, определяемые этими качествами.</w:t>
      </w:r>
    </w:p>
    <w:p w14:paraId="6AB63644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Мы формируем у ребёнка чувства ответственности, милосердия, патриотизма, способности различать добро и зло, готовим их служить людям и Отечеству.</w:t>
      </w:r>
    </w:p>
    <w:p w14:paraId="6B4CC310" w14:textId="749FB835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Одна из важнейших задач музыкального образования – воспитание души ребенка средствами музыки, воздействие на процесс становления его нравственных качеств. Моя цель не в воспитании отдельных талантов, а в том, чтобы все дети полюбили музыку, чтобы для всех она стала духовной потребностью. Воспитание потребности в «красивом» определяет весь строй духовной жизни ребенка, его взаимоотношения в коллективе, поэтому, занимаясь непосредственно музыкальной образовательной деятельностью, ставлю следующие задачи:</w:t>
      </w:r>
    </w:p>
    <w:p w14:paraId="7AE44062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всестороннее развитие личности, творческого потенциала, духовно-нравственное воспитание музыкой.</w:t>
      </w:r>
    </w:p>
    <w:p w14:paraId="2186EE4F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активизация познавательной деятельности детей.</w:t>
      </w:r>
    </w:p>
    <w:p w14:paraId="5071062B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воспитание силой музыки внутреннего мира ребенка, отношения к окружающей действительности, формирование жизненной позиции.</w:t>
      </w:r>
    </w:p>
    <w:p w14:paraId="1B0685AD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овладение языком музыкального искусства на основе полученных знаний и навыков.</w:t>
      </w:r>
    </w:p>
    <w:p w14:paraId="64430075" w14:textId="3C5D474F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Для решения этих задач я задействую все виды музыкальной деятельности и использую такие формы организации музыкальной деятельности как музыкальные занятия, беседы- концерты, праздники и развлечения, литературно-музыкальные гостиные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7574B2" w14:textId="61858281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Духовно-нравственное воспитание средствами музыкального искусства состоит в том, чтобы научить детей сопереживать музыке и чужому человеку через музыку, развить способность переживать чужие радости, чувствовать чужую боль, воспитывать свое отношение к жизни на основе общечеловеческих духовных ценностей.</w:t>
      </w:r>
    </w:p>
    <w:p w14:paraId="2A0ADBF5" w14:textId="14DFBE2F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 xml:space="preserve">Музыка легко и естественно соприкасается со всеми образовательными областями дошкольного воспитания. В процессе работы я стараюсь приблизить детей к процессу созидания, в результате которого рождается новое, личное отношение ребенка к окружающему миру. Свои музыкальные </w:t>
      </w:r>
      <w:r w:rsidRPr="008F55EF">
        <w:rPr>
          <w:rFonts w:ascii="Times New Roman" w:hAnsi="Times New Roman" w:cs="Times New Roman"/>
          <w:sz w:val="28"/>
          <w:szCs w:val="28"/>
        </w:rPr>
        <w:lastRenderedPageBreak/>
        <w:t>занятия стараюсь разнообразить. Помимо интегрированных и типовых, провожу тематические, доминантные и сюжетные.</w:t>
      </w:r>
    </w:p>
    <w:p w14:paraId="7DA51340" w14:textId="777777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Все виды музыкальной деятельности могут служить средствами духовно-нравственного развития, но основным видом   является слушание музыки.</w:t>
      </w:r>
    </w:p>
    <w:p w14:paraId="40E088DE" w14:textId="3B3B8D7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Чем раньше ребенок получит возможность познакомиться с классической и народной музыкой, тем более успешным станет его общее, духовно-нравственное развитие. Маленькие дети имеют ограниченные представления о чувствах и переживаниях человека, проявляющихся в реальной жизни. Дети дошкольного возраста отдают предпочтение жизнерадостным, маршевым произведениям и веселым песням. Далее идут патриотические песни, песни героического характера, и лишь на третьем месте – лирические, спокойные произведения и песни. Это означает, что у детей необходимо развивать способность к сопереживанию чужой радости, горести, любви к ближнему.  </w:t>
      </w:r>
    </w:p>
    <w:p w14:paraId="00EF87FD" w14:textId="2FB92453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 xml:space="preserve">В России духовно-нравственное воспитание традиционно содействовало духовно – нравственному становлению человека на основе православной культуры, фольклора. </w:t>
      </w:r>
    </w:p>
    <w:p w14:paraId="0040B880" w14:textId="5895184E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Слушая народную, духовную музыку и произведения великих русских композиторов, в основу которых легла народная песня, сказка, былина, ребята осваивают бесценный культурный опыт поколений, осознают и усваивают народную мелодию, переживания простого русского народа, воспевание красоты родной природы. Цель занятий с детьми народной музыкой не только познакомить с образцами фольклора, но и привить любовь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5EF">
        <w:rPr>
          <w:rFonts w:ascii="Times New Roman" w:hAnsi="Times New Roman" w:cs="Times New Roman"/>
          <w:sz w:val="28"/>
          <w:szCs w:val="28"/>
        </w:rPr>
        <w:t>к ближнему, умение выразить свои чувства при помощи голоса, жеста, движения, то есть воспитания музыкальных и творческих навыков.</w:t>
      </w:r>
    </w:p>
    <w:p w14:paraId="4DF2B3D5" w14:textId="684D2F15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Начиная с первой младшей группы (2-3года), на своих музыкальных занятиях   я обращаюсь к «поэзии пестования», или «материнской поэзии»: колыбельным, потешкам и прибауткам. В это время оторванность от мамы и папы в связи с поступлением в детский сад становится для ребенка настоящим стрессом, поэтому эти маленькие песенки напоминают детям о теплоте маминых рук, о ее голосе. Малыши, напевая и качая в этот момент куклу, вспоминают и одновременно переживают состояние мамы в момент напевания колыбельной, ведь в ней самое главное – дитя (он сам). Колыбельная закладывает в малыше ощущение ценности собственной личности. Ребенка в этот момент окружает светлый, почти идеальный мир, в котором царят и побеждают любовь, добро, всеобщее согласие. И это добро он старается передать сначала кукле Кате, а затем - всем окружающим.</w:t>
      </w:r>
    </w:p>
    <w:p w14:paraId="72E9D398" w14:textId="43B5F901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 xml:space="preserve">По мере взросления и накопления музыкальных представлений, дети с интересом слушают и воспринимают произведения русских композиторов- классиков, в основу которых легли народные мелодии, песни, сказки, сказания и былины. На моих музыкальных занятиях звучит музыка вокальная и инструментальная, связывая ее с выразительным, художественным словом, я помогаю детям осознать нравственную идею произведения. Благодаря этому перед ребятами возникают воплощенные в мелодии и непосредственно переживаемые чувства: ценность дружбы и товарищества, взаимопомощи, осуждение зазнайства, одобрение скромности. В вокальном произведении </w:t>
      </w:r>
      <w:r w:rsidRPr="008F55EF">
        <w:rPr>
          <w:rFonts w:ascii="Times New Roman" w:hAnsi="Times New Roman" w:cs="Times New Roman"/>
          <w:sz w:val="28"/>
          <w:szCs w:val="28"/>
        </w:rPr>
        <w:lastRenderedPageBreak/>
        <w:t>воспитательный акцент делаю на раскрытие нравственного смысла текста, а в инструментальном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5EF">
        <w:rPr>
          <w:rFonts w:ascii="Times New Roman" w:hAnsi="Times New Roman" w:cs="Times New Roman"/>
          <w:sz w:val="28"/>
          <w:szCs w:val="28"/>
        </w:rPr>
        <w:t>на проясняющем слове.</w:t>
      </w:r>
    </w:p>
    <w:p w14:paraId="0F676129" w14:textId="7B9AFA0F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Беседуя о музыке,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5EF">
        <w:rPr>
          <w:rFonts w:ascii="Times New Roman" w:hAnsi="Times New Roman" w:cs="Times New Roman"/>
          <w:sz w:val="28"/>
          <w:szCs w:val="28"/>
        </w:rPr>
        <w:t>дети пополняют свой багаж новыми знаниями, интересными сведениями. Детский словарный запас обогащается новыми словами и выражениями, характеризующими настроения, чувства, переданные в музыке.</w:t>
      </w:r>
    </w:p>
    <w:p w14:paraId="0C072DF3" w14:textId="6968B994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Для наиболее успешного духовно-нравственного воспитания детей в процессе слушания музыки, я использую информационные компьютерные технологии, обеспечивая наглядность материала. Дети с большим интересом рассматривают произведения изобразительного искусства, соответствующего содержания, видео фрагменты балетов, опер, сказок.</w:t>
      </w:r>
    </w:p>
    <w:p w14:paraId="0A7A84C5" w14:textId="31CBE1AE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 xml:space="preserve">Песня наиболее близка и доступна детям. Она помогает им глубже воспринимать музыку, активно выражать свои переживания и чувства. Мир поэтических образов, тексты разучиваемых песен, учат жить, творить добро, воспитывают тонкость, эмоциональную чуткость юного сердца. Песенный жанр способствует эмоциональной отзывчивости ребенка, его творческому самовыражению в сольном, ансамблевом и хоровом исполнении народных, классических и современных песен с сопровождением и без сопровождения. Изучая творчество В. Шаинского, Б. Савельева, Г. Гладкова, А. Филиппенко, Т. </w:t>
      </w:r>
      <w:proofErr w:type="spellStart"/>
      <w:r w:rsidRPr="008F55EF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Pr="008F55EF">
        <w:rPr>
          <w:rFonts w:ascii="Times New Roman" w:hAnsi="Times New Roman" w:cs="Times New Roman"/>
          <w:sz w:val="28"/>
          <w:szCs w:val="28"/>
        </w:rPr>
        <w:t>, Г. Струве, я открыла для себя много интересного и поучительного. Популярные песни этих композиторов благодаря яркой образности стихотворных текстов и мелодической выразительности с задорным ритмом полюбила наша детвора и с удовольствием распевает не только на музыкальных занятиях, но и самостоятельно. Песня вводит их в духовную жизнь, придавая яркую, эмоциональную окраску их мыслям. Она учит доброте, дружбе, уважению старших, любви к природе, любви к Родине, своему городу, детскому саду. Мир поэтических образов, тексты разучиваемых нами песен, учат жить, творить добро, воспитывают тонкость, эмоциональную чуткость юного сердца.</w:t>
      </w:r>
    </w:p>
    <w:p w14:paraId="1944239B" w14:textId="759DA4A7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Музыкально-ритмические движения так же являются важной составляющей в духовно-нравственном развитии личности ребенка. Они позволяют ему контролировать свои движения и делать их более гармоничными. Взаимосвязь музыки и движения как бы перекидывает мост от эмоционально-духовного к конкретно-физическому. Ребёнок учится в движении выражать свои чувства.</w:t>
      </w:r>
    </w:p>
    <w:p w14:paraId="6616A0F6" w14:textId="3BC28FB5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 xml:space="preserve">Духовно-нравственное воспитание осуществляется не только на занятиях, но и во время праздников и развлечений. Традиционными стали следующие мероприятия: новогодний праздник, «Святки», «Масленица», «Весенние посиделки», праздник «Русской берёзки». На этих мероприятиях дети с удовольствием водят хороводы, играют в народные игры, поют песни, </w:t>
      </w:r>
      <w:proofErr w:type="spellStart"/>
      <w:r w:rsidRPr="008F55EF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8F55EF">
        <w:rPr>
          <w:rFonts w:ascii="Times New Roman" w:hAnsi="Times New Roman" w:cs="Times New Roman"/>
          <w:sz w:val="28"/>
          <w:szCs w:val="28"/>
        </w:rPr>
        <w:t>. Народные костюмы, яркие декорации делают праздник незабываемым. Особое внимание уделяется теме защиты Отечества. Мероприятия, связанные с празднованием Дня Победы и Дня защитника Отечества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5EF">
        <w:rPr>
          <w:rFonts w:ascii="Times New Roman" w:hAnsi="Times New Roman" w:cs="Times New Roman"/>
          <w:sz w:val="28"/>
          <w:szCs w:val="28"/>
        </w:rPr>
        <w:t xml:space="preserve"> формируют характер маленького гражданина, его любовь к Родине. В эти дни прабабушки, прадедушки и родители – желанные гости в детском </w:t>
      </w:r>
      <w:r w:rsidRPr="008F55EF">
        <w:rPr>
          <w:rFonts w:ascii="Times New Roman" w:hAnsi="Times New Roman" w:cs="Times New Roman"/>
          <w:sz w:val="28"/>
          <w:szCs w:val="28"/>
        </w:rPr>
        <w:lastRenderedPageBreak/>
        <w:t>саду. Прослушивание военных песен, чтение стихов, изготовление открыток для ветеранов стали традицией нашего детского сада. Ежегодно воспитанники посещают Обелиск Славы, где возлагают цветы и чтят память погибших минутой молчания.</w:t>
      </w:r>
    </w:p>
    <w:p w14:paraId="0D29EB4A" w14:textId="371E6F82" w:rsidR="008F55EF" w:rsidRPr="008F55EF" w:rsidRDefault="008F55EF" w:rsidP="008F55EF">
      <w:pPr>
        <w:pStyle w:val="a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5EF">
        <w:rPr>
          <w:rFonts w:ascii="Times New Roman" w:hAnsi="Times New Roman" w:cs="Times New Roman"/>
          <w:sz w:val="28"/>
          <w:szCs w:val="28"/>
        </w:rPr>
        <w:t>Последовательная, систематическая работа по духовно-нравственному воспитанию способствует эстетическому и интеллектуальному развитию детей, развивает их творческую активность. Жизнь детей наполняется радостью, открывает огромный мир добра, света, красоты.</w:t>
      </w:r>
    </w:p>
    <w:sectPr w:rsidR="008F55EF" w:rsidRPr="008F5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FE870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EAA5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1C9A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1276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B2D5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4A5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9E09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944D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6AE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CAA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417D76"/>
    <w:multiLevelType w:val="multilevel"/>
    <w:tmpl w:val="D838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83"/>
    <w:rsid w:val="00086183"/>
    <w:rsid w:val="000E5A85"/>
    <w:rsid w:val="007B6941"/>
    <w:rsid w:val="008F470F"/>
    <w:rsid w:val="008F55EF"/>
    <w:rsid w:val="00D8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29CE"/>
  <w15:chartTrackingRefBased/>
  <w15:docId w15:val="{62B4279C-87B7-4AC1-9F99-07D1D8A0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D8403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29">
    <w:name w:val="c29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1"/>
    <w:rsid w:val="008F470F"/>
  </w:style>
  <w:style w:type="paragraph" w:customStyle="1" w:styleId="c77">
    <w:name w:val="c77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1"/>
    <w:rsid w:val="008F470F"/>
  </w:style>
  <w:style w:type="character" w:customStyle="1" w:styleId="c59">
    <w:name w:val="c59"/>
    <w:basedOn w:val="a1"/>
    <w:rsid w:val="008F470F"/>
  </w:style>
  <w:style w:type="character" w:customStyle="1" w:styleId="c45">
    <w:name w:val="c45"/>
    <w:basedOn w:val="a1"/>
    <w:rsid w:val="008F470F"/>
  </w:style>
  <w:style w:type="paragraph" w:customStyle="1" w:styleId="c16">
    <w:name w:val="c16"/>
    <w:basedOn w:val="a"/>
    <w:rsid w:val="008F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qFormat/>
    <w:rsid w:val="008F470F"/>
    <w:pPr>
      <w:spacing w:line="240" w:lineRule="auto"/>
    </w:pPr>
    <w:rPr>
      <w:rFonts w:ascii="Times New Roman" w:hAnsi="Times New Roman"/>
    </w:rPr>
  </w:style>
  <w:style w:type="paragraph" w:styleId="a4">
    <w:name w:val="List Paragraph"/>
    <w:basedOn w:val="a"/>
    <w:uiPriority w:val="34"/>
    <w:qFormat/>
    <w:rsid w:val="008F470F"/>
    <w:pPr>
      <w:ind w:left="720"/>
      <w:contextualSpacing/>
    </w:pPr>
  </w:style>
  <w:style w:type="paragraph" w:styleId="a0">
    <w:name w:val="No Spacing"/>
    <w:uiPriority w:val="1"/>
    <w:qFormat/>
    <w:rsid w:val="00D8403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F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1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60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77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27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1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9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1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29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1322</Words>
  <Characters>7537</Characters>
  <Application>Microsoft Office Word</Application>
  <DocSecurity>0</DocSecurity>
  <Lines>62</Lines>
  <Paragraphs>17</Paragraphs>
  <ScaleCrop>false</ScaleCrop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2026-10-25T16:20:00Z</dcterms:created>
  <dcterms:modified xsi:type="dcterms:W3CDTF">2026-10-25T16:27:00Z</dcterms:modified>
</cp:coreProperties>
</file>