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117AE4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Муниципальное Бюджетное Дошкольное Образовательное Учреждение </w:t>
      </w:r>
    </w:p>
    <w:p w14:paraId="59E8E95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«Центр развития ребенка – детский сад №189»</w:t>
      </w:r>
    </w:p>
    <w:p w14:paraId="3CC9140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761442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7E4A02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EA2CC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C065936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AF00EC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9924A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980E46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10DB631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FF005A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D385FE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491256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CE5EC1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9E874A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F9618FA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AA4C5A4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486595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762FD21"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/>
        <w:jc w:val="center"/>
        <w:textAlignment w:val="auto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Доклад на тему: «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Духовно-нравственное воспитание подрастающего поколения в подготовительной к школе группе</w:t>
      </w:r>
      <w:r>
        <w:rPr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»</w:t>
      </w:r>
    </w:p>
    <w:p w14:paraId="489E9DA4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B1BFFA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C1B820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5B845B0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9A0F8F9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C1626B3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6521DAB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1E326DA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84773BC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797170D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AD5C05D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BB6C58A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B2A18F7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Воспитателя: Козырь Р.Н.</w:t>
      </w:r>
    </w:p>
    <w:p w14:paraId="760888E7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1291B93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069F427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70A836C0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548E78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C4E44E3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058A1FE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F08095C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F7E526F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9A5226D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15DA231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0279130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06C9628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62110C4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CCD1FEA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8AE3CFE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8A644AA">
      <w:pPr>
        <w:jc w:val="right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762828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г.</w:t>
      </w:r>
    </w:p>
    <w:p w14:paraId="378DCA25">
      <w:pPr>
        <w:keepNext w:val="0"/>
        <w:keepLines w:val="0"/>
        <w:widowControl/>
        <w:suppressLineNumbers w:val="0"/>
        <w:pBdr>
          <w:bottom w:val="none" w:color="16171A" w:sz="0" w:space="0"/>
        </w:pBdr>
        <w:spacing w:before="360" w:beforeAutospacing="0" w:after="180" w:afterAutospacing="0" w:line="360" w:lineRule="auto"/>
        <w:ind w:left="0" w:right="0"/>
        <w:jc w:val="center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Доклад на тему: «Духовно-нравственное воспитание подрастающего поколения в подготовительной к школе группе»</w:t>
      </w:r>
    </w:p>
    <w:p w14:paraId="5095426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Приветствие и актуальность темы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ab/>
        <w:t>Сегодня перед отечественным образованием стоит важнейшая задача — формирование ценностных ориентиров у подрастающего поколения. Духовно-нравственное воспитание является стержнем всей образовательной системы, что зафиксировано в ФОП ДО и ФГОС дошкольного образования.</w:t>
      </w:r>
    </w:p>
    <w:p w14:paraId="5D8FAE3E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Старший дошкольный возраст, а именно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период подготовительной к школе группы (6–7 лет)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, — это уникальный этап. Именно сейчас у ребенка формируются основы гражданской идентичности, произвольность поведения, способность к сопереживанию и первичное осознание своего «Я» в социуме. Ребенок готовится примерить на себя новую социальную роль — роль школьника. И от того, какой нравственный фундамент мы заложим сейчас, зависит его успешная адаптация и личностный рост в будущем.</w:t>
      </w:r>
    </w:p>
    <w:p w14:paraId="236C0C73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1. Цель и задачи работы в подготовительной группе</w:t>
      </w:r>
    </w:p>
    <w:p w14:paraId="4F099F7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Цель нашей работы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 — формирование интегративных качеств личности ребенка старшего дошкольного возраста на основе традиционных духовно-нравственных ценностей.</w:t>
      </w:r>
    </w:p>
    <w:p w14:paraId="65A65C71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Для достижения этой цели в подготовительной группе мы решаем следующие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задачи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:</w:t>
      </w:r>
    </w:p>
    <w:p w14:paraId="072C901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Патриотическое воспитание: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углубление знаний о родном крае, столице, государственной символике России, исторических событиях и героях.</w:t>
      </w:r>
    </w:p>
    <w:p w14:paraId="4C7ADFA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Социокультурное развитие: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приобщение к истокам народной культуры, традициям, праздникам, устному народному творчеству.</w:t>
      </w:r>
    </w:p>
    <w:p w14:paraId="21C7E3E1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Нравственное становление: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развитие эмпатии, отзывчивости, чувства справедливости, уважения к старшим и заботы о младших.</w:t>
      </w:r>
    </w:p>
    <w:p w14:paraId="7A69FD8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Экологическая культура: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воспитание бережного отношения к природе как к части национального достояния.</w:t>
      </w:r>
    </w:p>
    <w:p w14:paraId="20B72C9E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</w:pPr>
    </w:p>
    <w:p w14:paraId="45E7451D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2. Формы и методы реализации в подготовительной группе</w:t>
      </w:r>
    </w:p>
    <w:p w14:paraId="6A64180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В возрасте 6–7 лет ведущей деятельностью остается игра, но уже на качественно новом, сюжетно-ролевом и режиссерском уровне с четкими правилами. Мы используем следующие эффективные формы работы:</w:t>
      </w:r>
    </w:p>
    <w:p w14:paraId="71057A5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Проектная деятельность.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Тематические краткосрочные и долгосрочные проекты (например,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«Моя родословная»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,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«Защитники Отечества»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,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«Хлеб — всему голова»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). Они позволяют объединить детей, педагогов и родителей.</w:t>
      </w:r>
    </w:p>
    <w:p w14:paraId="347086CA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Этическая беседа и анализ ситуаций.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 подготовительной группе дети уже способны рассуждать. Мы разбираем не просто абстрактные понятия «хорошо» и «плохо», а сложные моральные дилеммы, поступки героев литературы и реальные ситуации из жизни группы.</w:t>
      </w:r>
    </w:p>
    <w:p w14:paraId="7810F40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Волонтерство и акции добрых дел.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Организация акций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«Подарок ветерану»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, </w:t>
      </w:r>
      <w:r>
        <w:rPr>
          <w:rStyle w:val="4"/>
          <w:rFonts w:hint="default" w:ascii="Times New Roman" w:hAnsi="Times New Roman" w:eastAsia="Arial" w:cs="Times New Roman"/>
          <w:sz w:val="24"/>
          <w:szCs w:val="24"/>
          <w:u w:val="none"/>
        </w:rPr>
        <w:t>«Поможем птицам зимой»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, шефство над воспитанниками младших групп (изготовление для них игрушек, помощь на прогулке). Это воспитывает активную внутреннюю позицию и ответственность.</w:t>
      </w:r>
    </w:p>
    <w:p w14:paraId="504CB0B3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Краеведческая работа.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Виртуальные и реальные экскурсии в музеи, к памятникам боевой славы, в библиотеки.</w:t>
      </w:r>
    </w:p>
    <w:p w14:paraId="15E7D701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3. Интеграция в образовательные области</w:t>
      </w:r>
    </w:p>
    <w:p w14:paraId="40C2FE6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Духовно-нравственное воспитание не реализуется обособленно. Оно пронизывает все образовательные области:</w:t>
      </w:r>
    </w:p>
    <w:p w14:paraId="3A331AE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Речевое развитие: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через чтение и обсуждение высокохудожественной литературы (рассказы Л. Толстого, К. Ушинского, В. Осеевой, русские былины).</w:t>
      </w:r>
    </w:p>
    <w:p w14:paraId="56B9CCB4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Художественно-эстетическое развитие: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знакомство с народными промыслами (Гжель, Хохлома), классической музыкой, фольклором.</w:t>
      </w:r>
    </w:p>
    <w:p w14:paraId="75411F1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  <w:t>Познавательное развитие: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изучение истории родного города, географии России, великих открытий наших соотечественников.</w:t>
      </w:r>
    </w:p>
    <w:p w14:paraId="4BC093A7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4. Взаимодействие с семьей — ключевое условие успеха</w:t>
      </w:r>
    </w:p>
    <w:p w14:paraId="16FA192F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Семья — это первооснова духовно-нравственного развития ребенка. Без единства требований детского сада и семьи работа не принесет плодов.</w:t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ab/>
        <w:t>В подготовительной группе мы уходим от формальных родительских собраний. Мы практикуем:</w:t>
      </w:r>
    </w:p>
    <w:p w14:paraId="1052650B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Семейные гостиные и тематические вечера.</w:t>
      </w:r>
    </w:p>
    <w:p w14:paraId="014AE568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Создание совместных мини-музеев и семейных древесных карт.</w:t>
      </w:r>
    </w:p>
    <w:p w14:paraId="2E0100DD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Привлечение родителей к активному участию в благотворительных и экологических акциях.</w:t>
      </w:r>
    </w:p>
    <w:p w14:paraId="45B9FCD8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5. Ожидаемые результаты перед поступлением в школу</w:t>
      </w:r>
    </w:p>
    <w:p w14:paraId="4BCB4A3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 w:firstLine="708" w:firstLineChars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>К концу пребывания в подготовительной к школе группе наш выпускник обладает следующими качествами:</w:t>
      </w:r>
    </w:p>
    <w:p w14:paraId="3760C35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Он испытывает чувство гордости за свою страну, знает </w:t>
      </w:r>
      <w:r>
        <w:rPr>
          <w:rFonts w:hint="default" w:ascii="Times New Roman" w:hAnsi="Times New Roman" w:eastAsia="Arial" w:cs="Times New Roman"/>
          <w:sz w:val="24"/>
          <w:szCs w:val="24"/>
          <w:u w:val="none"/>
          <w:lang w:val="en-US"/>
        </w:rPr>
        <w:t>её</w:t>
      </w: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 xml:space="preserve"> символы и ключевые праздники.</w:t>
      </w:r>
    </w:p>
    <w:p w14:paraId="3716EFFD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Бережно относится к культурному наследию своего народа и с уважением воспринимает традиции других культур.</w:t>
      </w:r>
    </w:p>
    <w:p w14:paraId="26F5B58B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Умеет управлять своим поведением, осознанно следует этическим нормам (уважает старших, помогает слабым, умеет договариваться со сверстниками без конфликтов).</w:t>
      </w:r>
    </w:p>
    <w:p w14:paraId="50C04097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 w:line="360" w:lineRule="auto"/>
        <w:ind w:left="0" w:right="0" w:hanging="36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sz w:val="24"/>
          <w:szCs w:val="24"/>
          <w:u w:val="none"/>
        </w:rPr>
        <w:t>Проявляет заботу об окружающем мире.</w:t>
      </w:r>
    </w:p>
    <w:p w14:paraId="4C66FA4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4"/>
          <w:szCs w:val="24"/>
          <w:u w:val="none"/>
          <w:lang w:val="en-US" w:eastAsia="zh-CN" w:bidi="ar"/>
        </w:rPr>
        <w:t>Заключение</w:t>
      </w:r>
      <w:bookmarkStart w:id="0" w:name="_GoBack"/>
      <w:bookmarkEnd w:id="0"/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ab/>
        <w:t>Таким образом, духовно-нравственное воспитание в подготовительной к школе группе — это не просто трансляция правил поведения, а создание живой среды, в которой ребёнок проживает опыт добра, сочувствия и гордости за свою Родину. Интеграция усилий детского сада и семьи позволяет выпустить в школу не просто интеллектуально развитого, а внутренне зрелого, чуткого и нравственного человека, готового к жизни в гражданском обществе.</w:t>
      </w:r>
    </w:p>
    <w:p w14:paraId="12B6466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 w:line="360" w:lineRule="auto"/>
        <w:ind w:left="0" w:right="0"/>
        <w:jc w:val="both"/>
        <w:rPr>
          <w:rFonts w:hint="default" w:ascii="Times New Roman" w:hAnsi="Times New Roman" w:eastAsia="Arial" w:cs="Times New Roman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4"/>
          <w:szCs w:val="24"/>
          <w:u w:val="none"/>
          <w:lang w:val="en-US" w:eastAsia="zh-CN" w:bidi="ar"/>
        </w:rPr>
        <w:t xml:space="preserve">Спасибо за внимание! </w:t>
      </w:r>
    </w:p>
    <w:p w14:paraId="12F7D93F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134" w:right="850" w:bottom="1134" w:left="1701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769937"/>
    <w:multiLevelType w:val="multilevel"/>
    <w:tmpl w:val="9A76993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A1A4311"/>
    <w:multiLevelType w:val="multilevel"/>
    <w:tmpl w:val="BA1A431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D5F1AFD1"/>
    <w:multiLevelType w:val="multilevel"/>
    <w:tmpl w:val="D5F1AFD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2E5C4F2E"/>
    <w:multiLevelType w:val="multilevel"/>
    <w:tmpl w:val="2E5C4F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3E1B5BDD"/>
    <w:multiLevelType w:val="multilevel"/>
    <w:tmpl w:val="3E1B5BD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AA135B"/>
    <w:rsid w:val="6757670F"/>
    <w:rsid w:val="7A20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2026-09-28T16:22:00Z</dcterms:created>
  <dc:creator>admin</dc:creator>
  <cp:lastModifiedBy>Руслана Козырь</cp:lastModifiedBy>
  <dcterms:modified xsi:type="dcterms:W3CDTF">2026-10-11T11:22:31Z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eyJoZGlkIjoiNWRiN2EzOTIwNTFkMWRjYjlhM2M2MjEwMTAzOTAyMTAiLCJ1c2VySWQiOiI4NDIzMzE3NDI1MzEifQ==</vt:lpwstr>
  </property>
  <property fmtid="{D5CDD505-2E9C-101B-9397-08002B2CF9AE}" pid="4" name="ICV">
    <vt:lpwstr>AA462D4A28A64D3F8453E3943BEEE707_12</vt:lpwstr>
  </property>
</Properties>
</file>