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03723">
        <w:rPr>
          <w:rFonts w:ascii="Times New Roman" w:eastAsia="Calibri" w:hAnsi="Times New Roman" w:cs="Times New Roman"/>
          <w:b/>
          <w:sz w:val="32"/>
          <w:szCs w:val="32"/>
        </w:rPr>
        <w:t>Управление образования</w:t>
      </w: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703723">
        <w:rPr>
          <w:rFonts w:ascii="Times New Roman" w:eastAsia="Calibri" w:hAnsi="Times New Roman" w:cs="Times New Roman"/>
          <w:b/>
          <w:sz w:val="32"/>
          <w:szCs w:val="32"/>
        </w:rPr>
        <w:t>администрации</w:t>
      </w:r>
      <w:proofErr w:type="gramEnd"/>
      <w:r w:rsidRPr="00703723">
        <w:rPr>
          <w:rFonts w:ascii="Times New Roman" w:eastAsia="Calibri" w:hAnsi="Times New Roman" w:cs="Times New Roman"/>
          <w:b/>
          <w:sz w:val="32"/>
          <w:szCs w:val="32"/>
        </w:rPr>
        <w:t xml:space="preserve"> ЗАТО Александровск Мурманской области</w:t>
      </w: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03723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муниципальное </w:t>
      </w:r>
      <w:r w:rsidR="00E26360">
        <w:rPr>
          <w:rFonts w:ascii="Times New Roman" w:eastAsia="Calibri" w:hAnsi="Times New Roman" w:cs="Times New Roman"/>
          <w:b/>
          <w:sz w:val="32"/>
          <w:szCs w:val="32"/>
        </w:rPr>
        <w:t>автономное</w:t>
      </w:r>
      <w:r w:rsidRPr="00703723">
        <w:rPr>
          <w:rFonts w:ascii="Times New Roman" w:eastAsia="Calibri" w:hAnsi="Times New Roman" w:cs="Times New Roman"/>
          <w:b/>
          <w:sz w:val="32"/>
          <w:szCs w:val="32"/>
        </w:rPr>
        <w:t xml:space="preserve"> дошкольное образовательное учреждение</w:t>
      </w: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03723">
        <w:rPr>
          <w:rFonts w:ascii="Times New Roman" w:eastAsia="Calibri" w:hAnsi="Times New Roman" w:cs="Times New Roman"/>
          <w:b/>
          <w:sz w:val="32"/>
          <w:szCs w:val="32"/>
        </w:rPr>
        <w:t>«Детский сад №1 «</w:t>
      </w:r>
      <w:proofErr w:type="spellStart"/>
      <w:r w:rsidRPr="00703723">
        <w:rPr>
          <w:rFonts w:ascii="Times New Roman" w:eastAsia="Calibri" w:hAnsi="Times New Roman" w:cs="Times New Roman"/>
          <w:b/>
          <w:sz w:val="32"/>
          <w:szCs w:val="32"/>
        </w:rPr>
        <w:t>Семицветик</w:t>
      </w:r>
      <w:proofErr w:type="spellEnd"/>
      <w:r w:rsidRPr="00703723">
        <w:rPr>
          <w:rFonts w:ascii="Times New Roman" w:eastAsia="Calibri" w:hAnsi="Times New Roman" w:cs="Times New Roman"/>
          <w:b/>
          <w:sz w:val="32"/>
          <w:szCs w:val="32"/>
        </w:rPr>
        <w:t>»»</w:t>
      </w: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703723" w:rsidRPr="00703723" w:rsidRDefault="00703723" w:rsidP="00703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703723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Тема выступления: «</w:t>
      </w:r>
      <w:r w:rsidR="00E2636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Мини-музей «Русская изба»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как средство этнокультурного воспитания дошкольников</w:t>
      </w:r>
      <w:r w:rsidRPr="00703723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»</w:t>
      </w: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03723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  <w:proofErr w:type="spellStart"/>
      <w:r w:rsidRPr="00703723">
        <w:rPr>
          <w:rFonts w:ascii="Times New Roman" w:eastAsia="Calibri" w:hAnsi="Times New Roman" w:cs="Times New Roman"/>
          <w:b/>
          <w:sz w:val="28"/>
          <w:szCs w:val="28"/>
        </w:rPr>
        <w:t>Назмутдинова</w:t>
      </w:r>
      <w:proofErr w:type="spellEnd"/>
      <w:r w:rsidRPr="00703723">
        <w:rPr>
          <w:rFonts w:ascii="Times New Roman" w:eastAsia="Calibri" w:hAnsi="Times New Roman" w:cs="Times New Roman"/>
          <w:b/>
          <w:sz w:val="28"/>
          <w:szCs w:val="28"/>
        </w:rPr>
        <w:t xml:space="preserve"> Л.А.</w:t>
      </w:r>
    </w:p>
    <w:p w:rsidR="00703723" w:rsidRPr="00703723" w:rsidRDefault="00703723" w:rsidP="0070372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70372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Default="00703723" w:rsidP="0070372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6360" w:rsidRPr="00703723" w:rsidRDefault="00E26360" w:rsidP="0070372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03723" w:rsidRDefault="00E26360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Гаджиево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, 2026</w:t>
      </w:r>
      <w:r w:rsidR="00703723" w:rsidRPr="0070372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E26360" w:rsidRPr="00703723" w:rsidRDefault="00E26360" w:rsidP="007037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введением программы воспитания в ДОУ Проблема патриотического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– одна из наиболее актуальных. Большую роль в её решении могут сыграть образовательные учреждения, в рамках, деятельности которых обеспечивается духовно-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нравственное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становление подрастающего поколения.</w:t>
      </w:r>
    </w:p>
    <w:p w:rsidR="00943134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современное время в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образовании идет интенсивное обновление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педагогического процесса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переосмысление самой сущности образования и его познания.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призвано помогать ребенку, устанавливать собственные отношения, контакты с обществом, историей, культурой человечества, в котором он станет субъектом собственного развития. «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Воспитывать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значит приобщать ребенка к миру человеческих ценностей», включающих отношение к природе, рукотворному миру, явлений общественной жизни, к самому себе. 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Неоценимую помощь в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нравственно-патриотическом воспитании оказывает музейная педагогика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музейная педагогика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помощник в решении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культурной личности ребенка, поможет заложить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нравственные основы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 правилам общения, разовьет творческий потенциал ребенка, т. к.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музей располагает тем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выше всей конкуренции, - истинными ценностями.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детского сада невозможно создать экспозиции, соответствующие требованиям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музейного дела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музеи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называют 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0372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мини-музеями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слова 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«мини»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нашем случае отражает и возраст детей, для которых они предназначены, и размеры экспозиции, и определенную ограниченность тематики.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музея – патриотическое воспитание дошкольников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суть которого, с нашей точки зрения, состоит в том, чтобы взрастить в детской душе семена любви к родной природе, родному дому и семье, истории и культуре своей страны, ко всему, что создано трудом родных и близких люде.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особенность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мини-музеев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участие в их создании детей и родителей.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Дошкольники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чувствуют свою причастность к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мини-музею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037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Они могут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участвовать в обсуждении его тематики, приносить из дома экспонаты, ребята из старших групп проводить экскурсии для младших, пополнять их своими рисунками.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настоящих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музеях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трогать ничего нельзя, а вот в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мини-музеях не только можно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нужно! Их можно посещать каждый день, самому менять, переставлять экспонаты, брать их в руки и рассматривать. В обычном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музее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— лишь пассивный созерцатель, а здесь он — соавтор, творец экспозиции. Причем не только он сам, но и его папа, мама, бабушка и 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дедушка. Каждый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мини-музей — результат общения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совместной работы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и их семей.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детском саду «</w:t>
      </w:r>
      <w:proofErr w:type="spellStart"/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»» работают несколько мини-музеев. «Русская изба», Экспозиция «Колокольчик – голос России», 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 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«Память сильнее времени»</w:t>
      </w:r>
    </w:p>
    <w:p w:rsidR="00703723" w:rsidRPr="00943134" w:rsidRDefault="00703723" w:rsidP="00943134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943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Экспозиция </w:t>
      </w:r>
      <w:r w:rsidRPr="0094313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«Колокольчик – голос России»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 - один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символов русской культуры. Много событий </w:t>
      </w:r>
      <w:proofErr w:type="gramStart"/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Руси</w:t>
      </w:r>
      <w:proofErr w:type="gramEnd"/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связаны с колокольчиками и бубенцами, с колокольным звоном.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благодатная тема позволяет приобщать  детей  к истокам народной культуры, воспитывать патриотические и нравственные начала, дает возможность просто окунуться в глубину русского фольклора, прочувствовать его изумительную уникальность.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Колокольчики (бубенцы, бубенчики) появились на Руси в глубокой древности. Их звоном сопровождались языческие обряды. 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«Колокольчик – голос России» - место удивления и восторга. Расположен в группе «Акварелька». Его можно видеть каждый день, трогать руками, рассматривать и переставлять экспонаты, использовать для проведения бесед, в игровой деятельности детей, дидактических играх, досугах и праздниках, а также в качестве наглядного материала. В основном в нашей коллекции 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колокольчики наши привезены из разных городов нашей необъятной страны.  </w:t>
      </w:r>
    </w:p>
    <w:p w:rsidR="00703723" w:rsidRPr="00943134" w:rsidRDefault="00703723" w:rsidP="00943134">
      <w:pPr>
        <w:shd w:val="clear" w:color="auto" w:fill="FFFFFF"/>
        <w:spacing w:after="0" w:line="276" w:lineRule="auto"/>
        <w:ind w:left="360" w:firstLine="34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943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Русская «Изба».  </w:t>
      </w:r>
      <w:r w:rsidRPr="009431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«Русская изба»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решает задачи социально – личностного и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 – патриотического воспитания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подрастающего поколения. Размещённые в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мини-музее экспонаты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позволяют проводить работу по ознакомлению ребят детского сада с бытом и укладом жизни на Руси, с традициями русского народа. Через живое прикосновение к культуре наших предков, прививается любовь к России, к нашей Родине, к народному творчеству.    Основным украшением центральной части нашего уголка 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037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Русская изба</w:t>
      </w:r>
      <w:r w:rsidRPr="007037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макет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русской печи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деревянный стол и лавка.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собраны разные старинные предметы быта </w:t>
      </w:r>
      <w:r w:rsidRPr="0070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русского </w:t>
      </w:r>
      <w:proofErr w:type="gramStart"/>
      <w:r w:rsidRPr="0070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народа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утюг на углях, ухват, прялка, коромысло, сундуки, люлька с младенцем. </w:t>
      </w:r>
      <w:r w:rsidRPr="007037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Кухонная утварь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самовар, глиняная посуда, чугунки, деревянные ложки. </w:t>
      </w:r>
      <w:r w:rsidRPr="007037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Декоративные элементы</w:t>
      </w: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старинные скатерти, салфетки. Представлены деревянные игрушки (матрешки, свистульки, дымковская игрушка, тряпичные куклы и обереги и </w:t>
      </w:r>
      <w:proofErr w:type="spellStart"/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Но на этом, мы не останавливаемся. Каждый год пополняем наш музей новыми экспонатами с помощью родителей и педагогов. 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0372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Мини – музей </w:t>
      </w:r>
      <w:r w:rsidRPr="00703723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03723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</w:rPr>
        <w:t>Русская изба</w:t>
      </w:r>
      <w:r w:rsidRPr="00703723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используется</w:t>
      </w:r>
      <w:r w:rsidRPr="007037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проведения различных занятий, на которых дети воспитываются нравственно, духовно и приобретают </w:t>
      </w:r>
      <w:r w:rsidRPr="007037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первоначальные азы патриотизма. Так же обогатится разговорная речь детей, расширится словарный запас. </w:t>
      </w:r>
      <w:r w:rsidRPr="0070372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Со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здают</w:t>
      </w:r>
      <w:r w:rsidRPr="0070372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ся</w:t>
      </w:r>
      <w:r w:rsidRPr="0070372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  <w:r w:rsidRPr="007037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условия для совместной творческой деятельности детей, родителей, воспитателей. 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учебного года наша группа занимается проектом «Музейная педагогика». Проект долгосрочный, рассчитан на 4 года. </w:t>
      </w:r>
    </w:p>
    <w:p w:rsidR="00703723" w:rsidRPr="00703723" w:rsidRDefault="00703723" w:rsidP="00943134">
      <w:pPr>
        <w:shd w:val="clear" w:color="auto" w:fill="FFFFFF"/>
        <w:spacing w:before="90" w:after="9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723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703723">
        <w:rPr>
          <w:rFonts w:ascii="Calibri" w:eastAsia="Calibri" w:hAnsi="Calibri" w:cs="Times New Roman"/>
        </w:rPr>
        <w:t xml:space="preserve"> </w:t>
      </w:r>
      <w:r w:rsidRPr="00703723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Pr="00703723">
        <w:rPr>
          <w:rFonts w:ascii="Times New Roman" w:eastAsia="Times New Roman" w:hAnsi="Times New Roman" w:cs="Times New Roman"/>
          <w:sz w:val="28"/>
          <w:szCs w:val="28"/>
        </w:rPr>
        <w:t xml:space="preserve"> благоприятных условий </w:t>
      </w:r>
      <w:proofErr w:type="gramStart"/>
      <w:r w:rsidRPr="00703723">
        <w:rPr>
          <w:rFonts w:ascii="Times New Roman" w:eastAsia="Times New Roman" w:hAnsi="Times New Roman" w:cs="Times New Roman"/>
          <w:sz w:val="28"/>
          <w:szCs w:val="28"/>
        </w:rPr>
        <w:t>для  приобщения</w:t>
      </w:r>
      <w:proofErr w:type="gramEnd"/>
      <w:r w:rsidRPr="00703723">
        <w:rPr>
          <w:rFonts w:ascii="Times New Roman" w:eastAsia="Times New Roman" w:hAnsi="Times New Roman" w:cs="Times New Roman"/>
          <w:sz w:val="28"/>
          <w:szCs w:val="28"/>
        </w:rPr>
        <w:t xml:space="preserve"> детей к традиционной русской культуре, формированию патриотических чувств. </w:t>
      </w:r>
    </w:p>
    <w:p w:rsidR="00703723" w:rsidRPr="00703723" w:rsidRDefault="00703723" w:rsidP="0094313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Задачи проекта: </w:t>
      </w:r>
      <w:r w:rsidRPr="007037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03723" w:rsidRPr="00703723" w:rsidRDefault="00703723" w:rsidP="009431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723">
        <w:rPr>
          <w:rFonts w:ascii="Times New Roman" w:eastAsia="Times New Roman" w:hAnsi="Times New Roman" w:cs="Times New Roman"/>
          <w:sz w:val="28"/>
          <w:szCs w:val="28"/>
        </w:rPr>
        <w:t>Главные задачи, которые ставятся при формировании патриотических чувств и приобщении к традиционной русской культуре это расширение познавательной сферы, пробуждение интереса к миру прошлого, формирование кругозора ребенка.</w:t>
      </w:r>
    </w:p>
    <w:p w:rsidR="00703723" w:rsidRPr="00703723" w:rsidRDefault="00703723" w:rsidP="009431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723">
        <w:rPr>
          <w:rFonts w:ascii="Times New Roman" w:eastAsia="Calibri" w:hAnsi="Times New Roman" w:cs="Times New Roman"/>
          <w:sz w:val="28"/>
          <w:szCs w:val="28"/>
        </w:rPr>
        <w:t>Один раз в неделю у нас проходят занятия по музейной педагогике.</w:t>
      </w:r>
    </w:p>
    <w:p w:rsidR="00703723" w:rsidRPr="00703723" w:rsidRDefault="00703723" w:rsidP="009431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Приведу примеры наиболее интересных занятий – это знакомство с музыкальными инструментами (балалайка, </w:t>
      </w:r>
      <w:proofErr w:type="spellStart"/>
      <w:r w:rsidRPr="00703723">
        <w:rPr>
          <w:rFonts w:ascii="Times New Roman" w:eastAsia="Calibri" w:hAnsi="Times New Roman" w:cs="Times New Roman"/>
          <w:sz w:val="28"/>
          <w:szCs w:val="28"/>
        </w:rPr>
        <w:t>трещётки</w:t>
      </w:r>
      <w:proofErr w:type="spellEnd"/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, свистульки, дудочки и </w:t>
      </w:r>
      <w:proofErr w:type="spellStart"/>
      <w:r w:rsidRPr="00703723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). Знакомство с предметами обихода. </w:t>
      </w:r>
      <w:r w:rsidRPr="007037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 же, на наших занятиях дети </w:t>
      </w:r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научились сами делать </w:t>
      </w:r>
      <w:proofErr w:type="spellStart"/>
      <w:r w:rsidRPr="00703723">
        <w:rPr>
          <w:rFonts w:ascii="Times New Roman" w:eastAsia="Calibri" w:hAnsi="Times New Roman" w:cs="Times New Roman"/>
          <w:sz w:val="28"/>
          <w:szCs w:val="28"/>
        </w:rPr>
        <w:t>обереговую</w:t>
      </w:r>
      <w:proofErr w:type="spellEnd"/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 куклу – </w:t>
      </w:r>
      <w:proofErr w:type="spellStart"/>
      <w:r w:rsidRPr="00703723">
        <w:rPr>
          <w:rFonts w:ascii="Times New Roman" w:eastAsia="Calibri" w:hAnsi="Times New Roman" w:cs="Times New Roman"/>
          <w:sz w:val="28"/>
          <w:szCs w:val="28"/>
        </w:rPr>
        <w:t>пеленашку</w:t>
      </w:r>
      <w:proofErr w:type="spellEnd"/>
      <w:r w:rsidRPr="00703723">
        <w:rPr>
          <w:rFonts w:ascii="Times New Roman" w:eastAsia="Calibri" w:hAnsi="Times New Roman" w:cs="Times New Roman"/>
          <w:sz w:val="28"/>
          <w:szCs w:val="28"/>
        </w:rPr>
        <w:t xml:space="preserve"> и пополнили нашу коллекцию тряпичных кукол; научились закликать птиц, встречать весну, изготавливать жаворонков из теста. На занятиях знакомимся с праздниками по народному календарю. Узнаем обычаи и традиции.   </w:t>
      </w:r>
    </w:p>
    <w:p w:rsidR="00ED446F" w:rsidRDefault="00703723" w:rsidP="009431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723">
        <w:rPr>
          <w:rFonts w:ascii="Times New Roman" w:eastAsia="Calibri" w:hAnsi="Times New Roman" w:cs="Times New Roman"/>
          <w:sz w:val="28"/>
          <w:szCs w:val="28"/>
        </w:rPr>
        <w:t>В рамках проекта сотруд</w:t>
      </w:r>
      <w:r w:rsidR="00943134">
        <w:rPr>
          <w:rFonts w:ascii="Times New Roman" w:eastAsia="Calibri" w:hAnsi="Times New Roman" w:cs="Times New Roman"/>
          <w:sz w:val="28"/>
          <w:szCs w:val="28"/>
        </w:rPr>
        <w:t xml:space="preserve">ничаем с библиотекой «Малышок», с «ДШИ». </w:t>
      </w:r>
      <w:r w:rsidRPr="00703723">
        <w:rPr>
          <w:rFonts w:ascii="Times New Roman" w:eastAsia="Calibri" w:hAnsi="Times New Roman" w:cs="Times New Roman"/>
          <w:sz w:val="28"/>
          <w:szCs w:val="28"/>
        </w:rPr>
        <w:t>Хочется сказать, что занятия в мини – музее и даже в группе по музейной педагогике очень нравятся детям. Они с интересом идут на занятия, любят знакомиться с новыми предметами быта, с историей их появления. Больше всего радует то, что некоторые предметы дети могут потрогать, рассмотреть вживую, а не на картинке. В этом учебном году ребята познакомились с новыми хороводными играми и песнями. Научились многие вещи делать своими руками, научились слушать народную музыку и узнавать инструменты</w:t>
      </w:r>
      <w:r w:rsidR="00ED44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134" w:rsidRDefault="00943134" w:rsidP="00943134">
      <w:pPr>
        <w:spacing w:after="0" w:line="276" w:lineRule="auto"/>
        <w:ind w:firstLine="709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94313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Интересная и увлекательная работа по созданию музейного пространства в ДОУ продолжается. Действующие мини-музеи в нашем саду продолжают обн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овлять свои экспозиции. </w:t>
      </w:r>
    </w:p>
    <w:p w:rsidR="00943134" w:rsidRPr="00943134" w:rsidRDefault="00943134" w:rsidP="009431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13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Таким образом, мини-музеи, созданные руками педагогов, воспитанников и их родителей, становятся интерактивными, а значит близкими и понятными каждому ребенку. Все это позволяет воспитывать в дошкольниках чувство гордости за общее дело, детский сад, семью и малую Родину.</w:t>
      </w:r>
    </w:p>
    <w:p w:rsidR="00AE0DA0" w:rsidRPr="00943134" w:rsidRDefault="00703723" w:rsidP="009431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134">
        <w:rPr>
          <w:rFonts w:ascii="Times New Roman" w:eastAsia="Calibri" w:hAnsi="Times New Roman" w:cs="Times New Roman"/>
          <w:sz w:val="28"/>
          <w:szCs w:val="28"/>
        </w:rPr>
        <w:t xml:space="preserve">Работа по музейной педагогике продолжается. </w:t>
      </w:r>
    </w:p>
    <w:sectPr w:rsidR="00AE0DA0" w:rsidRPr="00943134" w:rsidSect="00F2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F0291"/>
    <w:multiLevelType w:val="hybridMultilevel"/>
    <w:tmpl w:val="40BC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92"/>
    <w:rsid w:val="000F0578"/>
    <w:rsid w:val="00703723"/>
    <w:rsid w:val="00943134"/>
    <w:rsid w:val="00AE0DA0"/>
    <w:rsid w:val="00E26360"/>
    <w:rsid w:val="00ED446F"/>
    <w:rsid w:val="00E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1D3EF-4F8D-4DDF-A0CE-A94EDB7A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Ренат</cp:lastModifiedBy>
  <cp:revision>4</cp:revision>
  <cp:lastPrinted>2023-03-16T07:21:00Z</cp:lastPrinted>
  <dcterms:created xsi:type="dcterms:W3CDTF">2023-03-16T06:49:00Z</dcterms:created>
  <dcterms:modified xsi:type="dcterms:W3CDTF">2026-02-25T18:16:00Z</dcterms:modified>
</cp:coreProperties>
</file>