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E7D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300" w:afterAutospacing="0" w:line="360" w:lineRule="auto"/>
        <w:ind w:left="0" w:right="0" w:firstLine="0"/>
        <w:jc w:val="both"/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Тема доклада: «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Духовно-нравственное воспитание подрастающего поколения в начальной школе</w:t>
      </w: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»</w:t>
      </w:r>
    </w:p>
    <w:p w14:paraId="4B5B64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300" w:afterAutospacing="0" w:line="360" w:lineRule="auto"/>
        <w:ind w:left="0" w:righ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Style w:val="6"/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ФИО участника: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Шилина Галина Ивановна</w:t>
      </w:r>
    </w:p>
    <w:p w14:paraId="5617B39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Должность: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Учитель начальных классов </w:t>
      </w:r>
    </w:p>
    <w:p w14:paraId="0D8BFA1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Наименование образовательного учреждения: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МАОУ «Лицей №159»</w:t>
      </w:r>
    </w:p>
    <w:p w14:paraId="1350B50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0"/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Введение</w:t>
      </w:r>
    </w:p>
    <w:p w14:paraId="60EB0F4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В современном мире, полном противоречий и новых вызовов, духовно-нравственное воспитание подрастающего поколения приобретает особую актуальность. Именно в начальной школе, в период активного формирования личности, закладываются основы моральных принципов и ценностей, определяющих будущее человека и общества в целом. Нравственные ориентиры,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заложенные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в детстве, становятся компасом, направляющим человека по жизни и помогающим ему делать правильный выбор. Без преувеличения можно сказать, что от качества духовно-нравственного воспитания сегодняшних школьников зависит будущее нашей страны, ее культурное наследие и духовная сила. Целью данного доклада является представление системы работы по духовно-нравственному воспитанию в начальной школе, направленной на формирование гармоничной и высоконравственной личности. Для достижения этой цели необходимо решить следующие задачи: проанализировать теоретические основы духовно-нравственного воспитания, описать эффективные методы и приемы, применяемые в педагогической практике, показать конкретные результаты работы и определить перспективы дальнейшего развития данного направления. В рамках доклада будут рассмотрены ключевые понятия, такие как "духовно-нравственное воспитание", "нравственные ценности" и "моральные нормы", являющиеся фундаментом для формирования системы ценностей личности.</w:t>
      </w:r>
    </w:p>
    <w:p w14:paraId="372F308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0"/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Основная часть</w:t>
      </w:r>
    </w:p>
    <w:p w14:paraId="1B762F1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Исторически духовно-нравственное воспитание всегда занимало важное место в системе образования России. Ценности милосердия, справедливости, уважения к старшим передавались из поколения в поколение. Современные требования к образованию, закрепленные во Федеральном государственном образовательном стандарте начального общего образования (ФГОС НОО), подчеркивают необходимость духовно-нравственного развития и воспитания обучающихся как неотъемлемой части образовательного процесса. ФГОС НОО определяет основные нравственные ценности российского общества, такие как патриотизм, гражданственность, уважение к старшим, любовь к Родине, семья, труд, милосердие и другие, которые должны быть сформированы у младших школьников. Реализация цели духовно-нравственного воспитания в начальной школе требует комплексного подхода и применения разнообразных методов и приемов, интегрированных как в урочную, так и во внеурочную деятельность. Одним из основных инструментов является урок, где через анализ поступков героев и обсуждение нравственных дилемм происходит формирование моральных суждений и критического мышления.</w:t>
      </w:r>
    </w:p>
    <w:p w14:paraId="5CFBEA0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Пример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В рамках урока литературного чтения при изучении сказки "Цветик-семицветик" В. Катаева, мы не просто обсуждали желания девочки Жени, но и пытались поставить себя на ее место. Ребята рассуждали, как бы они распорядились волшебным цветком, размышляли о том, что такое истинное счастье и как важно помогать другим. В результате дискуссии дети пришли к выводу, что самое большое удовольствие приносит не удовлетворение личных потребностей, а возможность сделать добро для других.</w:t>
      </w:r>
    </w:p>
    <w:p w14:paraId="2B5699E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Внеурочная деятельность предоставляет широкие возможности для углубления и расширения духовно-нравственного воспитания. Проектная деятельность позволяет детям на практике реализовать свои нравственные убеждения, участвуя в социальных проектах.</w:t>
      </w:r>
    </w:p>
    <w:p w14:paraId="4194240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  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Экскурсии по историческим местам, музеям и храмам способствуют формированию чувства патриотизма и уважения к культурному наследию.</w:t>
      </w:r>
    </w:p>
    <w:p w14:paraId="728537F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Пример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2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Помню, как сильно впечатлила детей поездка в краеведческий музей. Особенно их заинтересовала экспозиция, посвященная истории нашего города в годы Великой Отечественной войны. Ребята с интересом слушали рассказы экскурсовода о подвигах земляков, рассматривали фотографии и документы. А после экскурсии дети сами захотели узнать больше о своих прадедах, воевавших на фронте.</w:t>
      </w:r>
    </w:p>
    <w:p w14:paraId="07BEC71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Классные часы, посвященные обсуждению нравственных ценностей, проблем взаимоотношений и вопросов культуры, позволяют создать атмосферу доверия и взаимопонимания в классе. Традиционные праздники и мероприятия, такие как День Победы, День семьи и День защиты детей, являются важным средством формирования чувства общности, патриотизма и уважения к традициям.</w:t>
      </w:r>
    </w:p>
    <w:p w14:paraId="7F0DACA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Пример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3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Одной из форм работы, показавшей свою эффективность, является проведение "круглых столов" на темы, волнующие детей. Например, после 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конфликта между двумя одноклассниками в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классе, мы организовали дискуссию на тему "Как не стать жертвой и не быть агрессором". Ребята откровенно делились своими переживаниями и предлагали способы решения проблемы. В результате обсуждения мы разработали "Правила дружного класса", которые теперь соблюдаются всеми учениками.</w:t>
      </w:r>
    </w:p>
    <w:p w14:paraId="6CA6E0D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Включение элементов народной педагогики, таких как сказки, пословицы, поговорки, в воспитательный процесс способствует приобщению детей к духовным ценностям русского народа.</w:t>
      </w:r>
    </w:p>
    <w:p w14:paraId="7EB8FDE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Пример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4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На уроках русского языка и во внеурочной деятельности мы активно используем пословицы и поговорки, посвященные нравственным качествам. Например, при изучении темы "Добро и зло" дети работали с пословицами о добре и зле, объясняли их смысл и приводили примеры из жизни. Это помогает детям лучше понять и усвоить нравственные ценности, заложенные в народной мудрости.</w:t>
      </w:r>
    </w:p>
    <w:p w14:paraId="1A58E38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Невозможно представить эффективное духовно-нравственное воспитание без активного участия семьи. Взаимодействие с родителями осуществляется через родительские собрания, индивидуальные консультации и совместные мероприятия, направленные на формирование единого воспитательного пространства.</w:t>
      </w:r>
    </w:p>
    <w:p w14:paraId="1782E16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Пример 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>5</w:t>
      </w: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Стало доброй традицией проведение совместных мероприятий с родителями. Особенно запомнился проект "Семейные традиции", в рамках которого каждая семья представляла свою традицию. Дети с гордостью рассказывали о том, как они вместе с родителями готовят национальные блюда, отмечают праздники или занимаются благотворительностью. Этот проект не только сблизил семьи класса, но и показал детям важность сохранения семейных ценностей.</w:t>
      </w:r>
    </w:p>
    <w:p w14:paraId="606BC31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Привлечение родителей к участию в проектной деятельности, организации экскурсий и проведении тематических праздников позволяет укрепить семейные ценности и создать условия для гармоничного развития личности ребенка.</w:t>
      </w:r>
    </w:p>
    <w:p w14:paraId="6DAF324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0"/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Результаты и обсуждение</w:t>
      </w:r>
    </w:p>
    <w:p w14:paraId="51B7968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В результате целенаправленной работы по духовно-нравственному воспитанию в начальной школе наблюдается положительная динамика в развитии личности обучающихся. Данные диагностики показывают повышение уровня воспитанности, проявляющееся в улучшении взаимоотношений в классе, снижении конфликтности и формировании чувства ответственности за свои поступки. Дети активно участвуют в социальных проектах, проявляют милосердие и сочувствие к нуждающимся, оказывают поддержку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  <w:lang w:val="ru-RU"/>
        </w:rPr>
        <w:t xml:space="preserve"> тем, кому она очень необходима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. Например, ученики нашего класса ежегодно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участвуют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во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Всероссийской военно-патриотической акции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Письмо солдату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».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Эта инициатива направлена на укрепление патриотического духа среди школьников.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Ребята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пишут искренние письма со словами поддержки, рисуют яркие рисунки, делятся своими мечтами и надеждой на мирное будущее. В этих посланиях чувствуется детская непосредственность и вера в добро и справедливость.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204DAC6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Анализ эффективности используемых методов и приемов позволяет выявить наиболее действенные формы работы, такие как проектная деятельность, использование интерактивных методов обучения и создание ситуации успеха для каждого ребенка. В процессе духовно-нравственного воспитания возникают определенные проблемы и трудности, связанные с влиянием негативной информации, распространяемой в средствах массовой информации и интернете, а также с недостаточной вовлеченностью некоторых родителей в воспитательный процесс. Преодоление этих трудностей требует постоянного совершенствования методов работы, повышения квалификации педагогов и активного взаимодействия с семьей и общественностью.</w:t>
      </w:r>
    </w:p>
    <w:p w14:paraId="346531D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0"/>
        <w:jc w:val="center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Заключение</w:t>
      </w:r>
    </w:p>
    <w:p w14:paraId="2467610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>Духовно-нравственное воспитание в начальной школе является неотъемлемой частью образовательного процесса и играет ключевую роль в формировании личности ребенка. Современные вызовы требуют от педагогов постоянного поиска новых, более эффективных методов и приемов работы, направленных на формирование у подрастающего поколения высоких нравственных идеалов, гражданственности и патриотизма.</w:t>
      </w:r>
    </w:p>
    <w:p w14:paraId="1030DF2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360" w:firstLineChars="150"/>
        <w:jc w:val="both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4"/>
          <w:szCs w:val="24"/>
        </w:rPr>
        <w:t xml:space="preserve">Перспективы дальнейшей работы в данном направлении связаны с разработкой новых программ и проектов, внедрением инновационных технологий и расширением сотрудничества с учреждениями культуры и общественными организациями. Личный вклад автора в духовно-нравственное развитие и воспитание обучающихся заключается в постоянном совершенствовании педагогического мастерства, разработке и внедрении авторских методик, активном участии в методической работе и создании благоприятной атмосферы в классе, способствующей формированию нравственных ценностей. </w:t>
      </w:r>
    </w:p>
    <w:p w14:paraId="15949396">
      <w:pPr>
        <w:spacing w:line="36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footerReference r:id="rId3" w:type="default"/>
      <w:pgSz w:w="11906" w:h="16838"/>
      <w:pgMar w:top="1134" w:right="850" w:bottom="1134" w:left="170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5425D">
    <w:pPr>
      <w:pStyle w:val="8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9B56A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9B56A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A709C"/>
    <w:rsid w:val="1D0D6D6E"/>
    <w:rsid w:val="78EB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2025-11-15T10:34:00Z</dcterms:created>
  <dc:creator>Артем</dc:creator>
  <cp:lastModifiedBy>Артем</cp:lastModifiedBy>
  <dcterms:modified xsi:type="dcterms:W3CDTF">2025-11-16T04:42:57Z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0651A10A03AF4A5B95953D7850E8765B_12</vt:lpwstr>
  </property>
</Properties>
</file>