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13" w:rsidRDefault="006E3C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E3C13" w:rsidTr="006E3C13">
        <w:tc>
          <w:tcPr>
            <w:tcW w:w="8926" w:type="dxa"/>
          </w:tcPr>
          <w:p w:rsidR="006E3C13" w:rsidRPr="008C30E1" w:rsidRDefault="006E3C13" w:rsidP="006E3C13">
            <w:pPr>
              <w:spacing w:line="276" w:lineRule="auto"/>
              <w:jc w:val="center"/>
              <w:rPr>
                <w:color w:val="4472C4" w:themeColor="accent1"/>
                <w:sz w:val="28"/>
                <w:szCs w:val="28"/>
              </w:rPr>
            </w:pPr>
            <w:r w:rsidRPr="008C30E1">
              <w:rPr>
                <w:color w:val="4472C4" w:themeColor="accent1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6E3C13" w:rsidRPr="008C30E1" w:rsidRDefault="006E3C13" w:rsidP="006E3C13">
            <w:pPr>
              <w:spacing w:line="276" w:lineRule="auto"/>
              <w:jc w:val="center"/>
              <w:rPr>
                <w:color w:val="4472C4" w:themeColor="accent1"/>
                <w:sz w:val="28"/>
                <w:szCs w:val="28"/>
              </w:rPr>
            </w:pPr>
            <w:r w:rsidRPr="008C30E1">
              <w:rPr>
                <w:color w:val="4472C4" w:themeColor="accent1"/>
                <w:sz w:val="28"/>
                <w:szCs w:val="28"/>
              </w:rPr>
              <w:t xml:space="preserve">Детский </w:t>
            </w:r>
            <w:proofErr w:type="gramStart"/>
            <w:r w:rsidRPr="008C30E1">
              <w:rPr>
                <w:color w:val="4472C4" w:themeColor="accent1"/>
                <w:sz w:val="28"/>
                <w:szCs w:val="28"/>
              </w:rPr>
              <w:t>сад  462</w:t>
            </w:r>
            <w:proofErr w:type="gramEnd"/>
          </w:p>
          <w:p w:rsidR="006E3C13" w:rsidRPr="008C30E1" w:rsidRDefault="006E3C13" w:rsidP="006E3C13">
            <w:pPr>
              <w:spacing w:line="276" w:lineRule="auto"/>
              <w:jc w:val="both"/>
              <w:rPr>
                <w:color w:val="4472C4" w:themeColor="accent1"/>
              </w:rPr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Default="006E3C13" w:rsidP="006E3C13">
            <w:pPr>
              <w:spacing w:line="276" w:lineRule="auto"/>
              <w:jc w:val="both"/>
            </w:pPr>
          </w:p>
          <w:p w:rsidR="006E3C13" w:rsidRPr="006E3C13" w:rsidRDefault="006E3C13" w:rsidP="006E3C13">
            <w:pPr>
              <w:spacing w:line="276" w:lineRule="auto"/>
              <w:jc w:val="both"/>
              <w:rPr>
                <w:color w:val="FF0000"/>
                <w:sz w:val="24"/>
              </w:rPr>
            </w:pPr>
          </w:p>
          <w:p w:rsidR="006E3C13" w:rsidRPr="006E3C13" w:rsidRDefault="006E3C13" w:rsidP="006E3C13">
            <w:pPr>
              <w:spacing w:line="276" w:lineRule="auto"/>
              <w:jc w:val="center"/>
              <w:rPr>
                <w:color w:val="FF0000"/>
                <w:sz w:val="40"/>
                <w:szCs w:val="36"/>
              </w:rPr>
            </w:pPr>
            <w:r w:rsidRPr="006E3C13">
              <w:rPr>
                <w:color w:val="FF0000"/>
                <w:sz w:val="40"/>
                <w:szCs w:val="36"/>
              </w:rPr>
              <w:t>ДОКЛАД</w:t>
            </w:r>
          </w:p>
          <w:p w:rsidR="006E3C13" w:rsidRPr="006E3C13" w:rsidRDefault="006E3C13" w:rsidP="006E3C13">
            <w:pPr>
              <w:spacing w:line="276" w:lineRule="auto"/>
              <w:jc w:val="both"/>
              <w:rPr>
                <w:color w:val="FF0000"/>
                <w:sz w:val="36"/>
                <w:szCs w:val="32"/>
              </w:rPr>
            </w:pPr>
          </w:p>
          <w:p w:rsidR="006E3C13" w:rsidRPr="006E3C13" w:rsidRDefault="006E3C13" w:rsidP="006E3C13">
            <w:pPr>
              <w:spacing w:line="276" w:lineRule="auto"/>
              <w:jc w:val="both"/>
              <w:rPr>
                <w:color w:val="FF0000"/>
                <w:sz w:val="36"/>
                <w:szCs w:val="32"/>
              </w:rPr>
            </w:pPr>
          </w:p>
          <w:p w:rsidR="006E3C13" w:rsidRPr="006E3C13" w:rsidRDefault="006E3C13" w:rsidP="006E3C13">
            <w:pPr>
              <w:spacing w:line="276" w:lineRule="auto"/>
              <w:jc w:val="center"/>
              <w:rPr>
                <w:color w:val="FF0000"/>
                <w:sz w:val="36"/>
                <w:szCs w:val="32"/>
              </w:rPr>
            </w:pPr>
            <w:r w:rsidRPr="006E3C13">
              <w:rPr>
                <w:color w:val="FF0000"/>
                <w:sz w:val="36"/>
                <w:szCs w:val="32"/>
              </w:rPr>
              <w:t>ДУХОВНО-НРАВСТВЕННОЕ РАЗВИТИЕ И ВОСПИТАНИЕ ДЕТЕЙ И МОЛОДЕЖИ: ОПЫТ, ПРОБЛЕМЫ, ПЕРСПЕКТИВЫ РАЗВИТИЯ</w:t>
            </w: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ind w:right="168"/>
              <w:jc w:val="both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jc w:val="both"/>
              <w:rPr>
                <w:sz w:val="32"/>
                <w:szCs w:val="32"/>
              </w:rPr>
            </w:pPr>
          </w:p>
          <w:p w:rsidR="006E3C13" w:rsidRPr="008C30E1" w:rsidRDefault="006E3C13" w:rsidP="006E3C1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8C30E1">
              <w:rPr>
                <w:sz w:val="28"/>
                <w:szCs w:val="28"/>
              </w:rPr>
              <w:t>Г.Екатеринбург</w:t>
            </w:r>
            <w:proofErr w:type="spellEnd"/>
          </w:p>
          <w:p w:rsidR="006E3C13" w:rsidRDefault="006E3C13" w:rsidP="006E3C13">
            <w:pPr>
              <w:spacing w:line="276" w:lineRule="auto"/>
              <w:ind w:left="2832" w:firstLine="708"/>
              <w:jc w:val="both"/>
              <w:rPr>
                <w:sz w:val="32"/>
                <w:szCs w:val="32"/>
              </w:rPr>
            </w:pPr>
          </w:p>
          <w:p w:rsidR="006E3C13" w:rsidRDefault="006E3C13" w:rsidP="006E3C13">
            <w:pPr>
              <w:spacing w:line="276" w:lineRule="auto"/>
              <w:ind w:left="2832" w:firstLine="708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2025</w:t>
            </w:r>
          </w:p>
          <w:p w:rsidR="006E3C13" w:rsidRDefault="006E3C13" w:rsidP="006E3C13">
            <w:pPr>
              <w:spacing w:line="276" w:lineRule="auto"/>
              <w:rPr>
                <w:color w:val="4472C4" w:themeColor="accent1"/>
                <w:sz w:val="28"/>
                <w:szCs w:val="28"/>
              </w:rPr>
            </w:pPr>
          </w:p>
        </w:tc>
      </w:tr>
    </w:tbl>
    <w:p w:rsidR="008C30E1" w:rsidRDefault="008C30E1" w:rsidP="008C30E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Дошкольный возраст — самый благодатный период для детей, в это время закладываются духовные ценности и </w:t>
      </w:r>
      <w:proofErr w:type="gramStart"/>
      <w:r>
        <w:rPr>
          <w:sz w:val="28"/>
          <w:szCs w:val="28"/>
        </w:rPr>
        <w:t>нравственные нормы</w:t>
      </w:r>
      <w:proofErr w:type="gramEnd"/>
      <w:r>
        <w:rPr>
          <w:sz w:val="28"/>
          <w:szCs w:val="28"/>
        </w:rPr>
        <w:t xml:space="preserve"> и стереотипы. Формирование правильных духовно-нравственных основ личности составляет одну из ведущих задач современного общества Главным условием, обеспечивающим воспитание и формирование нравственной личности, является семья. Семья — это основная ячейка общества, в которой рождается, формируется, развивается и большую часть времени жизни проводит человек. Осознание и реализация необходимости и возможностей формирования духовно-нравственных основ — одно из условий полноценного развития человека. Духовно-нравственное воспитание является не только первостепенной задачей, средством преодоления трудностей между родителями и детьми в семье, между детьми в детском сообществе, между семьей и ДОУ. Семья способствует формированию человеческого достоинства, обеспечивает Человека к первичным основам духовности и жизнелюбия, основанной на любви и именно здесь формируемая личность получает подлинную защищённость и об истинных духовно-нравственных ценностях. В полной семье, где по жизни идут рука об руку, мать является хранительницей семейного очага, материнства и женственности, отец — защитником и опорой, дети окружены и заботой. Взаимоотношения между родителями играют основополагающую формировании личностных качеств ребёнка. Семья может выступать в качестве как позитивного, так и негативного фактора. Положительное воздействие на личность ребёнка заключается в том, что никто, кроме близких людей не относится к ребёнку лучше, не любит и столько не заботится о с тем никакой другой социальный институт не может потенциально нанести вреда духовно-нравственному воспитанию детей, сколько это может сделать Многие родители не осознают полноценного значения того, что именно в детстве происходит становление социальных норм, моральных требований и: образцов, основанных на подражании детей родителям. Здесь на помощь дошкольников приходят педагоги дошкольных образовательных учреждений. Перед педагогами ДОУ встаёт необходимо довести до сознания родителей, что очередь в семье </w:t>
      </w:r>
    </w:p>
    <w:p w:rsidR="008C30E1" w:rsidRDefault="008C30E1" w:rsidP="008C30E1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формируются, сохраняются и передаются нравственные и </w:t>
      </w:r>
      <w:proofErr w:type="gramStart"/>
      <w:r>
        <w:rPr>
          <w:sz w:val="28"/>
          <w:szCs w:val="28"/>
        </w:rPr>
        <w:t>ценности</w:t>
      </w:r>
      <w:proofErr w:type="gramEnd"/>
      <w:r>
        <w:rPr>
          <w:sz w:val="28"/>
          <w:szCs w:val="28"/>
        </w:rPr>
        <w:t xml:space="preserve"> и обычаи, созданные многочисленными предками. Воспитание духовной личности возможно только при условии единого взаимодействия и взаимодействия семьи и ДОУ. Опираясь на эмоциональную отзывчивость дошкольников, их впечатлительность, воображения, стремлению к подражательности, педагоги воспитывают у детей качества: заботливость, внимательность, доброжелательность На основе этого я дружба, товарищество, чувство коллективизма, что в свою очередь приводит к воспитанию вечных ценностей: милосердия, сострадания, правдолюбия, стремление к совершению добра и неприятие зла. Логичное продолжение работы в семьях воспитанников по данному направлению наблюдается в дошкольных образовательных учреждениях. Познавательная активность детей дошкольного возраста не прекращается в течение всего периода нахождения ребёнка в детском саду, и строиться как во время организованной, так </w:t>
      </w:r>
      <w:proofErr w:type="gramStart"/>
      <w:r>
        <w:rPr>
          <w:sz w:val="28"/>
          <w:szCs w:val="28"/>
        </w:rPr>
        <w:t>во время</w:t>
      </w:r>
      <w:proofErr w:type="gramEnd"/>
      <w:r>
        <w:rPr>
          <w:sz w:val="28"/>
          <w:szCs w:val="28"/>
        </w:rPr>
        <w:t xml:space="preserve"> и самостоятельной деятельности детей. Особенности детей дошкольного возраста таковы, что непосредственно образовательная деятельность в ДОУ, в зависимости от возрастной категории дошкольников, планируется от 10 минут у детей младшего дошкольного возраста до 30 минут у детей старшего дошкольного возраста. В течение этого временного отрезка ребенок включён в организованную образовательную деятельность, когда педагог в доступной игровой форме доносит до детей предполагаемую образовательную и воспитательную информацию. Дошкольники без принуждения и с большим удовольствием заучивают наизусть тексты песен и стихотворений, выполняют различные творческие задания, обыгрывают проблемные ситуации во время проведения сюжетно — ролевых и театрализованных игр.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ДОУ осуществляют духовно-нравственное воспитание и развитие детей через организованную детскую деятельность: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непосредственно образовательную деятельность (НОД),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беседы,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тренинги, </w:t>
      </w:r>
    </w:p>
    <w:p w:rsidR="008C30E1" w:rsidRDefault="008C30E1" w:rsidP="008C30E1">
      <w:pPr>
        <w:pStyle w:val="Default"/>
        <w:pageBreakBefor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обыгрывание и придумывание различных игровых ситуаций, 5) тематические встречи,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трудовые поручения,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чтение художественной литературы,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самостоятельную детскую деятельность: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игры по интересам,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самостоятельную продуктивную, познавательную, трудовую, музыкальную деятельность. </w:t>
      </w:r>
    </w:p>
    <w:p w:rsidR="008C30E1" w:rsidRDefault="008C30E1" w:rsidP="008C30E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наблюдается тенденция к продолжению воссоздания правого общества с высокой культурой отношений между людьми, которые определяются высоконравственной социальной справедливостью, совестью и справедливостью, когда от нас с Вами — взрослых зависит духовное и нравственное становление личности ребенка. К большому сожалению, мы не можем отрицать того факта, что в настоящее время, наблюдается тенденция ослабленного внимания со стороны родителей в выборе игровых сюжетов и подражания различным персонажам зарубежной анимации. Находясь рядом с родителями, дети зачастую предоставлены сами себе. Малышам позволяется не только самостоятельно выходить на прогулку, но и, находясь рядом со стоящей мамой, изображать персонажей различных мультипликационных «страшилок», зачастую носящих </w:t>
      </w:r>
      <w:proofErr w:type="spellStart"/>
      <w:r>
        <w:rPr>
          <w:sz w:val="28"/>
          <w:szCs w:val="28"/>
        </w:rPr>
        <w:t>низконравственное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низкоморальное</w:t>
      </w:r>
      <w:proofErr w:type="spellEnd"/>
      <w:r>
        <w:rPr>
          <w:sz w:val="28"/>
          <w:szCs w:val="28"/>
        </w:rPr>
        <w:t xml:space="preserve"> содержание. Нет смысла перечислять все беды, которые порождает человеческое равнодушие, жестокость, опустошенность души, безразличие, глухота сердца и разума. От утраты традиций, морали, совести, преобладания негативных качеств ни одно государство не останется в выигрыше, не станет крепким и процветающим. В поиске духовного возрождения России особенно актуально воспитание духовных, образованных и высоконравственных граждан, обеспечивающих духовно- нравственный компонент в содержании образования. Все направления современного дошкольного образования: социально-коммуникативное развитие; познавательное развитие; речевое развитие; художественно-эстетическое развитие, физическое развитие напрямую </w:t>
      </w:r>
    </w:p>
    <w:p w:rsidR="008C30E1" w:rsidRPr="008C30E1" w:rsidRDefault="008C30E1" w:rsidP="008C30E1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>перекликаются с духовно-нравственным воспитанием дошкольников. В семье, как социальном институте детства, необходимо развивать духовные традиции. Это способствует формированию позитивных представлений о семейных традициях и ценностях. На родителей возлагается обязанность быть любящими, терпеливыми и снисходительными к детским шалостям. Семейное воспитание — это последовательная и систематическая деятельность всех членов семьи и общества по формированию духовно-</w:t>
      </w:r>
      <w:r>
        <w:rPr>
          <w:sz w:val="28"/>
          <w:szCs w:val="28"/>
        </w:rPr>
        <w:lastRenderedPageBreak/>
        <w:t xml:space="preserve">нравственных ценностей при подготовке детей к самостоятельной взрослой жизни, воспитанию полноценных и адекватных сограждан современного общества. Дошкольное образовательное учреждение в настоящее время призвано решить задачу исторического масштаба- выполнить просветительскую миссию, от которой зависит будущее нашей страны. А путь этот лежит через образовательное пространство — плодородное «поле», которое гармонично объединяет различные области, помогающие каждому ребенку открыть для себя прекрасный добрый мир. И главные «игроки» на этом «поле» — дети, их родители, педагоги, которые вместе играют и развиваются, делают новые открытия, приобретая при этом важнейшие качества — деятельностные способности и нравственные ценности, которые помогут им стать на путь </w:t>
      </w:r>
      <w:proofErr w:type="spellStart"/>
      <w:r>
        <w:rPr>
          <w:sz w:val="28"/>
          <w:szCs w:val="28"/>
        </w:rPr>
        <w:t>самоизменения</w:t>
      </w:r>
      <w:proofErr w:type="spellEnd"/>
      <w:r>
        <w:rPr>
          <w:sz w:val="28"/>
          <w:szCs w:val="28"/>
        </w:rPr>
        <w:t>, саморазвития и самообразования — успешной самореализации в настоящем и будущем. Осознание ребенком своей роли в семье и понимание связи с близкими людьми, принадлежности к своему роду, знание родословной, семейных традиций помогает познанию ребенком самого себя. Такое осознание способствует развитию эмоциональной устойчивости личности, воспитанию уверенности в себе, чувства собственного достоинства. Поэтому успешно решить задачи воспитания у дошкольников гордости за свою семью, развития представлений об индивидуальном своеобразии семей, воспитания культуры поведения и семейных традиций возможно только при взаимодействии детского сада и семьи.</w:t>
      </w:r>
    </w:p>
    <w:sectPr w:rsidR="008C30E1" w:rsidRPr="008C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E1"/>
    <w:rsid w:val="006E3C13"/>
    <w:rsid w:val="008C30E1"/>
    <w:rsid w:val="00C359CC"/>
    <w:rsid w:val="00D0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8D03"/>
  <w15:chartTrackingRefBased/>
  <w15:docId w15:val="{CEE40607-44F1-4899-B68E-C5F50D0A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4B4C-9923-4D79-890D-7E77003BD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Смышляев</dc:creator>
  <cp:keywords/>
  <dc:description/>
  <cp:lastModifiedBy>Сергей Смышляев</cp:lastModifiedBy>
  <cp:revision>1</cp:revision>
  <dcterms:created xsi:type="dcterms:W3CDTF">2025-10-28T12:20:00Z</dcterms:created>
  <dcterms:modified xsi:type="dcterms:W3CDTF">2025-10-28T12:56:00Z</dcterms:modified>
</cp:coreProperties>
</file>