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86" w:rsidRDefault="00F27B86" w:rsidP="00901329">
      <w:pPr>
        <w:spacing w:after="200" w:line="276" w:lineRule="auto"/>
        <w:jc w:val="center"/>
        <w:rPr>
          <w:b/>
          <w:color w:val="000000"/>
        </w:rPr>
      </w:pPr>
      <w:r w:rsidRPr="00A34704">
        <w:rPr>
          <w:b/>
          <w:color w:val="000000"/>
        </w:rPr>
        <w:t>«Традиционные и современны</w:t>
      </w:r>
      <w:r w:rsidR="00A34704" w:rsidRPr="00A34704">
        <w:rPr>
          <w:b/>
          <w:color w:val="000000"/>
        </w:rPr>
        <w:t xml:space="preserve">е методы и приемы в духовно-нравственном </w:t>
      </w:r>
      <w:r w:rsidRPr="00A34704">
        <w:rPr>
          <w:b/>
          <w:color w:val="000000"/>
        </w:rPr>
        <w:t xml:space="preserve"> </w:t>
      </w:r>
      <w:r w:rsidR="00A34704" w:rsidRPr="00A34704">
        <w:rPr>
          <w:b/>
          <w:color w:val="000000"/>
        </w:rPr>
        <w:t>воспитании обучающихся</w:t>
      </w:r>
      <w:r w:rsidRPr="00A34704">
        <w:rPr>
          <w:b/>
          <w:color w:val="000000"/>
        </w:rPr>
        <w:t>».</w:t>
      </w:r>
    </w:p>
    <w:p w:rsidR="00901329" w:rsidRDefault="00901329" w:rsidP="00901329">
      <w:pPr>
        <w:jc w:val="right"/>
        <w:rPr>
          <w:color w:val="000000" w:themeColor="text1"/>
          <w:sz w:val="24"/>
        </w:rPr>
      </w:pPr>
    </w:p>
    <w:p w:rsidR="00901329" w:rsidRDefault="00901329" w:rsidP="00901329">
      <w:pPr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Петрова Наталья Александровна</w:t>
      </w:r>
    </w:p>
    <w:p w:rsidR="00901329" w:rsidRPr="00901329" w:rsidRDefault="00901329" w:rsidP="00901329">
      <w:pPr>
        <w:jc w:val="right"/>
        <w:rPr>
          <w:sz w:val="24"/>
        </w:rPr>
      </w:pPr>
      <w:r>
        <w:rPr>
          <w:color w:val="000000" w:themeColor="text1"/>
          <w:sz w:val="24"/>
        </w:rPr>
        <w:t>педагог дополнительного образования</w:t>
      </w:r>
    </w:p>
    <w:p w:rsidR="00901329" w:rsidRPr="00901329" w:rsidRDefault="00901329" w:rsidP="00901329">
      <w:pPr>
        <w:jc w:val="right"/>
        <w:rPr>
          <w:sz w:val="24"/>
        </w:rPr>
      </w:pPr>
      <w:r>
        <w:rPr>
          <w:color w:val="000000" w:themeColor="text1"/>
          <w:sz w:val="24"/>
        </w:rPr>
        <w:t xml:space="preserve">                 </w:t>
      </w:r>
      <w:r w:rsidRPr="00901329">
        <w:rPr>
          <w:color w:val="000000" w:themeColor="text1"/>
          <w:sz w:val="24"/>
        </w:rPr>
        <w:t>Бюджетное образовательное учреждение дополнительного образования</w:t>
      </w:r>
    </w:p>
    <w:p w:rsidR="00901329" w:rsidRPr="00901329" w:rsidRDefault="00901329" w:rsidP="00901329">
      <w:pPr>
        <w:jc w:val="right"/>
        <w:rPr>
          <w:sz w:val="24"/>
        </w:rPr>
      </w:pPr>
      <w:r w:rsidRPr="00901329">
        <w:rPr>
          <w:color w:val="000000" w:themeColor="text1"/>
          <w:sz w:val="24"/>
        </w:rPr>
        <w:t xml:space="preserve">«Центр детского творчества им. Л.А. </w:t>
      </w:r>
      <w:proofErr w:type="spellStart"/>
      <w:r w:rsidRPr="00901329">
        <w:rPr>
          <w:color w:val="000000" w:themeColor="text1"/>
          <w:sz w:val="24"/>
        </w:rPr>
        <w:t>Вандашевой</w:t>
      </w:r>
      <w:proofErr w:type="spellEnd"/>
      <w:r w:rsidRPr="00901329">
        <w:rPr>
          <w:color w:val="000000" w:themeColor="text1"/>
          <w:sz w:val="24"/>
        </w:rPr>
        <w:t>»</w:t>
      </w:r>
    </w:p>
    <w:p w:rsidR="00901329" w:rsidRDefault="00901329" w:rsidP="00901329">
      <w:pPr>
        <w:jc w:val="right"/>
        <w:rPr>
          <w:color w:val="000000" w:themeColor="text1"/>
          <w:sz w:val="24"/>
        </w:rPr>
      </w:pPr>
      <w:r w:rsidRPr="00901329">
        <w:rPr>
          <w:color w:val="000000" w:themeColor="text1"/>
          <w:sz w:val="24"/>
        </w:rPr>
        <w:t>Тарского муниципального района Омской области</w:t>
      </w:r>
    </w:p>
    <w:p w:rsidR="00F27B86" w:rsidRPr="001C248D" w:rsidRDefault="00F27B86" w:rsidP="00B02BE3">
      <w:pPr>
        <w:shd w:val="clear" w:color="auto" w:fill="FFFFFF"/>
        <w:spacing w:line="315" w:lineRule="atLeast"/>
        <w:ind w:firstLine="709"/>
        <w:jc w:val="center"/>
        <w:rPr>
          <w:bCs/>
          <w:i/>
          <w:iCs/>
          <w:color w:val="181818"/>
        </w:rPr>
      </w:pPr>
    </w:p>
    <w:p w:rsidR="00697B50" w:rsidRPr="00AA3C42" w:rsidRDefault="00816C57" w:rsidP="00AA3C42">
      <w:pPr>
        <w:spacing w:line="360" w:lineRule="auto"/>
        <w:ind w:firstLine="709"/>
        <w:jc w:val="both"/>
        <w:rPr>
          <w:sz w:val="24"/>
          <w:szCs w:val="24"/>
        </w:rPr>
      </w:pPr>
      <w:r w:rsidRPr="00AA3C42">
        <w:rPr>
          <w:sz w:val="24"/>
          <w:szCs w:val="24"/>
        </w:rPr>
        <w:t>Одним из приоритетных направлен</w:t>
      </w:r>
      <w:r w:rsidR="00A34704" w:rsidRPr="00AA3C42">
        <w:rPr>
          <w:sz w:val="24"/>
          <w:szCs w:val="24"/>
        </w:rPr>
        <w:t>ий воспитательной работы в учреждениях дополнительного образования</w:t>
      </w:r>
      <w:r w:rsidRPr="00AA3C42">
        <w:rPr>
          <w:sz w:val="24"/>
          <w:szCs w:val="24"/>
        </w:rPr>
        <w:t xml:space="preserve"> является    ду</w:t>
      </w:r>
      <w:r w:rsidR="00AA3C42">
        <w:rPr>
          <w:sz w:val="24"/>
          <w:szCs w:val="24"/>
        </w:rPr>
        <w:t>ховно – нравственное воспитание</w:t>
      </w:r>
      <w:r w:rsidRPr="00AA3C42">
        <w:rPr>
          <w:sz w:val="24"/>
          <w:szCs w:val="24"/>
        </w:rPr>
        <w:t>.</w:t>
      </w:r>
    </w:p>
    <w:p w:rsidR="001C248D" w:rsidRPr="00AA3C42" w:rsidRDefault="00A34704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Многие дети  приходят в  кр</w:t>
      </w:r>
      <w:r w:rsidR="00AA3C42">
        <w:rPr>
          <w:color w:val="000000"/>
          <w:sz w:val="24"/>
          <w:szCs w:val="24"/>
        </w:rPr>
        <w:t>у</w:t>
      </w:r>
      <w:r w:rsidRPr="00AA3C42">
        <w:rPr>
          <w:color w:val="000000"/>
          <w:sz w:val="24"/>
          <w:szCs w:val="24"/>
        </w:rPr>
        <w:t>жки</w:t>
      </w:r>
      <w:r w:rsidR="00697B50" w:rsidRPr="00AA3C42">
        <w:rPr>
          <w:color w:val="000000"/>
          <w:sz w:val="24"/>
          <w:szCs w:val="24"/>
        </w:rPr>
        <w:t xml:space="preserve"> уже с широким запасом нравственных представлений и привычек. Дети знакомы с хорошими и плохими поступками, навыками вежливого отношения к окружающим. </w:t>
      </w:r>
      <w:r w:rsidR="001C248D" w:rsidRPr="00AA3C42">
        <w:rPr>
          <w:color w:val="000000"/>
          <w:sz w:val="24"/>
          <w:szCs w:val="24"/>
        </w:rPr>
        <w:t xml:space="preserve">К  сожалению , в последнее время изменились взгляды родителей на оценку поступков и принципы  воспитания детей . То , что раньше казалось неприемлемым для ребенка, теперь кажется родителям забавным. </w:t>
      </w:r>
      <w:r w:rsidR="00697B50" w:rsidRPr="00AA3C42">
        <w:rPr>
          <w:color w:val="000000"/>
          <w:sz w:val="24"/>
          <w:szCs w:val="24"/>
        </w:rPr>
        <w:t>Процесс воспитания, направленный на развитие ду</w:t>
      </w:r>
      <w:r w:rsidR="00AA3C42">
        <w:rPr>
          <w:color w:val="000000"/>
          <w:sz w:val="24"/>
          <w:szCs w:val="24"/>
        </w:rPr>
        <w:t>ховно - нравственных качеств</w:t>
      </w:r>
      <w:r w:rsidR="00697B50" w:rsidRPr="00AA3C42">
        <w:rPr>
          <w:color w:val="000000"/>
          <w:sz w:val="24"/>
          <w:szCs w:val="24"/>
        </w:rPr>
        <w:t xml:space="preserve"> детей, должен быть построен так, чтобы обеспечить оптимальное развитие каждого ребенка, исходя из его индивидуальности. Знание моральных норм есть предпосылка духовности нравственного поведения, но одних знаний не достаточно. Критерием духовно - нравственного воспитания могут быть только реальные поступки детей, их побудительные мотивы. Желание, готовность и способность сознательно соблюдать нормы морали могут быть воспитаны только в нравственных поступках</w:t>
      </w:r>
      <w:r w:rsidR="001C248D" w:rsidRPr="00AA3C42">
        <w:rPr>
          <w:color w:val="000000"/>
          <w:sz w:val="24"/>
          <w:szCs w:val="24"/>
        </w:rPr>
        <w:t xml:space="preserve">. 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 xml:space="preserve"> Непосредственное влияние на приобретение духовно - нравственных ценностей лежит на педагоге. Результат этого процесса зависит от того, как учитель преподносит его ребенку . Слово педагога - это инструмент воздействия на воспитание личности ребенка</w:t>
      </w:r>
      <w:r w:rsidR="00AA3C42">
        <w:rPr>
          <w:color w:val="000000"/>
          <w:sz w:val="24"/>
          <w:szCs w:val="24"/>
        </w:rPr>
        <w:t>.</w:t>
      </w:r>
      <w:r w:rsidRPr="00AA3C42">
        <w:rPr>
          <w:color w:val="000000"/>
          <w:sz w:val="24"/>
          <w:szCs w:val="24"/>
        </w:rPr>
        <w:t xml:space="preserve"> Воспитание будет эффективным, если педагог: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-  будет опираться на положительные возрастные потребности и интересы, создающие эффект актуальности;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- будет обеспечивать эмоциональную насыщенность общей деятельности младших школьников;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- будет учитывать положительное воздействие общественного мнения (интересно, важно), выполняющего функцию эмоционального заражения;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- будет заботиться о создании атмосферы доброжелате</w:t>
      </w:r>
      <w:r w:rsidR="00A34704" w:rsidRPr="00AA3C42">
        <w:rPr>
          <w:color w:val="000000"/>
          <w:sz w:val="24"/>
          <w:szCs w:val="24"/>
        </w:rPr>
        <w:t>льного взаимопонимания ребёнка</w:t>
      </w:r>
      <w:r w:rsidRPr="00AA3C42">
        <w:rPr>
          <w:color w:val="000000"/>
          <w:sz w:val="24"/>
          <w:szCs w:val="24"/>
        </w:rPr>
        <w:t xml:space="preserve"> с окружающими.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lastRenderedPageBreak/>
        <w:t>В. А. Сухомлинский говорил следующее: «У младших школьников в их возрасте душа очень податлива к эмоциональным воздействиям, мы раскрываем перед детьми общечеловеческие нормы нравственности, учим их азбуке морали:</w:t>
      </w:r>
    </w:p>
    <w:p w:rsidR="00697B50" w:rsidRPr="00AA3C42" w:rsidRDefault="00697B50" w:rsidP="00AA3C42">
      <w:pPr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ты живешь среди людей, никогда не забывай, что каждый твой поступок, каждое твое действие отражается на окружающих тебя людях; знай, что существует граница между тем, что тебе хочется, и тем, что можно; проверяй свои поступки вопросом к самому к себе: не делаешь ли ты зла, неудобства людям? Делай все так, чтобы людям, окружающим тебя было хорошо;</w:t>
      </w:r>
    </w:p>
    <w:p w:rsidR="00697B50" w:rsidRPr="00AA3C42" w:rsidRDefault="00697B50" w:rsidP="00AA3C42">
      <w:pPr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ты пользуешься благами, созданными другими людьми, отблагодари их за это добром;</w:t>
      </w:r>
    </w:p>
    <w:p w:rsidR="00697B50" w:rsidRPr="00AA3C42" w:rsidRDefault="00697B50" w:rsidP="00AA3C42">
      <w:pPr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будь добрым и чутким к людям, не забывай помогать слабым и беззащитным; помоги другу в трудную минуту; не причиняй людям зла; уважай и почитай мать и отца - они дали тебе жизнь, они воспитывают тебя, они хотят, чтобы ты стал честным гражданином, человеком с добрым сердцем и чистой душой;</w:t>
      </w:r>
    </w:p>
    <w:p w:rsidR="00697B50" w:rsidRPr="00AA3C42" w:rsidRDefault="00697B50" w:rsidP="00AA3C42">
      <w:pPr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будь неравнодушен к злу, борись против зла, обмана, несправедливости; будь непримиримым с теми, кто стремится жить за счет других людей, причиняет зло другим людям, обкрадывает общество;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В этом заключается сущность азбуки духовно - нравственной культуры, овладевая которой дети постигают сущность добра и зла, чести и бесчестия, справедливости и несправедливости» .</w:t>
      </w:r>
    </w:p>
    <w:p w:rsidR="001C248D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Духовно - нравственн</w:t>
      </w:r>
      <w:r w:rsidR="00A34704" w:rsidRPr="00AA3C42">
        <w:rPr>
          <w:color w:val="000000"/>
          <w:sz w:val="24"/>
          <w:szCs w:val="24"/>
        </w:rPr>
        <w:t>ое воспитание происходит  на каждом занятии</w:t>
      </w:r>
      <w:r w:rsidRPr="00AA3C42">
        <w:rPr>
          <w:color w:val="000000"/>
          <w:sz w:val="24"/>
          <w:szCs w:val="24"/>
        </w:rPr>
        <w:t>. Воспитывает не только содержание, методы и организация обучения, но и атмосфер</w:t>
      </w:r>
      <w:r w:rsidR="00AA3C42">
        <w:rPr>
          <w:color w:val="000000"/>
          <w:sz w:val="24"/>
          <w:szCs w:val="24"/>
        </w:rPr>
        <w:t xml:space="preserve">а, которая складывается на занятии, отношения педагога и </w:t>
      </w:r>
      <w:r w:rsidRPr="00AA3C42">
        <w:rPr>
          <w:color w:val="000000"/>
          <w:sz w:val="24"/>
          <w:szCs w:val="24"/>
        </w:rPr>
        <w:t xml:space="preserve"> детей между собой.</w:t>
      </w:r>
    </w:p>
    <w:p w:rsidR="00AA3C42" w:rsidRPr="00AA3C42" w:rsidRDefault="00697B50" w:rsidP="00AA3C42">
      <w:pPr>
        <w:shd w:val="clear" w:color="auto" w:fill="FFFFFF"/>
        <w:spacing w:line="360" w:lineRule="auto"/>
        <w:ind w:firstLine="709"/>
        <w:rPr>
          <w:b/>
          <w:bCs/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 xml:space="preserve"> Одна из задач н</w:t>
      </w:r>
      <w:r w:rsidR="00A34704" w:rsidRPr="00AA3C42">
        <w:rPr>
          <w:color w:val="000000"/>
          <w:sz w:val="24"/>
          <w:szCs w:val="24"/>
        </w:rPr>
        <w:t xml:space="preserve">равственного воспитания </w:t>
      </w:r>
      <w:r w:rsidRPr="00AA3C42">
        <w:rPr>
          <w:color w:val="000000"/>
          <w:sz w:val="24"/>
          <w:szCs w:val="24"/>
        </w:rPr>
        <w:t>- правильно организовать деятельность ребенка. Поэтому процесс воспитания должен осуществляется при помощи разнообразных приемов и методов</w:t>
      </w:r>
      <w:r w:rsidR="00AA3C42">
        <w:rPr>
          <w:color w:val="000000"/>
          <w:sz w:val="24"/>
          <w:szCs w:val="24"/>
        </w:rPr>
        <w:t xml:space="preserve">. </w:t>
      </w:r>
    </w:p>
    <w:p w:rsidR="00697B50" w:rsidRPr="00AA3C42" w:rsidRDefault="00AA3C42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b/>
          <w:bCs/>
          <w:color w:val="000000"/>
          <w:sz w:val="24"/>
          <w:szCs w:val="24"/>
        </w:rPr>
        <w:t>Приемы и методы духовно </w:t>
      </w:r>
      <w:r w:rsidRPr="00AA3C42">
        <w:rPr>
          <w:color w:val="000000"/>
          <w:sz w:val="24"/>
          <w:szCs w:val="24"/>
        </w:rPr>
        <w:t>- </w:t>
      </w:r>
      <w:r w:rsidRPr="00AA3C42">
        <w:rPr>
          <w:b/>
          <w:bCs/>
          <w:color w:val="000000"/>
          <w:sz w:val="24"/>
          <w:szCs w:val="24"/>
        </w:rPr>
        <w:t>нравственного воспитания на занятиях</w:t>
      </w:r>
      <w:r>
        <w:rPr>
          <w:b/>
          <w:bCs/>
          <w:color w:val="000000"/>
          <w:sz w:val="24"/>
          <w:szCs w:val="24"/>
        </w:rPr>
        <w:t>:</w:t>
      </w:r>
    </w:p>
    <w:p w:rsidR="00697B50" w:rsidRPr="00AA3C42" w:rsidRDefault="00697B50" w:rsidP="00AA3C42">
      <w:pPr>
        <w:numPr>
          <w:ilvl w:val="0"/>
          <w:numId w:val="16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приём «эстафета» - педагог организует такую деятельность детей, при которой взаимодействуют между собой учащиеся разных групп;</w:t>
      </w:r>
    </w:p>
    <w:p w:rsidR="00697B50" w:rsidRPr="00AA3C42" w:rsidRDefault="00697B50" w:rsidP="00AA3C42">
      <w:pPr>
        <w:numPr>
          <w:ilvl w:val="0"/>
          <w:numId w:val="16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приём «взаимопомощь» - педагог организует такую деятельность, при которой успех общего дела зависит от помощи друга;</w:t>
      </w:r>
    </w:p>
    <w:p w:rsidR="00697B50" w:rsidRPr="00AA3C42" w:rsidRDefault="00697B50" w:rsidP="00AA3C42">
      <w:pPr>
        <w:numPr>
          <w:ilvl w:val="0"/>
          <w:numId w:val="16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 xml:space="preserve">приём «акцент на лучшее» - педагог в разговоре с детьми старается выделить </w:t>
      </w:r>
      <w:r w:rsidR="00592FCB" w:rsidRPr="00AA3C42">
        <w:rPr>
          <w:color w:val="000000"/>
          <w:sz w:val="24"/>
          <w:szCs w:val="24"/>
        </w:rPr>
        <w:t>лучшие черты каждого из обучающегося</w:t>
      </w:r>
      <w:r w:rsidRPr="00AA3C42">
        <w:rPr>
          <w:color w:val="000000"/>
          <w:sz w:val="24"/>
          <w:szCs w:val="24"/>
        </w:rPr>
        <w:t>, но оценка должна быть справедливой и отталкиваться на конкретные факты;</w:t>
      </w:r>
    </w:p>
    <w:p w:rsidR="00697B50" w:rsidRPr="00AA3C42" w:rsidRDefault="00697B50" w:rsidP="00AA3C42">
      <w:pPr>
        <w:numPr>
          <w:ilvl w:val="0"/>
          <w:numId w:val="16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lastRenderedPageBreak/>
        <w:t>приём «общение по правилам» - во время выполнения, какого - либо задания устанавливаются определенные правила в общении и поведении учащихся, подобные предписания в большей степени снимают негативные моменты общения;</w:t>
      </w:r>
    </w:p>
    <w:p w:rsidR="00697B50" w:rsidRPr="00AA3C42" w:rsidRDefault="00592FCB" w:rsidP="00AA3C42">
      <w:pPr>
        <w:numPr>
          <w:ilvl w:val="0"/>
          <w:numId w:val="16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приём «общее мнение» - дети</w:t>
      </w:r>
      <w:r w:rsidR="00697B50" w:rsidRPr="00AA3C42">
        <w:rPr>
          <w:color w:val="000000"/>
          <w:sz w:val="24"/>
          <w:szCs w:val="24"/>
        </w:rPr>
        <w:t xml:space="preserve"> по очереди высказывают свое мнение на заданную тему: один начинает, другие продолжают, дополняют.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Ко второй группе можно отнести следующие приемы:</w:t>
      </w:r>
    </w:p>
    <w:p w:rsidR="00697B50" w:rsidRPr="00AA3C42" w:rsidRDefault="00592FCB" w:rsidP="00AA3C42">
      <w:pPr>
        <w:numPr>
          <w:ilvl w:val="0"/>
          <w:numId w:val="17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 xml:space="preserve">приём «ролевая маска» -  обучающемуся </w:t>
      </w:r>
      <w:r w:rsidR="00697B50" w:rsidRPr="00AA3C42">
        <w:rPr>
          <w:color w:val="000000"/>
          <w:sz w:val="24"/>
          <w:szCs w:val="24"/>
        </w:rPr>
        <w:t xml:space="preserve"> предлагается войти в роль другого человека (героя рассказа, фильма) и выступить уже не от своего имени, а от его лица;</w:t>
      </w:r>
    </w:p>
    <w:p w:rsidR="00697B50" w:rsidRPr="00AA3C42" w:rsidRDefault="00697B50" w:rsidP="00AA3C42">
      <w:pPr>
        <w:numPr>
          <w:ilvl w:val="0"/>
          <w:numId w:val="17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приём «прогнозирование развития ситуаци</w:t>
      </w:r>
      <w:r w:rsidR="00592FCB" w:rsidRPr="00AA3C42">
        <w:rPr>
          <w:color w:val="000000"/>
          <w:sz w:val="24"/>
          <w:szCs w:val="24"/>
        </w:rPr>
        <w:t xml:space="preserve">и» - педагог предлагает </w:t>
      </w:r>
      <w:r w:rsidRPr="00AA3C42">
        <w:rPr>
          <w:color w:val="000000"/>
          <w:sz w:val="24"/>
          <w:szCs w:val="24"/>
        </w:rPr>
        <w:t xml:space="preserve"> высказать предположение о том, как могла развиваться та или иная конфликтная ситуация;</w:t>
      </w:r>
    </w:p>
    <w:p w:rsidR="00697B50" w:rsidRPr="00AA3C42" w:rsidRDefault="00697B50" w:rsidP="00AA3C42">
      <w:pPr>
        <w:numPr>
          <w:ilvl w:val="0"/>
          <w:numId w:val="17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приём «импровизац</w:t>
      </w:r>
      <w:r w:rsidR="00592FCB" w:rsidRPr="00AA3C42">
        <w:rPr>
          <w:color w:val="000000"/>
          <w:sz w:val="24"/>
          <w:szCs w:val="24"/>
        </w:rPr>
        <w:t>ия на свободную тему» - дети</w:t>
      </w:r>
      <w:r w:rsidRPr="00AA3C42">
        <w:rPr>
          <w:color w:val="000000"/>
          <w:sz w:val="24"/>
          <w:szCs w:val="24"/>
        </w:rPr>
        <w:t xml:space="preserve"> выбирают ту тему, в которой они наиболее сильны и которая им интересна, переносят события в новые условия, по - своему интерпретируют смысл происходящего и т. </w:t>
      </w:r>
      <w:proofErr w:type="spellStart"/>
      <w:r w:rsidRPr="00AA3C42">
        <w:rPr>
          <w:color w:val="000000"/>
          <w:sz w:val="24"/>
          <w:szCs w:val="24"/>
        </w:rPr>
        <w:t>д</w:t>
      </w:r>
      <w:proofErr w:type="spellEnd"/>
      <w:r w:rsidRPr="00AA3C42">
        <w:rPr>
          <w:color w:val="000000"/>
          <w:sz w:val="24"/>
          <w:szCs w:val="24"/>
        </w:rPr>
        <w:t>;</w:t>
      </w:r>
    </w:p>
    <w:p w:rsidR="00697B50" w:rsidRPr="00AA3C42" w:rsidRDefault="00697B50" w:rsidP="00AA3C42">
      <w:pPr>
        <w:numPr>
          <w:ilvl w:val="0"/>
          <w:numId w:val="18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приём «сочини конец истории» - детям предлагается придумать своё завершение проблемы отношений между людьми или животными, которые являются героями литературного произведения;</w:t>
      </w:r>
    </w:p>
    <w:p w:rsidR="00DC277F" w:rsidRPr="00AA3C42" w:rsidRDefault="00697B50" w:rsidP="00AA3C42">
      <w:pPr>
        <w:numPr>
          <w:ilvl w:val="0"/>
          <w:numId w:val="18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приём «творчес</w:t>
      </w:r>
      <w:r w:rsidR="00592FCB" w:rsidRPr="00AA3C42">
        <w:rPr>
          <w:color w:val="000000"/>
          <w:sz w:val="24"/>
          <w:szCs w:val="24"/>
        </w:rPr>
        <w:t>тво на заданную тему» - дети</w:t>
      </w:r>
      <w:r w:rsidRPr="00AA3C42">
        <w:rPr>
          <w:color w:val="000000"/>
          <w:sz w:val="24"/>
          <w:szCs w:val="24"/>
        </w:rPr>
        <w:t xml:space="preserve"> самостоятельно импровизируют на сказанную педагогом тему (моделируют, конструируют, инсценируют, делают литературные, музыкальные композиции).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b/>
          <w:i/>
          <w:color w:val="000000"/>
          <w:sz w:val="24"/>
          <w:szCs w:val="24"/>
        </w:rPr>
        <w:t xml:space="preserve">Методы воспитания </w:t>
      </w:r>
      <w:r w:rsidRPr="00AA3C42">
        <w:rPr>
          <w:color w:val="000000"/>
          <w:sz w:val="24"/>
          <w:szCs w:val="24"/>
        </w:rPr>
        <w:t>– это воздействие педагога на детей с целью достижения положительного воспитательного результата.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Классификация методов воспитания:</w:t>
      </w:r>
    </w:p>
    <w:p w:rsidR="00697B50" w:rsidRPr="00AA3C42" w:rsidRDefault="00697B50" w:rsidP="00AA3C42">
      <w:pPr>
        <w:numPr>
          <w:ilvl w:val="0"/>
          <w:numId w:val="19"/>
        </w:num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4"/>
          <w:szCs w:val="24"/>
        </w:rPr>
      </w:pPr>
      <w:r w:rsidRPr="00AA3C42">
        <w:rPr>
          <w:b/>
          <w:i/>
          <w:color w:val="000000"/>
          <w:sz w:val="24"/>
          <w:szCs w:val="24"/>
        </w:rPr>
        <w:t>методы формирования сознания личности;</w:t>
      </w:r>
    </w:p>
    <w:p w:rsidR="00697B50" w:rsidRPr="00AA3C42" w:rsidRDefault="00697B50" w:rsidP="00AA3C42">
      <w:pPr>
        <w:numPr>
          <w:ilvl w:val="0"/>
          <w:numId w:val="19"/>
        </w:num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b/>
          <w:i/>
          <w:color w:val="000000"/>
          <w:sz w:val="24"/>
          <w:szCs w:val="24"/>
        </w:rPr>
        <w:t>методы организации продуктивной деятельности учащихся</w:t>
      </w:r>
      <w:r w:rsidRPr="00AA3C42">
        <w:rPr>
          <w:color w:val="000000"/>
          <w:sz w:val="24"/>
          <w:szCs w:val="24"/>
        </w:rPr>
        <w:t>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 xml:space="preserve">Первую группу в данной классификации занимают </w:t>
      </w:r>
      <w:r w:rsidRPr="00AA3C42">
        <w:rPr>
          <w:b/>
          <w:i/>
          <w:color w:val="000000"/>
          <w:sz w:val="24"/>
          <w:szCs w:val="24"/>
        </w:rPr>
        <w:t>методы формирования сознания личности</w:t>
      </w:r>
      <w:r w:rsidRPr="00AA3C42">
        <w:rPr>
          <w:color w:val="000000"/>
          <w:sz w:val="24"/>
          <w:szCs w:val="24"/>
        </w:rPr>
        <w:t>. К ним относятся беседы, коллективное обсуждение, диспуты, пример, наблюдение, демонстрация и иллюстрация материала и т.д.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Методы формирования сознания учащихся предназначены для того, чтобы передавать информацию от педагога к ученику и обратно.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>Среди данных методов огромное внимание уделяется</w:t>
      </w:r>
      <w:r w:rsidRPr="00AA3C42">
        <w:rPr>
          <w:b/>
          <w:i/>
          <w:color w:val="000000"/>
          <w:sz w:val="24"/>
          <w:szCs w:val="24"/>
        </w:rPr>
        <w:t xml:space="preserve"> </w:t>
      </w:r>
      <w:r w:rsidRPr="00AA3C42">
        <w:rPr>
          <w:b/>
          <w:color w:val="000000"/>
          <w:sz w:val="24"/>
          <w:szCs w:val="24"/>
        </w:rPr>
        <w:t>беседе</w:t>
      </w:r>
      <w:r w:rsidRPr="00AA3C42">
        <w:rPr>
          <w:color w:val="000000"/>
          <w:sz w:val="24"/>
          <w:szCs w:val="24"/>
        </w:rPr>
        <w:t>. Беседы способствуют приобретению подрастающим поколением нравственн</w:t>
      </w:r>
      <w:r w:rsidR="00592FCB" w:rsidRPr="00AA3C42">
        <w:rPr>
          <w:color w:val="000000"/>
          <w:sz w:val="24"/>
          <w:szCs w:val="24"/>
        </w:rPr>
        <w:t xml:space="preserve">ых знаний, выработке у детей </w:t>
      </w:r>
      <w:r w:rsidRPr="00AA3C42">
        <w:rPr>
          <w:color w:val="000000"/>
          <w:sz w:val="24"/>
          <w:szCs w:val="24"/>
        </w:rPr>
        <w:t xml:space="preserve"> этических представлений и понятий, воспитанию интереса к нравственным проблемам, стремлению к оценочной нравственной деятельности. Главная задача беседы - помочь </w:t>
      </w:r>
      <w:r w:rsidRPr="00AA3C42">
        <w:rPr>
          <w:color w:val="000000"/>
          <w:sz w:val="24"/>
          <w:szCs w:val="24"/>
        </w:rPr>
        <w:lastRenderedPageBreak/>
        <w:t>разобраться в сложных вопросах морали, сформировать у ребят твердую нравственную позицию.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b/>
          <w:color w:val="000000"/>
          <w:sz w:val="24"/>
          <w:szCs w:val="24"/>
        </w:rPr>
        <w:t xml:space="preserve">Пример </w:t>
      </w:r>
      <w:r w:rsidRPr="00AA3C42">
        <w:rPr>
          <w:color w:val="000000"/>
          <w:sz w:val="24"/>
          <w:szCs w:val="24"/>
        </w:rPr>
        <w:t>- воспитательный метод исключительной силы. Он даёт конкретные образцы для подражания и тем самым активно формирует</w:t>
      </w:r>
      <w:r w:rsidR="00DC277F" w:rsidRPr="00AA3C42">
        <w:rPr>
          <w:color w:val="000000"/>
          <w:sz w:val="24"/>
          <w:szCs w:val="24"/>
        </w:rPr>
        <w:t xml:space="preserve">  </w:t>
      </w:r>
      <w:r w:rsidRPr="00AA3C42">
        <w:rPr>
          <w:color w:val="000000"/>
          <w:sz w:val="24"/>
          <w:szCs w:val="24"/>
        </w:rPr>
        <w:t>сознание, чувства, убеждения, активизирует деятельность. Особенно пример</w:t>
      </w:r>
      <w:r w:rsidR="00DC277F" w:rsidRPr="00AA3C42">
        <w:rPr>
          <w:color w:val="000000"/>
          <w:sz w:val="24"/>
          <w:szCs w:val="24"/>
        </w:rPr>
        <w:t xml:space="preserve">  </w:t>
      </w:r>
      <w:r w:rsidRPr="00AA3C42">
        <w:rPr>
          <w:color w:val="000000"/>
          <w:sz w:val="24"/>
          <w:szCs w:val="24"/>
        </w:rPr>
        <w:t>конкретных людей - родителей, воспитателей, друзей. Воспитательную силу</w:t>
      </w:r>
      <w:r w:rsidR="00DC277F" w:rsidRPr="00AA3C42">
        <w:rPr>
          <w:color w:val="000000"/>
          <w:sz w:val="24"/>
          <w:szCs w:val="24"/>
        </w:rPr>
        <w:t xml:space="preserve">  </w:t>
      </w:r>
      <w:r w:rsidRPr="00AA3C42">
        <w:rPr>
          <w:color w:val="000000"/>
          <w:sz w:val="24"/>
          <w:szCs w:val="24"/>
        </w:rPr>
        <w:t>имеет и пример героев книг, фильмов, сказок, исторических деятелей.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 xml:space="preserve">К </w:t>
      </w:r>
      <w:r w:rsidRPr="00AA3C42">
        <w:rPr>
          <w:b/>
          <w:color w:val="000000"/>
          <w:sz w:val="24"/>
          <w:szCs w:val="24"/>
        </w:rPr>
        <w:t>методам демонстрации</w:t>
      </w:r>
      <w:r w:rsidRPr="00AA3C42">
        <w:rPr>
          <w:color w:val="000000"/>
          <w:sz w:val="24"/>
          <w:szCs w:val="24"/>
        </w:rPr>
        <w:t xml:space="preserve"> относится прослушивание музыкальных произведений, показ кинофильмов, компьютерных программ, презентаций. Фрагменты фильмов и видеосюжетов – это некий ресурс, который позволяет получить опыт решения проблем, развития кругозора и интеллекта ребенка, познать себя и окружающий мир, научиться понимать свои мысли, чувства, поступки и других людей.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color w:val="000000"/>
          <w:sz w:val="24"/>
          <w:szCs w:val="24"/>
        </w:rPr>
        <w:t xml:space="preserve">Вторую группу занимают </w:t>
      </w:r>
      <w:r w:rsidRPr="00AA3C42">
        <w:rPr>
          <w:b/>
          <w:i/>
          <w:color w:val="000000"/>
          <w:sz w:val="24"/>
          <w:szCs w:val="24"/>
        </w:rPr>
        <w:t>методы организации продуктивной деятельности</w:t>
      </w:r>
      <w:r w:rsidRPr="00AA3C42">
        <w:rPr>
          <w:color w:val="000000"/>
          <w:sz w:val="24"/>
          <w:szCs w:val="24"/>
        </w:rPr>
        <w:t xml:space="preserve"> учащихся. К ним относятся разыгрывания нравственно - этических ситуаций, экскурсии по святым местам, игры, познавательные викторины и т.п.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b/>
          <w:color w:val="000000"/>
          <w:sz w:val="24"/>
          <w:szCs w:val="24"/>
        </w:rPr>
        <w:t>Разыгрывания нравственно - этических ситуаций</w:t>
      </w:r>
      <w:r w:rsidRPr="00AA3C42">
        <w:rPr>
          <w:color w:val="000000"/>
          <w:sz w:val="24"/>
          <w:szCs w:val="24"/>
        </w:rPr>
        <w:t>, дают детям возможность осваивать опыт нравственного поведения и доброжелательного отношения к сверстникам и близким.</w:t>
      </w:r>
      <w:r w:rsidR="00AA3C42">
        <w:rPr>
          <w:color w:val="000000"/>
          <w:sz w:val="24"/>
          <w:szCs w:val="24"/>
        </w:rPr>
        <w:t xml:space="preserve"> </w:t>
      </w:r>
      <w:r w:rsidRPr="00AA3C42">
        <w:rPr>
          <w:b/>
          <w:color w:val="000000"/>
          <w:sz w:val="24"/>
          <w:szCs w:val="24"/>
        </w:rPr>
        <w:t>Игра</w:t>
      </w:r>
      <w:r w:rsidRPr="00AA3C42">
        <w:rPr>
          <w:color w:val="000000"/>
          <w:sz w:val="24"/>
          <w:szCs w:val="24"/>
        </w:rPr>
        <w:t xml:space="preserve"> - одна эффективных методов духовно - нравственного воспитания </w:t>
      </w:r>
      <w:r w:rsidR="00592FCB" w:rsidRPr="00AA3C42">
        <w:rPr>
          <w:color w:val="000000"/>
          <w:sz w:val="24"/>
          <w:szCs w:val="24"/>
        </w:rPr>
        <w:t xml:space="preserve">. </w:t>
      </w:r>
      <w:r w:rsidRPr="00AA3C42">
        <w:rPr>
          <w:color w:val="000000"/>
          <w:sz w:val="24"/>
          <w:szCs w:val="24"/>
        </w:rPr>
        <w:t>В игровой деятельности формируются и нравственные качества ре</w:t>
      </w:r>
      <w:r w:rsidR="00AA3C42">
        <w:rPr>
          <w:color w:val="000000"/>
          <w:sz w:val="24"/>
          <w:szCs w:val="24"/>
        </w:rPr>
        <w:t>бенка. В процессе игры дети</w:t>
      </w:r>
      <w:r w:rsidRPr="00AA3C42">
        <w:rPr>
          <w:color w:val="000000"/>
          <w:sz w:val="24"/>
          <w:szCs w:val="24"/>
        </w:rPr>
        <w:t xml:space="preserve"> учатся оказывать помощь товарищам, считаться с мнением и интересами других, сдерживать свои желания.</w:t>
      </w:r>
      <w:r w:rsidR="00AA3C42">
        <w:rPr>
          <w:color w:val="000000"/>
          <w:sz w:val="24"/>
          <w:szCs w:val="24"/>
        </w:rPr>
        <w:t xml:space="preserve"> </w:t>
      </w:r>
      <w:r w:rsidRPr="00AA3C42">
        <w:rPr>
          <w:color w:val="000000"/>
          <w:sz w:val="24"/>
          <w:szCs w:val="24"/>
        </w:rPr>
        <w:t>Большинство игр является коллективными. Наличие правил создает условия для самоорганизации детей, а это в свою очередь основа для формирования правильного поведения и отношений среди людей.</w:t>
      </w:r>
    </w:p>
    <w:p w:rsidR="00697B50" w:rsidRPr="00AA3C42" w:rsidRDefault="00697B50" w:rsidP="00AA3C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A3C42">
        <w:rPr>
          <w:b/>
          <w:color w:val="000000"/>
          <w:sz w:val="24"/>
          <w:szCs w:val="24"/>
        </w:rPr>
        <w:t>Экскурсия</w:t>
      </w:r>
      <w:r w:rsidRPr="00AA3C42">
        <w:rPr>
          <w:color w:val="000000"/>
          <w:sz w:val="24"/>
          <w:szCs w:val="24"/>
        </w:rPr>
        <w:t xml:space="preserve"> играет важную роль в нравственном воспитании. Экскурсии на природу дают возможность учителю воспитывать у школьников чувство хозяина Родины, бережного отношения к ней. Развитие современных технических средств, улучшили возможности использования экскурсий в образовательном процессе, сделав путешествие виртуальным </w:t>
      </w:r>
      <w:r w:rsidR="00DC277F" w:rsidRPr="00AA3C42">
        <w:rPr>
          <w:color w:val="000000"/>
          <w:sz w:val="24"/>
          <w:szCs w:val="24"/>
        </w:rPr>
        <w:t>.</w:t>
      </w:r>
    </w:p>
    <w:p w:rsidR="00B02BE3" w:rsidRPr="00AA3C42" w:rsidRDefault="00B02BE3" w:rsidP="00AA3C42">
      <w:pPr>
        <w:spacing w:line="360" w:lineRule="auto"/>
        <w:ind w:firstLine="709"/>
        <w:jc w:val="both"/>
        <w:rPr>
          <w:sz w:val="24"/>
          <w:szCs w:val="24"/>
        </w:rPr>
      </w:pPr>
      <w:r w:rsidRPr="00AA3C42">
        <w:rPr>
          <w:b/>
          <w:sz w:val="24"/>
          <w:szCs w:val="24"/>
        </w:rPr>
        <w:t>Метод организации деятельности</w:t>
      </w:r>
      <w:r w:rsidRPr="00AA3C42">
        <w:rPr>
          <w:sz w:val="24"/>
          <w:szCs w:val="24"/>
        </w:rPr>
        <w:t xml:space="preserve"> и поведения воспитанников в специально созданных условиях называют методом воспитывающих ситуаций. Суть метода заключается в создании обстоятельств, требующих от ученика правильных поступков, рассчитанных на развитие определенных черт характера или нравственных качеств. </w:t>
      </w:r>
    </w:p>
    <w:p w:rsidR="00B02BE3" w:rsidRPr="00AA3C42" w:rsidRDefault="00B02BE3" w:rsidP="00AA3C42">
      <w:pPr>
        <w:spacing w:line="360" w:lineRule="auto"/>
        <w:ind w:firstLine="709"/>
        <w:jc w:val="both"/>
        <w:rPr>
          <w:sz w:val="24"/>
          <w:szCs w:val="24"/>
        </w:rPr>
      </w:pPr>
      <w:r w:rsidRPr="00AA3C42">
        <w:rPr>
          <w:sz w:val="24"/>
          <w:szCs w:val="24"/>
        </w:rPr>
        <w:t>Таким образом, методы организации деятельности и формирования опыта поведения необходимо широко использовать в повседневной воспитательной работе, чтобы обеспечить единство сознания и поведения.</w:t>
      </w:r>
    </w:p>
    <w:p w:rsidR="00B02BE3" w:rsidRPr="00AA3C42" w:rsidRDefault="00B02BE3" w:rsidP="00AA3C42">
      <w:pPr>
        <w:spacing w:line="360" w:lineRule="auto"/>
        <w:ind w:firstLine="709"/>
        <w:jc w:val="both"/>
        <w:rPr>
          <w:sz w:val="24"/>
          <w:szCs w:val="24"/>
        </w:rPr>
      </w:pPr>
      <w:r w:rsidRPr="00AA3C42">
        <w:rPr>
          <w:sz w:val="24"/>
          <w:szCs w:val="24"/>
        </w:rPr>
        <w:lastRenderedPageBreak/>
        <w:t>Необходимо отметить, что эти методы эффективны только тогда, когда они используются во взаимосвязи с методами формирования сознания личности, так как перед воспитанниками необходимо широко раскрывать цели деятельности.</w:t>
      </w:r>
    </w:p>
    <w:p w:rsidR="00B02BE3" w:rsidRPr="00AA3C42" w:rsidRDefault="00B02BE3" w:rsidP="00AA3C42">
      <w:pPr>
        <w:spacing w:line="360" w:lineRule="auto"/>
        <w:ind w:firstLine="709"/>
        <w:jc w:val="both"/>
        <w:rPr>
          <w:sz w:val="24"/>
          <w:szCs w:val="24"/>
        </w:rPr>
      </w:pPr>
      <w:r w:rsidRPr="00AA3C42">
        <w:rPr>
          <w:sz w:val="24"/>
          <w:szCs w:val="24"/>
        </w:rPr>
        <w:t>В области воспитания широко применимы и методы стимулирования поведения, которые своей целью имеют побуждать воспитанников к деятельности. И самыми распространёнными методом среди этой группы можно считать поощрение и наказание.</w:t>
      </w:r>
    </w:p>
    <w:p w:rsidR="00B02BE3" w:rsidRPr="00AA3C42" w:rsidRDefault="00B02BE3" w:rsidP="00AA3C42">
      <w:pPr>
        <w:spacing w:line="360" w:lineRule="auto"/>
        <w:ind w:firstLine="709"/>
        <w:jc w:val="both"/>
        <w:rPr>
          <w:sz w:val="24"/>
          <w:szCs w:val="24"/>
        </w:rPr>
      </w:pPr>
      <w:r w:rsidRPr="00AA3C42">
        <w:rPr>
          <w:b/>
          <w:sz w:val="24"/>
          <w:szCs w:val="24"/>
        </w:rPr>
        <w:t>Метод поощрения</w:t>
      </w:r>
      <w:r w:rsidRPr="00AA3C42">
        <w:rPr>
          <w:sz w:val="24"/>
          <w:szCs w:val="24"/>
        </w:rPr>
        <w:t xml:space="preserve"> – положительная оценка тех лучших качеств, которые проявились в учебе и поступках ученика, метод наказания – это выявление ошибок в поведении и разъяснение сути при обнаружении в поведении ребёнка антиобщественных поступков.</w:t>
      </w:r>
    </w:p>
    <w:p w:rsidR="00B02BE3" w:rsidRPr="00AA3C42" w:rsidRDefault="00B02BE3" w:rsidP="00AA3C42">
      <w:pPr>
        <w:spacing w:line="360" w:lineRule="auto"/>
        <w:ind w:firstLine="709"/>
        <w:jc w:val="both"/>
        <w:rPr>
          <w:sz w:val="24"/>
          <w:szCs w:val="24"/>
        </w:rPr>
      </w:pPr>
      <w:r w:rsidRPr="00AA3C42">
        <w:rPr>
          <w:sz w:val="24"/>
          <w:szCs w:val="24"/>
        </w:rPr>
        <w:t>Поощрения стимулируют правильную линию поведения, наказания тормозят проявления недисциплинированности, недобросовестности и других отрицательных качеств. Эти методы служат тому, чтобы помочь воспитанникам осознать свои достоинства или недостатки, стимулировать или тормозить определенное поведение, приучать контролировать свое поведение. Продуманная система поощрений и наказаний, по утверждению А.С. Макаренко, не только законна, но и необходима. Она помогает закалять человеческий характер, воспитывает человеческое достоинст</w:t>
      </w:r>
      <w:r w:rsidR="00DC277F" w:rsidRPr="00AA3C42">
        <w:rPr>
          <w:sz w:val="24"/>
          <w:szCs w:val="24"/>
        </w:rPr>
        <w:t xml:space="preserve">во, чувство ответственности. </w:t>
      </w:r>
    </w:p>
    <w:p w:rsidR="00B02BE3" w:rsidRPr="00AA3C42" w:rsidRDefault="00B02BE3" w:rsidP="00AA3C42">
      <w:pPr>
        <w:spacing w:line="360" w:lineRule="auto"/>
        <w:ind w:firstLine="709"/>
        <w:jc w:val="both"/>
        <w:rPr>
          <w:sz w:val="24"/>
          <w:szCs w:val="24"/>
        </w:rPr>
      </w:pPr>
      <w:r w:rsidRPr="00AA3C42">
        <w:rPr>
          <w:sz w:val="24"/>
          <w:szCs w:val="24"/>
        </w:rPr>
        <w:t>Не менее значимы в практической педагогической деятельности</w:t>
      </w:r>
      <w:r w:rsidRPr="00AA3C42">
        <w:rPr>
          <w:b/>
          <w:sz w:val="24"/>
          <w:szCs w:val="24"/>
        </w:rPr>
        <w:t xml:space="preserve"> наказания</w:t>
      </w:r>
      <w:r w:rsidRPr="00AA3C42">
        <w:rPr>
          <w:sz w:val="24"/>
          <w:szCs w:val="24"/>
        </w:rPr>
        <w:t>, к которым следует прибегать в конкретных ситуациях. Наказание должно предупредить нежелательные поступки, тормозить их, вызывать чувство вины перед собой и другими людьми. Практикуются разнообразные виды наказаний: неодобрение, замеча</w:t>
      </w:r>
      <w:r w:rsidR="00DC277F" w:rsidRPr="00AA3C42">
        <w:rPr>
          <w:sz w:val="24"/>
          <w:szCs w:val="24"/>
        </w:rPr>
        <w:t xml:space="preserve">ние, порицание, предупреждение. </w:t>
      </w:r>
      <w:r w:rsidRPr="00AA3C42">
        <w:rPr>
          <w:sz w:val="24"/>
          <w:szCs w:val="24"/>
        </w:rPr>
        <w:t xml:space="preserve">Кроме того, необходимо обратить внимание ещё на один действенный метод стимулирования - </w:t>
      </w:r>
      <w:r w:rsidRPr="00AA3C42">
        <w:rPr>
          <w:b/>
          <w:sz w:val="24"/>
          <w:szCs w:val="24"/>
        </w:rPr>
        <w:t>соревнование</w:t>
      </w:r>
      <w:r w:rsidRPr="00AA3C42">
        <w:rPr>
          <w:sz w:val="24"/>
          <w:szCs w:val="24"/>
        </w:rPr>
        <w:t>. Соревнуясь</w:t>
      </w:r>
      <w:r w:rsidR="00AA3C42">
        <w:rPr>
          <w:sz w:val="24"/>
          <w:szCs w:val="24"/>
        </w:rPr>
        <w:t xml:space="preserve"> между собой, дети </w:t>
      </w:r>
      <w:r w:rsidRPr="00AA3C42">
        <w:rPr>
          <w:sz w:val="24"/>
          <w:szCs w:val="24"/>
        </w:rPr>
        <w:t>быстрее осваивают опыт общественного поведения, развивают физические, нравственные, эстетические качества.</w:t>
      </w:r>
    </w:p>
    <w:p w:rsidR="00B02BE3" w:rsidRPr="00AA3C42" w:rsidRDefault="00B02BE3" w:rsidP="00AA3C42">
      <w:pPr>
        <w:spacing w:line="360" w:lineRule="auto"/>
        <w:ind w:firstLine="709"/>
        <w:jc w:val="both"/>
        <w:rPr>
          <w:sz w:val="24"/>
          <w:szCs w:val="24"/>
        </w:rPr>
      </w:pPr>
      <w:r w:rsidRPr="00AA3C42">
        <w:rPr>
          <w:sz w:val="24"/>
          <w:szCs w:val="24"/>
        </w:rPr>
        <w:t>Нужно  отметить,  что  в  реальных  условиях  педагогического  процесса  методы  воспитания  выступают  в  сложном  и  противоречивом единстве. Решающее значение здесь имеет применение не отдельно существующих методов воспитания,  а  гармонично  организованная  их  система. Разумеется,  на  каком-то определенном этапе воспитательного процесса тот или иной метод может  применяться  в  более  или  менее  изолированном  виде.  Но  без  достаточного  подкрепления  другими  методами,  без  взаимодействия  с  ними  он  утрачивает  свое  назначение,  замедляет  движение  воспитательного  процесса  к  намеченной  цели.</w:t>
      </w:r>
    </w:p>
    <w:p w:rsidR="003E261C" w:rsidRDefault="003E261C" w:rsidP="00AA3C42">
      <w:pPr>
        <w:spacing w:line="276" w:lineRule="auto"/>
        <w:jc w:val="both"/>
        <w:rPr>
          <w:b/>
          <w:sz w:val="24"/>
          <w:szCs w:val="24"/>
        </w:rPr>
      </w:pPr>
    </w:p>
    <w:sectPr w:rsidR="003E261C" w:rsidSect="00AA3C42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E95"/>
    <w:multiLevelType w:val="multilevel"/>
    <w:tmpl w:val="0EA8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A7B37"/>
    <w:multiLevelType w:val="multilevel"/>
    <w:tmpl w:val="96DE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84346"/>
    <w:multiLevelType w:val="multilevel"/>
    <w:tmpl w:val="37B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C6972"/>
    <w:multiLevelType w:val="hybridMultilevel"/>
    <w:tmpl w:val="8BAE14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022CD"/>
    <w:multiLevelType w:val="hybridMultilevel"/>
    <w:tmpl w:val="71400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A1578"/>
    <w:multiLevelType w:val="multilevel"/>
    <w:tmpl w:val="88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D5333"/>
    <w:multiLevelType w:val="hybridMultilevel"/>
    <w:tmpl w:val="32F2F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612DA"/>
    <w:multiLevelType w:val="hybridMultilevel"/>
    <w:tmpl w:val="AAB6B6B8"/>
    <w:lvl w:ilvl="0" w:tplc="637CF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96A08"/>
    <w:multiLevelType w:val="hybridMultilevel"/>
    <w:tmpl w:val="08BE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73273"/>
    <w:multiLevelType w:val="multilevel"/>
    <w:tmpl w:val="5F38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15E1C"/>
    <w:multiLevelType w:val="hybridMultilevel"/>
    <w:tmpl w:val="306E41B6"/>
    <w:lvl w:ilvl="0" w:tplc="5DCAA98E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22455DB3"/>
    <w:multiLevelType w:val="hybridMultilevel"/>
    <w:tmpl w:val="ABEA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6171A"/>
    <w:multiLevelType w:val="multilevel"/>
    <w:tmpl w:val="0F02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34A19"/>
    <w:multiLevelType w:val="multilevel"/>
    <w:tmpl w:val="E45A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B7B88"/>
    <w:multiLevelType w:val="multilevel"/>
    <w:tmpl w:val="E7D0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F5BD3"/>
    <w:multiLevelType w:val="hybridMultilevel"/>
    <w:tmpl w:val="EA9ACCE6"/>
    <w:lvl w:ilvl="0" w:tplc="35DA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9B2BA0"/>
    <w:multiLevelType w:val="multilevel"/>
    <w:tmpl w:val="C40C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233B9"/>
    <w:multiLevelType w:val="multilevel"/>
    <w:tmpl w:val="060A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B20669"/>
    <w:multiLevelType w:val="hybridMultilevel"/>
    <w:tmpl w:val="283E2DCE"/>
    <w:lvl w:ilvl="0" w:tplc="977C1FDA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9">
    <w:nsid w:val="572F5D6F"/>
    <w:multiLevelType w:val="hybridMultilevel"/>
    <w:tmpl w:val="53C6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464A1"/>
    <w:multiLevelType w:val="multilevel"/>
    <w:tmpl w:val="7556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C67978"/>
    <w:multiLevelType w:val="hybridMultilevel"/>
    <w:tmpl w:val="A1722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B43982"/>
    <w:multiLevelType w:val="hybridMultilevel"/>
    <w:tmpl w:val="8900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121E80"/>
    <w:multiLevelType w:val="hybridMultilevel"/>
    <w:tmpl w:val="7556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42778"/>
    <w:multiLevelType w:val="multilevel"/>
    <w:tmpl w:val="D77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B5D08"/>
    <w:multiLevelType w:val="hybridMultilevel"/>
    <w:tmpl w:val="9AAE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95E2B"/>
    <w:multiLevelType w:val="hybridMultilevel"/>
    <w:tmpl w:val="34BEEAAE"/>
    <w:lvl w:ilvl="0" w:tplc="93B2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757BC"/>
    <w:multiLevelType w:val="multilevel"/>
    <w:tmpl w:val="2EC6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60AF4"/>
    <w:multiLevelType w:val="hybridMultilevel"/>
    <w:tmpl w:val="D316A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8"/>
  </w:num>
  <w:num w:numId="8">
    <w:abstractNumId w:val="4"/>
  </w:num>
  <w:num w:numId="9">
    <w:abstractNumId w:val="6"/>
  </w:num>
  <w:num w:numId="10">
    <w:abstractNumId w:val="7"/>
  </w:num>
  <w:num w:numId="11">
    <w:abstractNumId w:val="20"/>
  </w:num>
  <w:num w:numId="12">
    <w:abstractNumId w:val="27"/>
  </w:num>
  <w:num w:numId="13">
    <w:abstractNumId w:val="9"/>
  </w:num>
  <w:num w:numId="14">
    <w:abstractNumId w:val="16"/>
  </w:num>
  <w:num w:numId="15">
    <w:abstractNumId w:val="2"/>
  </w:num>
  <w:num w:numId="16">
    <w:abstractNumId w:val="0"/>
  </w:num>
  <w:num w:numId="17">
    <w:abstractNumId w:val="17"/>
  </w:num>
  <w:num w:numId="18">
    <w:abstractNumId w:val="24"/>
  </w:num>
  <w:num w:numId="19">
    <w:abstractNumId w:val="5"/>
  </w:num>
  <w:num w:numId="20">
    <w:abstractNumId w:val="14"/>
  </w:num>
  <w:num w:numId="21">
    <w:abstractNumId w:val="12"/>
  </w:num>
  <w:num w:numId="22">
    <w:abstractNumId w:val="1"/>
  </w:num>
  <w:num w:numId="23">
    <w:abstractNumId w:val="13"/>
  </w:num>
  <w:num w:numId="24">
    <w:abstractNumId w:val="10"/>
  </w:num>
  <w:num w:numId="25">
    <w:abstractNumId w:val="8"/>
  </w:num>
  <w:num w:numId="26">
    <w:abstractNumId w:val="23"/>
  </w:num>
  <w:num w:numId="27">
    <w:abstractNumId w:val="19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DC136D"/>
    <w:rsid w:val="00073645"/>
    <w:rsid w:val="00083131"/>
    <w:rsid w:val="000D4FA9"/>
    <w:rsid w:val="00174BB7"/>
    <w:rsid w:val="001A632E"/>
    <w:rsid w:val="001C248D"/>
    <w:rsid w:val="00212287"/>
    <w:rsid w:val="002E474D"/>
    <w:rsid w:val="00356045"/>
    <w:rsid w:val="00396A2B"/>
    <w:rsid w:val="003A4A12"/>
    <w:rsid w:val="003E261C"/>
    <w:rsid w:val="00437F9A"/>
    <w:rsid w:val="00486F04"/>
    <w:rsid w:val="00487CC9"/>
    <w:rsid w:val="004F0525"/>
    <w:rsid w:val="0053601F"/>
    <w:rsid w:val="0053752C"/>
    <w:rsid w:val="005539A7"/>
    <w:rsid w:val="00567BBD"/>
    <w:rsid w:val="00592FCB"/>
    <w:rsid w:val="005C4029"/>
    <w:rsid w:val="005D7648"/>
    <w:rsid w:val="005F52B5"/>
    <w:rsid w:val="006519D8"/>
    <w:rsid w:val="00697B50"/>
    <w:rsid w:val="006B18D2"/>
    <w:rsid w:val="006C5490"/>
    <w:rsid w:val="00717AB7"/>
    <w:rsid w:val="00786B46"/>
    <w:rsid w:val="00816C57"/>
    <w:rsid w:val="0086512C"/>
    <w:rsid w:val="008B0B72"/>
    <w:rsid w:val="008D0A24"/>
    <w:rsid w:val="00901102"/>
    <w:rsid w:val="00901329"/>
    <w:rsid w:val="00977A45"/>
    <w:rsid w:val="0099093E"/>
    <w:rsid w:val="009921BC"/>
    <w:rsid w:val="009C5BA2"/>
    <w:rsid w:val="009D261C"/>
    <w:rsid w:val="009D7018"/>
    <w:rsid w:val="009E46A2"/>
    <w:rsid w:val="00A12737"/>
    <w:rsid w:val="00A17ED4"/>
    <w:rsid w:val="00A34704"/>
    <w:rsid w:val="00A70B16"/>
    <w:rsid w:val="00A842BE"/>
    <w:rsid w:val="00AA3C42"/>
    <w:rsid w:val="00AE6E8D"/>
    <w:rsid w:val="00B02BE3"/>
    <w:rsid w:val="00B04548"/>
    <w:rsid w:val="00B71061"/>
    <w:rsid w:val="00BC726A"/>
    <w:rsid w:val="00C316E4"/>
    <w:rsid w:val="00C57898"/>
    <w:rsid w:val="00C9788D"/>
    <w:rsid w:val="00CD525E"/>
    <w:rsid w:val="00CD589C"/>
    <w:rsid w:val="00D04CAB"/>
    <w:rsid w:val="00D51D5D"/>
    <w:rsid w:val="00D862CB"/>
    <w:rsid w:val="00DB4478"/>
    <w:rsid w:val="00DC136D"/>
    <w:rsid w:val="00DC277F"/>
    <w:rsid w:val="00DC40A3"/>
    <w:rsid w:val="00DF1D9B"/>
    <w:rsid w:val="00E3050F"/>
    <w:rsid w:val="00E81ADC"/>
    <w:rsid w:val="00EC174B"/>
    <w:rsid w:val="00F27B86"/>
    <w:rsid w:val="00F53BFA"/>
    <w:rsid w:val="00F9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136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3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64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F52B5"/>
    <w:rPr>
      <w:b/>
      <w:bCs/>
    </w:rPr>
  </w:style>
  <w:style w:type="paragraph" w:styleId="a7">
    <w:name w:val="List Paragraph"/>
    <w:basedOn w:val="a"/>
    <w:uiPriority w:val="34"/>
    <w:qFormat/>
    <w:rsid w:val="00DF1D9B"/>
    <w:pPr>
      <w:ind w:left="720"/>
      <w:contextualSpacing/>
    </w:pPr>
  </w:style>
  <w:style w:type="character" w:styleId="a8">
    <w:name w:val="Emphasis"/>
    <w:basedOn w:val="a0"/>
    <w:uiPriority w:val="20"/>
    <w:qFormat/>
    <w:rsid w:val="00697B50"/>
    <w:rPr>
      <w:i/>
      <w:iCs/>
    </w:rPr>
  </w:style>
  <w:style w:type="paragraph" w:styleId="a9">
    <w:name w:val="No Spacing"/>
    <w:link w:val="aa"/>
    <w:uiPriority w:val="1"/>
    <w:qFormat/>
    <w:rsid w:val="00DC277F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DC277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136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3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64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F52B5"/>
    <w:rPr>
      <w:b/>
      <w:bCs/>
    </w:rPr>
  </w:style>
  <w:style w:type="paragraph" w:styleId="a7">
    <w:name w:val="List Paragraph"/>
    <w:basedOn w:val="a"/>
    <w:uiPriority w:val="34"/>
    <w:qFormat/>
    <w:rsid w:val="00DF1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Традиционные и современные методы и приемы духовно- нравственного воспитания.</vt:lpstr>
    </vt:vector>
  </TitlesOfParts>
  <Company>ГБОУ РФМЛИ ™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Традиционные и современные методы и приемы духовно- нравственного воспитания.</dc:title>
  <dc:subject>Выступление на МО классных руководителей</dc:subject>
  <dc:creator>1</dc:creator>
  <cp:lastModifiedBy>User</cp:lastModifiedBy>
  <cp:revision>2</cp:revision>
  <cp:lastPrinted>2022-02-02T09:52:00Z</cp:lastPrinted>
  <dcterms:created xsi:type="dcterms:W3CDTF">2024-11-24T08:04:00Z</dcterms:created>
  <dcterms:modified xsi:type="dcterms:W3CDTF">2024-11-24T08:04:00Z</dcterms:modified>
</cp:coreProperties>
</file>