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>Детский сад комбинированного вида № 17 «Огонёк»</w:t>
      </w: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DB1F7B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</w:t>
      </w: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24858" w:rsidRPr="00B24858">
        <w:rPr>
          <w:rFonts w:ascii="Times New Roman" w:eastAsia="Calibri" w:hAnsi="Times New Roman" w:cs="Times New Roman"/>
          <w:sz w:val="24"/>
          <w:szCs w:val="24"/>
        </w:rPr>
        <w:t>всероссийской педагогической конференции</w:t>
      </w:r>
    </w:p>
    <w:p w:rsid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>«</w:t>
      </w:r>
      <w:r w:rsidR="00B24858">
        <w:rPr>
          <w:rFonts w:ascii="Times New Roman" w:eastAsia="Calibri" w:hAnsi="Times New Roman" w:cs="Times New Roman"/>
          <w:sz w:val="24"/>
          <w:szCs w:val="24"/>
        </w:rPr>
        <w:t>Духовно – нравственное воспитание подрастающего поколения»</w:t>
      </w:r>
    </w:p>
    <w:p w:rsidR="00DB1F7B" w:rsidRDefault="00DB1F7B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>на тему:</w:t>
      </w:r>
    </w:p>
    <w:p w:rsidR="00425818" w:rsidRPr="00E76BB1" w:rsidRDefault="00425818" w:rsidP="00E76BB1">
      <w:pPr>
        <w:widowControl w:val="0"/>
        <w:suppressAutoHyphens/>
        <w:spacing w:after="0" w:line="360" w:lineRule="auto"/>
        <w:ind w:firstLine="709"/>
        <w:jc w:val="center"/>
        <w:rPr>
          <w:rFonts w:ascii="Arial" w:eastAsia="Lucida Sans Unicode" w:hAnsi="Arial" w:cs="Times New Roman"/>
          <w:kern w:val="2"/>
          <w:sz w:val="24"/>
          <w:szCs w:val="24"/>
        </w:rPr>
      </w:pPr>
      <w:r w:rsidRPr="00E76B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«Значение фольклорных традиций в </w:t>
      </w:r>
      <w:r w:rsidRPr="00E76B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духовно – нравственном воспитании </w:t>
      </w:r>
      <w:r w:rsidRPr="00E76BB1">
        <w:rPr>
          <w:rFonts w:ascii="Times New Roman" w:eastAsia="Lucida Sans Unicode" w:hAnsi="Times New Roman" w:cs="Times New Roman"/>
          <w:kern w:val="2"/>
          <w:sz w:val="24"/>
          <w:szCs w:val="24"/>
        </w:rPr>
        <w:t>детей дошкольного возраста»</w:t>
      </w:r>
    </w:p>
    <w:p w:rsidR="00425818" w:rsidRPr="00BC1376" w:rsidRDefault="00425818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 xml:space="preserve">Подготовила: </w:t>
      </w:r>
    </w:p>
    <w:p w:rsidR="00BC1376" w:rsidRPr="00BC1376" w:rsidRDefault="00BC1376" w:rsidP="00E76BB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музыкальный руководитель  </w:t>
      </w:r>
    </w:p>
    <w:p w:rsidR="00BC1376" w:rsidRPr="00BC1376" w:rsidRDefault="00BC1376" w:rsidP="00E76BB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 xml:space="preserve">МДОУ ДСКВ №17 «Огонёк» </w:t>
      </w:r>
    </w:p>
    <w:p w:rsidR="00BC1376" w:rsidRPr="00BC1376" w:rsidRDefault="00BC1376" w:rsidP="00E76BB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376">
        <w:rPr>
          <w:rFonts w:ascii="Times New Roman" w:eastAsia="Calibri" w:hAnsi="Times New Roman" w:cs="Times New Roman"/>
          <w:sz w:val="24"/>
          <w:szCs w:val="24"/>
        </w:rPr>
        <w:t>первой квалификационной категории</w:t>
      </w:r>
    </w:p>
    <w:p w:rsidR="00BC1376" w:rsidRPr="00BC1376" w:rsidRDefault="00BC1376" w:rsidP="00E76BB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376">
        <w:rPr>
          <w:rFonts w:ascii="Times New Roman" w:eastAsia="Calibri" w:hAnsi="Times New Roman" w:cs="Times New Roman"/>
          <w:sz w:val="24"/>
          <w:szCs w:val="24"/>
        </w:rPr>
        <w:t>Дьячкова</w:t>
      </w:r>
      <w:proofErr w:type="spellEnd"/>
      <w:r w:rsidRPr="00BC1376">
        <w:rPr>
          <w:rFonts w:ascii="Times New Roman" w:eastAsia="Calibri" w:hAnsi="Times New Roman" w:cs="Times New Roman"/>
          <w:sz w:val="24"/>
          <w:szCs w:val="24"/>
        </w:rPr>
        <w:t xml:space="preserve"> И.Г.</w:t>
      </w:r>
    </w:p>
    <w:p w:rsidR="00E76BB1" w:rsidRPr="00BC1376" w:rsidRDefault="00E76BB1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1376" w:rsidRPr="00BC1376" w:rsidRDefault="00BC1376" w:rsidP="00E76BB1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Ермолино</w:t>
      </w:r>
      <w:proofErr w:type="spellEnd"/>
      <w:r w:rsidR="00425818">
        <w:rPr>
          <w:rFonts w:ascii="Times New Roman" w:eastAsia="Calibri" w:hAnsi="Times New Roman" w:cs="Times New Roman"/>
          <w:sz w:val="24"/>
          <w:szCs w:val="24"/>
        </w:rPr>
        <w:t xml:space="preserve"> 2021 г.</w:t>
      </w:r>
    </w:p>
    <w:p w:rsidR="00425818" w:rsidRPr="00454040" w:rsidRDefault="00425818" w:rsidP="00E76B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lastRenderedPageBreak/>
        <w:t xml:space="preserve">                                                    «Мир фольклора - мир народной  мудрости»</w:t>
      </w:r>
    </w:p>
    <w:p w:rsidR="00425818" w:rsidRPr="00454040" w:rsidRDefault="00425818" w:rsidP="00E76B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</w:p>
    <w:p w:rsidR="00425818" w:rsidRPr="00454040" w:rsidRDefault="00425818" w:rsidP="00E76B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 Ребенок приходит в мир… Взрослые (родители, бабушки, дедушки, а позже воспитатели, музыкальные  руководители, логопеды и др.) обязаны окружить малыша любовью, лаской, обучить его радоваться жизни, доброжелательному обращению со сверстниками,  </w:t>
      </w:r>
      <w:proofErr w:type="gramStart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>со</w:t>
      </w:r>
      <w:proofErr w:type="gramEnd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взрослыми.</w:t>
      </w:r>
    </w:p>
    <w:p w:rsidR="00425818" w:rsidRPr="00454040" w:rsidRDefault="00425818" w:rsidP="00E76B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   Раннее и дошкольное детство - это предисловие знания жизни, человеческих взаимоотношений. Это и время начала образования ребенка как   личности, становления его нрава. 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  В этом трудном процессе становления человека много зависит от того, как ребенок адаптируется в мире людей, сумеет ли он обнаружить свое место в жизни и реализовать свой потенциал.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 Вот здесь-то и помогает фольклор. Народ бережно сопровождал поэтическим словом весь этап жизни ребенка, все стороны его становления. Это целая система традиционных правил, тезисов, с поддержкой которых воспитывается ребенок в семье, в дошкольном образовательном учреждении. Стержнем этой системы был и остается фольклор, устное народное слово, передаваемое из столетия в век, из семьи в семью.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 В устном народном творчестве как нигде сохранились черты русского народного нрава, присущие ему моральные ценности, представления о добре, красоте, правде, смелости, трудолюбии, верности.      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В текущее время малые формы фольклора неудовлетворительно обширно применяются в работе с детьми, либо не реализуется его воспитательный процесс. К сожалению, в последние годы происходит деформация малых  форм фольклора, падение интереса к нему. Фольклор сейчас заменяют телепрограммы, компьют</w:t>
      </w:r>
      <w:r w:rsidR="00497671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ерные программы, аудио, видео. </w:t>
      </w:r>
      <w:bookmarkStart w:id="0" w:name="_GoBack"/>
      <w:bookmarkEnd w:id="0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>Они, абсолютно, ярки, их влияние энергично, они не требуют того внутреннего переживания, той работы ума, которые естественны при работе с материалами устного народного творчества. Теперь актуален вопрос, как возвратить фольклор в мир ребенка.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</w:t>
      </w:r>
      <w:r w:rsidRPr="00454040">
        <w:rPr>
          <w:rFonts w:ascii="Times New Roman CYR" w:eastAsia="Lucida Sans Unicode" w:hAnsi="Times New Roman CYR" w:cs="Times New Roman CYR"/>
          <w:b/>
          <w:bCs/>
          <w:kern w:val="2"/>
          <w:sz w:val="24"/>
          <w:szCs w:val="24"/>
        </w:rPr>
        <w:t xml:space="preserve">      </w:t>
      </w: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>Моя работа как музыкального руководителя ДОУ направлена на становление личности  ребенка в процессе разучивания малых форм фольклора, знакомства со сказками (их проигрывание, пояснение и иллюстрации неизвестных слов), песенками, обычаями, предметами русского быта. В нашем саду стало традицией празднование Пасхи, Масленицы; проведение Ярмарок и Посиделок; постановки музыкальных сказок на основе народного фольклора («Теремок», «Репка»).</w:t>
      </w:r>
    </w:p>
    <w:p w:rsidR="00425818" w:rsidRPr="00454040" w:rsidRDefault="00425818" w:rsidP="00E76BB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На музыкальных занятиях решаются задачи становления музыкальных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lastRenderedPageBreak/>
        <w:t xml:space="preserve">способностей детей не только традиционными методами, но и на фольклорном материале,  что  увлекательно и интересно. Фольклор уникален тем, что содействует становлению творческой    деятельности, раскрывает характер, ведёт к самой сути фольклорной традиции -   к импровизации. Применяя фольклор, через движения я знакомлю  детей с народными обычаями, традициями. Пословицы, загадки, поговорки, сказки приобщают детей к общечеловеческим нравственным ценностям. В русском фольклоре каким-то особенным образом гармонируют слово, музыкальный темп, напевность. Адресованные детям </w:t>
      </w:r>
      <w:proofErr w:type="spellStart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>потешки</w:t>
      </w:r>
      <w:proofErr w:type="spellEnd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, прибаутки, </w:t>
      </w:r>
      <w:proofErr w:type="spellStart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>заклички</w:t>
      </w:r>
      <w:proofErr w:type="spellEnd"/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звучат как милый говорок, выражая опеку, нежность, надежду. В поговорках и пословицах оцениваются разные жизненные позиции, высмеиваются недочеты, восхваляются правильные качества людей. Специальное место в произведениях русского фольклора занимают почтительное отношение к труду, восхищение мастерством человеческих рук.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</w:rPr>
      </w:pPr>
      <w:r w:rsidRPr="00454040">
        <w:rPr>
          <w:rFonts w:ascii="Times New Roman CYR" w:eastAsia="Lucida Sans Unicode" w:hAnsi="Times New Roman CYR" w:cs="Times New Roman CYR"/>
          <w:kern w:val="2"/>
          <w:sz w:val="24"/>
          <w:szCs w:val="24"/>
        </w:rPr>
        <w:t xml:space="preserve">           Отсюда видно, что фольклор является богатейшим источником познавательного и нравственного становления ребенка, его духовного и физического развития.        </w:t>
      </w:r>
    </w:p>
    <w:p w:rsidR="00425818" w:rsidRPr="00454040" w:rsidRDefault="00425818" w:rsidP="00E76BB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425818" w:rsidRPr="00454040" w:rsidRDefault="00425818" w:rsidP="00E76BB1">
      <w:pPr>
        <w:spacing w:line="360" w:lineRule="auto"/>
        <w:rPr>
          <w:sz w:val="24"/>
          <w:szCs w:val="24"/>
        </w:rPr>
      </w:pPr>
    </w:p>
    <w:p w:rsidR="004919CF" w:rsidRPr="00454040" w:rsidRDefault="004919CF" w:rsidP="00E76BB1">
      <w:pPr>
        <w:spacing w:line="360" w:lineRule="auto"/>
        <w:rPr>
          <w:sz w:val="24"/>
          <w:szCs w:val="24"/>
        </w:rPr>
      </w:pPr>
    </w:p>
    <w:sectPr w:rsidR="004919CF" w:rsidRPr="00454040" w:rsidSect="00E76BB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A3" w:rsidRDefault="002101A3">
      <w:pPr>
        <w:spacing w:after="0" w:line="240" w:lineRule="auto"/>
      </w:pPr>
      <w:r>
        <w:separator/>
      </w:r>
    </w:p>
  </w:endnote>
  <w:endnote w:type="continuationSeparator" w:id="0">
    <w:p w:rsidR="002101A3" w:rsidRDefault="0021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317"/>
      <w:docPartObj>
        <w:docPartGallery w:val="Page Numbers (Bottom of Page)"/>
        <w:docPartUnique/>
      </w:docPartObj>
    </w:sdtPr>
    <w:sdtEndPr/>
    <w:sdtContent>
      <w:p w:rsidR="00402652" w:rsidRDefault="00B2485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652" w:rsidRDefault="002101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A3" w:rsidRDefault="002101A3">
      <w:pPr>
        <w:spacing w:after="0" w:line="240" w:lineRule="auto"/>
      </w:pPr>
      <w:r>
        <w:separator/>
      </w:r>
    </w:p>
  </w:footnote>
  <w:footnote w:type="continuationSeparator" w:id="0">
    <w:p w:rsidR="002101A3" w:rsidRDefault="0021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6"/>
    <w:rsid w:val="002101A3"/>
    <w:rsid w:val="00425818"/>
    <w:rsid w:val="00454040"/>
    <w:rsid w:val="004919CF"/>
    <w:rsid w:val="00497671"/>
    <w:rsid w:val="00A556CA"/>
    <w:rsid w:val="00B24858"/>
    <w:rsid w:val="00BC1376"/>
    <w:rsid w:val="00DB1F7B"/>
    <w:rsid w:val="00E76BB1"/>
    <w:rsid w:val="00E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2021-06-24T07:42:00Z</dcterms:created>
  <dcterms:modified xsi:type="dcterms:W3CDTF">2021-06-24T08:23:00Z</dcterms:modified>
</cp:coreProperties>
</file>