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FA5" w:rsidRDefault="00826415" w:rsidP="00B00FA5">
      <w:pPr>
        <w:ind w:firstLine="709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ЗНАЧЕНИЕ иНФОРМАЦИОННЫХ ТЕХНОЛОГИЙ В ПРЕПОДАВАНИИ ПРАВОВЫХ ДИСЦИПЛИН</w:t>
      </w:r>
    </w:p>
    <w:p w:rsidR="00B00FA5" w:rsidRDefault="00B00FA5" w:rsidP="00B00FA5">
      <w:pPr>
        <w:ind w:firstLine="709"/>
        <w:jc w:val="both"/>
        <w:rPr>
          <w:b/>
          <w:caps/>
          <w:sz w:val="28"/>
          <w:szCs w:val="28"/>
        </w:rPr>
      </w:pPr>
    </w:p>
    <w:p w:rsidR="00B00FA5" w:rsidRDefault="00B00FA5" w:rsidP="00B00F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КАЛИНИНА ОКСАНА СЕРГЕЕВНА, БУЛГАКОВА ЗИНАИДА ИВАНОВНА: преподаватели факультета среднего специального образования, </w:t>
      </w:r>
      <w:proofErr w:type="spellStart"/>
      <w:r>
        <w:rPr>
          <w:sz w:val="28"/>
          <w:szCs w:val="28"/>
        </w:rPr>
        <w:t>Старооскольский</w:t>
      </w:r>
      <w:proofErr w:type="spellEnd"/>
      <w:r>
        <w:rPr>
          <w:sz w:val="28"/>
          <w:szCs w:val="28"/>
        </w:rPr>
        <w:t xml:space="preserve"> филиал федерального государственного автономного образовательного учреждения высшего образования «Белгородский государственный национальный исследовательский университет», г. Старый Оскол, Белгородская область, Россия </w:t>
      </w:r>
    </w:p>
    <w:p w:rsidR="00B00FA5" w:rsidRDefault="00B00FA5" w:rsidP="00B00FA5">
      <w:pPr>
        <w:autoSpaceDE w:val="0"/>
        <w:autoSpaceDN w:val="0"/>
        <w:adjustRightInd w:val="0"/>
        <w:spacing w:line="360" w:lineRule="auto"/>
        <w:ind w:firstLine="709"/>
        <w:rPr>
          <w:rFonts w:eastAsia="TimesNewRoman,Italic"/>
          <w:i/>
          <w:iCs/>
          <w:lang w:val="fr-FR"/>
        </w:rPr>
      </w:pPr>
    </w:p>
    <w:p w:rsidR="00B00FA5" w:rsidRDefault="00B00FA5" w:rsidP="00B00FA5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</w:rPr>
      </w:pPr>
      <w:r>
        <w:rPr>
          <w:rFonts w:eastAsia="TimesNewRoman,Italic"/>
          <w:b/>
          <w:iCs/>
          <w:sz w:val="28"/>
          <w:szCs w:val="28"/>
        </w:rPr>
        <w:t>Аннотация</w:t>
      </w:r>
      <w:r>
        <w:rPr>
          <w:rFonts w:eastAsia="Times-Italic"/>
          <w:b/>
          <w:iCs/>
          <w:sz w:val="28"/>
          <w:szCs w:val="28"/>
        </w:rPr>
        <w:t>.</w:t>
      </w:r>
      <w:r w:rsidR="00824366">
        <w:rPr>
          <w:rFonts w:eastAsia="Times-Italic"/>
          <w:b/>
          <w:iCs/>
          <w:sz w:val="28"/>
          <w:szCs w:val="28"/>
        </w:rPr>
        <w:t xml:space="preserve"> В статье раскрываются основные </w:t>
      </w:r>
      <w:r w:rsidR="00824366" w:rsidRPr="00824366">
        <w:rPr>
          <w:color w:val="auto"/>
          <w:sz w:val="28"/>
          <w:szCs w:val="28"/>
        </w:rPr>
        <w:t>информационные аспекты использования учебных автоматизированных информационных систем для обеспечения преподавания правовых дис</w:t>
      </w:r>
      <w:r w:rsidR="00824366">
        <w:rPr>
          <w:color w:val="auto"/>
          <w:sz w:val="28"/>
          <w:szCs w:val="28"/>
        </w:rPr>
        <w:t>циплин. Отражается</w:t>
      </w:r>
      <w:r w:rsidR="00824366" w:rsidRPr="00824366">
        <w:rPr>
          <w:color w:val="auto"/>
          <w:sz w:val="28"/>
          <w:szCs w:val="28"/>
        </w:rPr>
        <w:t xml:space="preserve"> целесообразность использования таких инновационных образовательных технологий для повышения познавательной активности будущих юристов правоведов.</w:t>
      </w:r>
      <w:r w:rsidR="00824366">
        <w:rPr>
          <w:color w:val="auto"/>
          <w:sz w:val="28"/>
          <w:szCs w:val="28"/>
        </w:rPr>
        <w:t xml:space="preserve"> Особое внимание уделено негативным последствиям внедрения цифровых технологий в область правовых дисциплин.</w:t>
      </w:r>
    </w:p>
    <w:p w:rsidR="00824366" w:rsidRDefault="00B00FA5" w:rsidP="00B00FA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rFonts w:eastAsia="TimesNewRoman,Italic"/>
          <w:b/>
          <w:iCs/>
          <w:sz w:val="28"/>
          <w:szCs w:val="28"/>
        </w:rPr>
        <w:t>Ключевые слова</w:t>
      </w:r>
      <w:r>
        <w:rPr>
          <w:rFonts w:eastAsia="Times-Italic"/>
          <w:b/>
          <w:iCs/>
          <w:sz w:val="28"/>
          <w:szCs w:val="28"/>
        </w:rPr>
        <w:t>:</w:t>
      </w:r>
      <w:r>
        <w:rPr>
          <w:b/>
          <w:caps/>
          <w:sz w:val="28"/>
          <w:szCs w:val="28"/>
        </w:rPr>
        <w:t xml:space="preserve"> </w:t>
      </w:r>
      <w:r w:rsidR="00824366" w:rsidRPr="00824366">
        <w:rPr>
          <w:sz w:val="28"/>
          <w:szCs w:val="28"/>
        </w:rPr>
        <w:t>информатизация учебного процесса, правовые дисциплины, технические средства обучения</w:t>
      </w:r>
      <w:r w:rsidR="00E52957">
        <w:rPr>
          <w:sz w:val="28"/>
          <w:szCs w:val="28"/>
        </w:rPr>
        <w:t>, справочные правовые системы, методы преподавания.</w:t>
      </w:r>
    </w:p>
    <w:p w:rsidR="00824366" w:rsidRDefault="00824366" w:rsidP="00B00FA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современном </w:t>
      </w:r>
      <w:r w:rsidRPr="00824366">
        <w:rPr>
          <w:sz w:val="28"/>
          <w:szCs w:val="28"/>
        </w:rPr>
        <w:t xml:space="preserve">этапе развития общества перед педагогом в процессе обучения встают новые задачи по воспитанию, обучению и развитию личности обучаемого готового успешно выполнять жизненные функции в современных условиях информатизации общества. На сегодняшний день в сфере образования возникает вопрос о том каким образом можно улучшить процесс обучения, и повысить эффективность преподавания </w:t>
      </w:r>
      <w:r>
        <w:rPr>
          <w:sz w:val="28"/>
          <w:szCs w:val="28"/>
        </w:rPr>
        <w:t xml:space="preserve">правовых (юридических) </w:t>
      </w:r>
      <w:r w:rsidRPr="00824366">
        <w:rPr>
          <w:sz w:val="28"/>
          <w:szCs w:val="28"/>
        </w:rPr>
        <w:t>дисциплин. Решением данного вопроса будет являться применение в учебном процессе средств информационных технологий.</w:t>
      </w:r>
    </w:p>
    <w:p w:rsidR="00826415" w:rsidRDefault="00824366" w:rsidP="00B00FA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Жизнь современного студента устроена так, что практически все сферы общественной жизни не обходятся без использования информационных технологий.</w:t>
      </w:r>
      <w:r w:rsidR="00826415" w:rsidRPr="00826415">
        <w:rPr>
          <w:rFonts w:ascii="Arial" w:hAnsi="Arial" w:cs="Arial"/>
          <w:color w:val="646464"/>
          <w:sz w:val="23"/>
          <w:szCs w:val="23"/>
        </w:rPr>
        <w:t xml:space="preserve"> </w:t>
      </w:r>
      <w:r w:rsidR="00826415" w:rsidRPr="00826415">
        <w:rPr>
          <w:sz w:val="28"/>
          <w:szCs w:val="28"/>
        </w:rPr>
        <w:t xml:space="preserve">При целенаправленном применении информационных </w:t>
      </w:r>
      <w:r w:rsidR="00826415" w:rsidRPr="00826415">
        <w:rPr>
          <w:sz w:val="28"/>
          <w:szCs w:val="28"/>
        </w:rPr>
        <w:lastRenderedPageBreak/>
        <w:t>технологий в процессе правового обучения и воспитания обучающихся происходит интеграция знаний из предметов права и информатики, формируются более прочные навыки работы с компьютерной техникой. Системное использование компьютерной техники на занятиях способствует выработке у обучающегося устойчивого интереса к обучению правовым дисциплинам, обусловленного внедрением в учебный процесс информационных технологий.</w:t>
      </w:r>
    </w:p>
    <w:p w:rsidR="00826415" w:rsidRDefault="00826415" w:rsidP="00B00FA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24366">
        <w:rPr>
          <w:sz w:val="28"/>
          <w:szCs w:val="28"/>
        </w:rPr>
        <w:t>В свою очередь, э</w:t>
      </w:r>
      <w:r w:rsidR="00824366" w:rsidRPr="00824366">
        <w:rPr>
          <w:sz w:val="28"/>
          <w:szCs w:val="28"/>
        </w:rPr>
        <w:t>ффективность подготовки юристов правоведов непосредственно зависит от уровня учебно-методического обеспечения учебного процесса. Особенно это касается такой важной составляющей формирования будущих специалистов, как информационное обеспечение преподавания правовых дисциплин.</w:t>
      </w:r>
    </w:p>
    <w:p w:rsidR="00826415" w:rsidRDefault="00826415" w:rsidP="00B00FA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современного студента информационные технологии становятся главным источником получения информации о праве. Это проявляется в процессе использования студентом справочных правовых систем («</w:t>
      </w:r>
      <w:proofErr w:type="spellStart"/>
      <w:r>
        <w:rPr>
          <w:sz w:val="28"/>
          <w:szCs w:val="28"/>
        </w:rPr>
        <w:t>КонсультантПлюс</w:t>
      </w:r>
      <w:proofErr w:type="spellEnd"/>
      <w:r>
        <w:rPr>
          <w:sz w:val="28"/>
          <w:szCs w:val="28"/>
        </w:rPr>
        <w:t>», «Гарант»), официальных сайтов государственной власти, специализированных юридических порталов, электронных СМИ, электронных книг и т.п.</w:t>
      </w:r>
    </w:p>
    <w:p w:rsidR="00826415" w:rsidRDefault="00826415" w:rsidP="00B00FA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Использование разнообразных информационных технологий в процессе преподавания правовых дисциплин позволяет повысить </w:t>
      </w:r>
      <w:r w:rsidR="00143180">
        <w:rPr>
          <w:sz w:val="28"/>
          <w:szCs w:val="28"/>
        </w:rPr>
        <w:t>показатель качества юридического образования, а, следовательно, и уровень правосознания студентов.</w:t>
      </w:r>
    </w:p>
    <w:p w:rsidR="00C05A77" w:rsidRDefault="00C05A77" w:rsidP="00B00FA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Проблемы, связанные с применением информационных технологий в преподавании правовых дисциплин в образовании рассматриваются в трудах таких авторов, как </w:t>
      </w:r>
      <w:proofErr w:type="spellStart"/>
      <w:r w:rsidRPr="00C05A77">
        <w:rPr>
          <w:sz w:val="28"/>
          <w:szCs w:val="28"/>
        </w:rPr>
        <w:t>Жевняк</w:t>
      </w:r>
      <w:proofErr w:type="spellEnd"/>
      <w:r w:rsidRPr="00C05A77">
        <w:rPr>
          <w:sz w:val="28"/>
          <w:szCs w:val="28"/>
        </w:rPr>
        <w:t xml:space="preserve">, Л. И. </w:t>
      </w:r>
      <w:proofErr w:type="spellStart"/>
      <w:r w:rsidRPr="00C05A77">
        <w:rPr>
          <w:sz w:val="28"/>
          <w:szCs w:val="28"/>
        </w:rPr>
        <w:t>Филющенко</w:t>
      </w:r>
      <w:proofErr w:type="spellEnd"/>
      <w:r w:rsidRPr="00C05A77">
        <w:rPr>
          <w:sz w:val="28"/>
          <w:szCs w:val="28"/>
        </w:rPr>
        <w:t xml:space="preserve">, Е. Г. </w:t>
      </w:r>
      <w:proofErr w:type="spellStart"/>
      <w:r w:rsidRPr="00C05A77">
        <w:rPr>
          <w:sz w:val="28"/>
          <w:szCs w:val="28"/>
        </w:rPr>
        <w:t>Шаблова</w:t>
      </w:r>
      <w:proofErr w:type="spellEnd"/>
      <w:r w:rsidRPr="00C05A77">
        <w:rPr>
          <w:sz w:val="28"/>
          <w:szCs w:val="28"/>
        </w:rPr>
        <w:t xml:space="preserve">, Т. П. </w:t>
      </w:r>
      <w:proofErr w:type="spellStart"/>
      <w:r w:rsidRPr="00C05A77">
        <w:rPr>
          <w:sz w:val="28"/>
          <w:szCs w:val="28"/>
        </w:rPr>
        <w:t>Шишулина</w:t>
      </w:r>
      <w:proofErr w:type="spellEnd"/>
      <w:r w:rsidRPr="00C05A77">
        <w:rPr>
          <w:sz w:val="28"/>
          <w:szCs w:val="28"/>
        </w:rPr>
        <w:br/>
      </w:r>
      <w:r>
        <w:rPr>
          <w:sz w:val="28"/>
          <w:szCs w:val="28"/>
        </w:rPr>
        <w:t xml:space="preserve">Они акцентируют внимание на особенность применения информационных технологий в преподавании правовых дисциплин в рамках использования правовых систем в сети Интернет. </w:t>
      </w:r>
    </w:p>
    <w:p w:rsidR="00C05A77" w:rsidRDefault="00C05A77" w:rsidP="00B00FA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информационных технологий в формате лекционного материала повышает его восприятие</w:t>
      </w:r>
      <w:r w:rsidR="00ED4460">
        <w:rPr>
          <w:sz w:val="28"/>
          <w:szCs w:val="28"/>
        </w:rPr>
        <w:t xml:space="preserve"> и усвоение. Преподносимый студентам </w:t>
      </w:r>
      <w:r w:rsidR="00ED4460">
        <w:rPr>
          <w:sz w:val="28"/>
          <w:szCs w:val="28"/>
        </w:rPr>
        <w:lastRenderedPageBreak/>
        <w:t>материал в таком виде позволяет давать не только теоретические знания, но и пра</w:t>
      </w:r>
      <w:r w:rsidR="00777A0A">
        <w:rPr>
          <w:sz w:val="28"/>
          <w:szCs w:val="28"/>
        </w:rPr>
        <w:t>ктические навыки. К примеру, про</w:t>
      </w:r>
      <w:r w:rsidR="00ED4460">
        <w:rPr>
          <w:sz w:val="28"/>
          <w:szCs w:val="28"/>
        </w:rPr>
        <w:t>водимый анализ действующего законодательства при ис</w:t>
      </w:r>
      <w:r w:rsidR="00777A0A">
        <w:rPr>
          <w:sz w:val="28"/>
          <w:szCs w:val="28"/>
        </w:rPr>
        <w:t>пользовании системы «</w:t>
      </w:r>
      <w:proofErr w:type="spellStart"/>
      <w:r w:rsidR="00777A0A">
        <w:rPr>
          <w:sz w:val="28"/>
          <w:szCs w:val="28"/>
        </w:rPr>
        <w:t>Косультант</w:t>
      </w:r>
      <w:r w:rsidR="00ED4460">
        <w:rPr>
          <w:sz w:val="28"/>
          <w:szCs w:val="28"/>
        </w:rPr>
        <w:t>Плюс</w:t>
      </w:r>
      <w:proofErr w:type="spellEnd"/>
      <w:r w:rsidR="00ED446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ED4460">
        <w:rPr>
          <w:sz w:val="28"/>
          <w:szCs w:val="28"/>
        </w:rPr>
        <w:t>позволяет студенту усвоить полученные знания с помощью самоконтроля.</w:t>
      </w:r>
      <w:r w:rsidR="0022183D">
        <w:rPr>
          <w:sz w:val="28"/>
          <w:szCs w:val="28"/>
        </w:rPr>
        <w:t xml:space="preserve"> Важность данного процесса заключается в получении достоверной, полной, актуальной </w:t>
      </w:r>
      <w:r w:rsidR="00E52957">
        <w:rPr>
          <w:sz w:val="28"/>
          <w:szCs w:val="28"/>
        </w:rPr>
        <w:t>информации для правильного оформления учебной отчетности, которая будет соответствовать нынешнему законодательству.</w:t>
      </w:r>
    </w:p>
    <w:p w:rsidR="00ED4460" w:rsidRDefault="0022183D" w:rsidP="00B00FA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внедрением информационных технологий в учебном процессе изменились условия </w:t>
      </w:r>
      <w:r w:rsidR="00777A0A">
        <w:rPr>
          <w:sz w:val="28"/>
          <w:szCs w:val="28"/>
        </w:rPr>
        <w:t>ведения лекционных и практических занятий. Традиционные методы обучения – беседа, рассказ, работа с учебным пособием и т.д. в настоящее время сопровождаются наглядным показом слайдов, видеоматериалов, и других медиаобъектов. Занятия со студентами строятся на базе новых форм организации учебной деятельности таких как: интерактивное компьютерное тестирование, проектные технологии, онлайн-конференции.</w:t>
      </w:r>
    </w:p>
    <w:p w:rsidR="00826415" w:rsidRDefault="00777A0A" w:rsidP="00B00FA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Использование образовательной информации, размещенной на серверах, не является заменой учебного пособия. Оно создает основу для организации преподавателем самостоятельной деятельности студентов по обобщению материала при широком использовании индивидуальных и групповых форм организации учебного процесса. </w:t>
      </w:r>
    </w:p>
    <w:p w:rsidR="00777A0A" w:rsidRDefault="00260C42" w:rsidP="00B00FA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Удобство пользования, оперативность подачи и систематизации информации, доступность в сети Интернет делает информационные технологии ведущими категориями среди пользователей, в том числе студентами. Справочные правовые системы являются лидерами на рынке информационных услуг. Они обеспечивают доступность действующего законодательства, способствуют росту правосознания, реализации конституционного права гражданина на свободное получение юридической информации.</w:t>
      </w:r>
    </w:p>
    <w:p w:rsidR="00982A7F" w:rsidRDefault="00982A7F" w:rsidP="00B00FA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современного действующего законодательства показывает, что использование современных информационных технологий в преподавании учебных дисциплин не может обойти стороной правовую систему Российской </w:t>
      </w:r>
      <w:r>
        <w:rPr>
          <w:sz w:val="28"/>
          <w:szCs w:val="28"/>
        </w:rPr>
        <w:lastRenderedPageBreak/>
        <w:t xml:space="preserve">Федерации. Современные цифровые технологии охватывают практически все отрасли Российского права: гражданское, трудовое, уголовное, налоговое, бюджетное, административное, отрасли судопроизводства. </w:t>
      </w:r>
    </w:p>
    <w:p w:rsidR="00982A7F" w:rsidRDefault="00982A7F" w:rsidP="00B00FA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Государственная политика Российской Федерации направлена на принятие мер по ускорению введения цифровизации в современный процесс обучения студентов. </w:t>
      </w:r>
      <w:r w:rsidRPr="00982A7F">
        <w:rPr>
          <w:sz w:val="28"/>
          <w:szCs w:val="28"/>
        </w:rPr>
        <w:t xml:space="preserve">Суть цифровой </w:t>
      </w:r>
      <w:r>
        <w:rPr>
          <w:sz w:val="28"/>
          <w:szCs w:val="28"/>
        </w:rPr>
        <w:t xml:space="preserve">и информационной </w:t>
      </w:r>
      <w:r w:rsidRPr="00982A7F">
        <w:rPr>
          <w:sz w:val="28"/>
          <w:szCs w:val="28"/>
        </w:rPr>
        <w:t>трансформации в том, чтобы эффективно и гибко применять новейшие технологии для перехода к персонализированному и ориентированному на результат образовательному процессу.</w:t>
      </w:r>
    </w:p>
    <w:p w:rsidR="00282859" w:rsidRDefault="00282859" w:rsidP="00B00FA5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260868">
        <w:rPr>
          <w:color w:val="000000" w:themeColor="text1"/>
          <w:sz w:val="28"/>
          <w:szCs w:val="28"/>
        </w:rPr>
        <w:t>Информационная компетентность дает те навыки</w:t>
      </w:r>
      <w:r w:rsidR="00260868" w:rsidRPr="00260868">
        <w:rPr>
          <w:color w:val="000000" w:themeColor="text1"/>
          <w:sz w:val="28"/>
          <w:szCs w:val="28"/>
          <w:shd w:val="clear" w:color="auto" w:fill="FFFFFF"/>
        </w:rPr>
        <w:t xml:space="preserve">, которые </w:t>
      </w:r>
      <w:r w:rsidR="00260868" w:rsidRPr="00260868">
        <w:rPr>
          <w:color w:val="000000" w:themeColor="text1"/>
          <w:sz w:val="28"/>
          <w:szCs w:val="28"/>
        </w:rPr>
        <w:t>способствуют студенту</w:t>
      </w:r>
      <w:r w:rsidRPr="00260868">
        <w:rPr>
          <w:color w:val="000000" w:themeColor="text1"/>
          <w:sz w:val="28"/>
          <w:szCs w:val="28"/>
        </w:rPr>
        <w:t xml:space="preserve"> применять, находить, хранить и преобразовывать различную информацию. Это умение работать с различными информационными системами.</w:t>
      </w:r>
    </w:p>
    <w:p w:rsidR="00260868" w:rsidRDefault="00260868" w:rsidP="00B00FA5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Что касается правовых дисциплин, то добыть юридическую информацию еще сложнее, так как, имея какую-либо практическую помощь, необходимо сначала определить:</w:t>
      </w:r>
    </w:p>
    <w:p w:rsidR="00260868" w:rsidRDefault="00260868" w:rsidP="00B00FA5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регулируется ли данная ситуация правом;</w:t>
      </w:r>
    </w:p>
    <w:p w:rsidR="00260868" w:rsidRDefault="00260868" w:rsidP="00B00FA5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отразить отрасль права, к которой она относится;</w:t>
      </w:r>
    </w:p>
    <w:p w:rsidR="00260868" w:rsidRDefault="00260868" w:rsidP="00B00FA5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составить базис источников, где можно найти ответ на поставленный вопрос;</w:t>
      </w:r>
    </w:p>
    <w:p w:rsidR="00260868" w:rsidRDefault="00260868" w:rsidP="00B00FA5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знать и уметь найти правой сайт или данный закон (кодекс), найти в нем необходимую статью;</w:t>
      </w:r>
    </w:p>
    <w:p w:rsidR="00260868" w:rsidRPr="00260868" w:rsidRDefault="00260868" w:rsidP="00B00FA5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проверить с помощью справочных систем актуальность действия правовой нормы в настоящее время.</w:t>
      </w:r>
    </w:p>
    <w:p w:rsidR="00282859" w:rsidRDefault="00282859" w:rsidP="00B00FA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Нельзя не согласиться с мнением </w:t>
      </w:r>
      <w:proofErr w:type="spellStart"/>
      <w:r>
        <w:rPr>
          <w:sz w:val="28"/>
          <w:szCs w:val="28"/>
        </w:rPr>
        <w:t>Хашина</w:t>
      </w:r>
      <w:proofErr w:type="spellEnd"/>
      <w:r>
        <w:rPr>
          <w:sz w:val="28"/>
          <w:szCs w:val="28"/>
        </w:rPr>
        <w:t xml:space="preserve"> Д.О. о том, что «студент у которого хорошо сформирована информационная культура, более адаптирован к реалиям современной жизни, сможет решать нестандартные ситуации. Пользуясь материалами сети Интернет, организовываются исследовательские и творческие проекты, которые способствуют повышению </w:t>
      </w:r>
      <w:r>
        <w:rPr>
          <w:sz w:val="28"/>
          <w:szCs w:val="28"/>
        </w:rPr>
        <w:lastRenderedPageBreak/>
        <w:t>мотивации к изучению правовых дисциплин, активизации учебной деятельности»</w:t>
      </w:r>
      <w:r w:rsidR="00E8205A">
        <w:rPr>
          <w:sz w:val="28"/>
          <w:szCs w:val="28"/>
        </w:rPr>
        <w:t xml:space="preserve"> </w:t>
      </w:r>
      <w:r w:rsidR="00E8205A" w:rsidRPr="00E8205A">
        <w:rPr>
          <w:sz w:val="28"/>
          <w:szCs w:val="28"/>
        </w:rPr>
        <w:t>[</w:t>
      </w:r>
      <w:r w:rsidR="00C17186">
        <w:rPr>
          <w:sz w:val="28"/>
          <w:szCs w:val="28"/>
        </w:rPr>
        <w:t>3</w:t>
      </w:r>
      <w:r w:rsidR="00E8205A" w:rsidRPr="00E8205A">
        <w:rPr>
          <w:sz w:val="28"/>
          <w:szCs w:val="28"/>
        </w:rPr>
        <w:t>]</w:t>
      </w:r>
      <w:r w:rsidR="00E8205A">
        <w:rPr>
          <w:sz w:val="28"/>
          <w:szCs w:val="28"/>
        </w:rPr>
        <w:t>.</w:t>
      </w:r>
    </w:p>
    <w:p w:rsidR="00E8205A" w:rsidRDefault="00E8205A" w:rsidP="00B00FA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Применяя компьютерные презентации в учебном процессе, мы ориентируемся на то, что слушатель воспримет учебный материал более осознанно. </w:t>
      </w:r>
      <w:r w:rsidR="000170FD" w:rsidRPr="000170FD">
        <w:rPr>
          <w:sz w:val="28"/>
          <w:szCs w:val="28"/>
        </w:rPr>
        <w:t>Применение мультимедиа на занятиях способствует расширению общего кругозора обучаемых, обогащает их знания.</w:t>
      </w:r>
    </w:p>
    <w:p w:rsidR="000170FD" w:rsidRDefault="000170FD" w:rsidP="00B00FA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Невозможно представить проведение современной лекции без использования технических средств и компьютера. Например, в нашей практике используется привлечение студентов к выполнению различного рода анализа качества правовой информации, получаемой ими на лекциях, восполнение преднамеренных пробелов в информации, предоставляемой им преподавателем.</w:t>
      </w:r>
    </w:p>
    <w:p w:rsidR="002D40C5" w:rsidRDefault="002D40C5" w:rsidP="002D40C5">
      <w:pPr>
        <w:spacing w:line="360" w:lineRule="auto"/>
        <w:ind w:firstLine="567"/>
        <w:jc w:val="both"/>
        <w:rPr>
          <w:sz w:val="28"/>
          <w:szCs w:val="28"/>
        </w:rPr>
      </w:pPr>
      <w:r w:rsidRPr="002D40C5">
        <w:rPr>
          <w:sz w:val="28"/>
          <w:szCs w:val="28"/>
        </w:rPr>
        <w:t xml:space="preserve">Сегодня ключевым в информационном обеспечении учебного процесса при подготовке юристов является создание комплекса специализированной информации для преподавания правовых дисциплин. Специализированная информация представляет собой импровизированную базу юридических знаний, включающую: обобщенный опыт в сфере судебных производств; наработки следственной, оперативно-розыскной и экспертной практики; учебно-методические материалы (пособия, методические рекомендации, курсы лекций, практикумы, программы электронного тестирования); мультимедийные материалы (мультимедийные пособия, </w:t>
      </w:r>
      <w:proofErr w:type="spellStart"/>
      <w:r w:rsidRPr="002D40C5">
        <w:rPr>
          <w:sz w:val="28"/>
          <w:szCs w:val="28"/>
        </w:rPr>
        <w:t>видеолекции</w:t>
      </w:r>
      <w:proofErr w:type="spellEnd"/>
      <w:r w:rsidRPr="002D40C5">
        <w:rPr>
          <w:sz w:val="28"/>
          <w:szCs w:val="28"/>
        </w:rPr>
        <w:t xml:space="preserve">, учебные фильмы, </w:t>
      </w:r>
      <w:proofErr w:type="spellStart"/>
      <w:r w:rsidRPr="002D40C5">
        <w:rPr>
          <w:sz w:val="28"/>
          <w:szCs w:val="28"/>
        </w:rPr>
        <w:t>видеопрезентации</w:t>
      </w:r>
      <w:proofErr w:type="spellEnd"/>
      <w:r w:rsidRPr="002D40C5">
        <w:rPr>
          <w:sz w:val="28"/>
          <w:szCs w:val="28"/>
        </w:rPr>
        <w:t>); информационно-справочные материалы (электронные терминологические словари, отчеты о научно-исследовательской работе и статистические сведения государственных юридических учреждений) и др</w:t>
      </w:r>
      <w:r w:rsidR="00245CE5">
        <w:rPr>
          <w:sz w:val="28"/>
          <w:szCs w:val="28"/>
        </w:rPr>
        <w:t xml:space="preserve">. </w:t>
      </w:r>
      <w:r w:rsidR="00245CE5" w:rsidRPr="00245CE5">
        <w:rPr>
          <w:sz w:val="28"/>
          <w:szCs w:val="28"/>
        </w:rPr>
        <w:t>[</w:t>
      </w:r>
      <w:r w:rsidR="00245CE5">
        <w:rPr>
          <w:sz w:val="28"/>
          <w:szCs w:val="28"/>
        </w:rPr>
        <w:t>1</w:t>
      </w:r>
      <w:r w:rsidR="00245CE5" w:rsidRPr="00245CE5">
        <w:rPr>
          <w:sz w:val="28"/>
          <w:szCs w:val="28"/>
        </w:rPr>
        <w:t>].</w:t>
      </w:r>
    </w:p>
    <w:p w:rsidR="002D40C5" w:rsidRDefault="00245CE5" w:rsidP="002D40C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Современная система информационных технологий в преподавании правовых дисциплин представлена следующими элементами:</w:t>
      </w:r>
    </w:p>
    <w:p w:rsidR="00245CE5" w:rsidRPr="00245CE5" w:rsidRDefault="00245CE5" w:rsidP="002D40C5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245CE5">
        <w:rPr>
          <w:color w:val="000000" w:themeColor="text1"/>
          <w:sz w:val="28"/>
          <w:szCs w:val="28"/>
        </w:rPr>
        <w:t>- внедрение электронных учебников и нормативной литературы. Электронный учебник - это современное средство обучения, специальное устройство либо </w:t>
      </w:r>
      <w:hyperlink r:id="rId4" w:tooltip="Программное обеспечение" w:history="1">
        <w:r w:rsidRPr="00245CE5">
          <w:rPr>
            <w:rStyle w:val="a3"/>
            <w:color w:val="000000" w:themeColor="text1"/>
            <w:sz w:val="28"/>
            <w:szCs w:val="28"/>
            <w:u w:val="none"/>
          </w:rPr>
          <w:t>программное обеспечение</w:t>
        </w:r>
      </w:hyperlink>
      <w:r w:rsidRPr="00245CE5">
        <w:rPr>
          <w:color w:val="000000" w:themeColor="text1"/>
          <w:sz w:val="28"/>
          <w:szCs w:val="28"/>
        </w:rPr>
        <w:t xml:space="preserve">, в котором системно излагается </w:t>
      </w:r>
      <w:r w:rsidRPr="00245CE5">
        <w:rPr>
          <w:color w:val="000000" w:themeColor="text1"/>
          <w:sz w:val="28"/>
          <w:szCs w:val="28"/>
        </w:rPr>
        <w:lastRenderedPageBreak/>
        <w:t>материал в определённой области знаний на современном уровне достижений науки и техники. В настоящее время трактовка словосочетания «электронный учебник» очень широка: в некоторых случаях под ним подразумевается электронная версия бумажного учебника, в некоторых — сложный комплекс программ на электронных устройствах, позволяющий демонстрировать ученикам, помимо текста, обучающий мультимедийный материал, содержащий в себе также </w:t>
      </w:r>
      <w:hyperlink r:id="rId5" w:tooltip="Интерактивное обучение" w:history="1">
        <w:r w:rsidRPr="00245CE5">
          <w:rPr>
            <w:rStyle w:val="a3"/>
            <w:color w:val="000000" w:themeColor="text1"/>
            <w:sz w:val="28"/>
            <w:szCs w:val="28"/>
            <w:u w:val="none"/>
          </w:rPr>
          <w:t>интерактивные блоки проверки знаний</w:t>
        </w:r>
      </w:hyperlink>
      <w:r w:rsidRPr="00245CE5">
        <w:rPr>
          <w:color w:val="000000" w:themeColor="text1"/>
          <w:sz w:val="28"/>
          <w:szCs w:val="28"/>
        </w:rPr>
        <w:t>, обновляющийся из централизованного источника;</w:t>
      </w:r>
    </w:p>
    <w:p w:rsidR="00245CE5" w:rsidRDefault="00245CE5" w:rsidP="002D40C5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245CE5">
        <w:rPr>
          <w:color w:val="000000" w:themeColor="text1"/>
          <w:sz w:val="28"/>
          <w:szCs w:val="28"/>
        </w:rPr>
        <w:t xml:space="preserve">- применение справочно-правовых систем. Справочно-правовые системы </w:t>
      </w:r>
      <w:r w:rsidR="00F60F66">
        <w:rPr>
          <w:color w:val="000000" w:themeColor="text1"/>
          <w:sz w:val="28"/>
          <w:szCs w:val="28"/>
        </w:rPr>
        <w:t xml:space="preserve">- </w:t>
      </w:r>
      <w:r w:rsidRPr="00245CE5">
        <w:rPr>
          <w:color w:val="000000" w:themeColor="text1"/>
          <w:sz w:val="28"/>
          <w:szCs w:val="28"/>
        </w:rPr>
        <w:t>это компьютерные базы данных, ядром которых являются электронные базы и банки юридической информации. В этих базах данных хранятся федеральные и региональные указы, законы, решения, материалы независимых экспертов, судебная практика, международные акты и т. д.</w:t>
      </w:r>
      <w:r w:rsidRPr="00245CE5"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</w:t>
      </w:r>
      <w:r w:rsidRPr="00245CE5">
        <w:rPr>
          <w:color w:val="000000" w:themeColor="text1"/>
          <w:sz w:val="28"/>
          <w:szCs w:val="28"/>
        </w:rPr>
        <w:t xml:space="preserve">Роль справочно-правовых систем нельзя недооценивать, ведь с их помощью юрист может не только получить доступ к тексту, например, закона, но и сразу прочитать его со всеми правками и дополнениями, которые впоследствии в него вносились. Это позволяет иметь ему полное и точное представление о </w:t>
      </w:r>
      <w:r>
        <w:rPr>
          <w:color w:val="000000" w:themeColor="text1"/>
          <w:sz w:val="28"/>
          <w:szCs w:val="28"/>
        </w:rPr>
        <w:t xml:space="preserve">вопросе, который его интересует </w:t>
      </w:r>
      <w:r w:rsidRPr="00245CE5">
        <w:rPr>
          <w:color w:val="000000" w:themeColor="text1"/>
          <w:sz w:val="28"/>
          <w:szCs w:val="28"/>
        </w:rPr>
        <w:t>[</w:t>
      </w:r>
      <w:r w:rsidR="00C17186">
        <w:rPr>
          <w:color w:val="000000" w:themeColor="text1"/>
          <w:sz w:val="28"/>
          <w:szCs w:val="28"/>
        </w:rPr>
        <w:t>2</w:t>
      </w:r>
      <w:r w:rsidRPr="00245CE5">
        <w:rPr>
          <w:color w:val="000000" w:themeColor="text1"/>
          <w:sz w:val="28"/>
          <w:szCs w:val="28"/>
        </w:rPr>
        <w:t>]</w:t>
      </w:r>
      <w:r w:rsidR="00F60F66">
        <w:rPr>
          <w:color w:val="000000" w:themeColor="text1"/>
          <w:sz w:val="28"/>
          <w:szCs w:val="28"/>
        </w:rPr>
        <w:t>;</w:t>
      </w:r>
    </w:p>
    <w:p w:rsidR="00F60F66" w:rsidRDefault="00245CE5" w:rsidP="00F60F66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F60F66">
        <w:rPr>
          <w:color w:val="000000" w:themeColor="text1"/>
          <w:sz w:val="28"/>
          <w:szCs w:val="28"/>
        </w:rPr>
        <w:t>организация контроля знаний с помощью компьютерного тестирования. Главными требованиями к применению такого элемента являются: тестовые вопросы и варианты ответов на них должны быть четкими и понятными по содержанию; в тестовую систему должна быть включена оценка правильности ответа на каждый заданный студенту вопрос; тестовых вопросов должно быть настолько много, чтобы совокупность этих вопросов охватывала весь материал, который слушатель должен усвоить; вопросы должны подаваться испытуемому в случайном порядке, чтобы исключить возможность механического запоминания их последовательности; варианты ответов должны следовать так же в случайном порядке; необходимо проводить учет времени, затраченного на ответы, и ограничивать это время;</w:t>
      </w:r>
    </w:p>
    <w:p w:rsidR="008E5344" w:rsidRDefault="008E5344" w:rsidP="00F60F66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- и</w:t>
      </w:r>
      <w:r w:rsidRPr="008E5344">
        <w:rPr>
          <w:color w:val="000000" w:themeColor="text1"/>
          <w:sz w:val="28"/>
          <w:szCs w:val="28"/>
        </w:rPr>
        <w:t xml:space="preserve">спользование мультимедийных </w:t>
      </w:r>
      <w:r>
        <w:rPr>
          <w:color w:val="000000" w:themeColor="text1"/>
          <w:sz w:val="28"/>
          <w:szCs w:val="28"/>
        </w:rPr>
        <w:t xml:space="preserve">презентаций в процессе обучения. </w:t>
      </w:r>
      <w:r w:rsidRPr="008E5344">
        <w:rPr>
          <w:color w:val="000000" w:themeColor="text1"/>
          <w:sz w:val="28"/>
          <w:szCs w:val="28"/>
        </w:rPr>
        <w:t>Использование презентации способствует развитию различных сторон психической деятельности обучаемых, и прежде всего, внимания и памяти. Для понимания содержания презентации обучаем</w:t>
      </w:r>
      <w:r>
        <w:rPr>
          <w:color w:val="000000" w:themeColor="text1"/>
          <w:sz w:val="28"/>
          <w:szCs w:val="28"/>
        </w:rPr>
        <w:t>ым необходимо приложить определе</w:t>
      </w:r>
      <w:r w:rsidRPr="008E5344">
        <w:rPr>
          <w:color w:val="000000" w:themeColor="text1"/>
          <w:sz w:val="28"/>
          <w:szCs w:val="28"/>
        </w:rPr>
        <w:t>нные усилия. Так, непроизвольное внимание переходит в произвольное, а интенсивность внимания оказывает влияние на процесс запоминания. Использование различных каналов поступления информации (слуховой и зрительный каналы, моторное восприятие) положительно влияет на прочность запечатления материала.</w:t>
      </w:r>
    </w:p>
    <w:p w:rsidR="00F60F66" w:rsidRDefault="007F3909" w:rsidP="00F60F66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Исходя из проведенного нами исследования становится очевидно, что информационные технологии способны значительно упростить изучение правовых дисциплин. </w:t>
      </w:r>
    </w:p>
    <w:p w:rsidR="007F3909" w:rsidRDefault="007F3909" w:rsidP="00F60F66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Информационные технологии в сфере образования – это глобальная степень облегчения процесса получения своевременной, актуальной, правой информации для студентов юридических специальностей.</w:t>
      </w:r>
    </w:p>
    <w:p w:rsidR="007F3909" w:rsidRDefault="007F3909" w:rsidP="00F60F66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 помощи информационных технологий преподаватель правовых дисциплин внедряет новейшие методики преподавания, облегчает восприятие студентом информации, наглядно демонстрирует правовые явления из прикладных дисциплин.</w:t>
      </w:r>
    </w:p>
    <w:p w:rsidR="007F3909" w:rsidRDefault="007F3909" w:rsidP="00F60F66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Для студента же, ключевым становится возможность подготовки к занятиям с помощью информационных правовых порталов и справочно-правовых систем. </w:t>
      </w:r>
    </w:p>
    <w:p w:rsidR="0047167D" w:rsidRDefault="0047167D" w:rsidP="0047167D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Использование информационных</w:t>
      </w:r>
      <w:r w:rsidRPr="0047167D">
        <w:rPr>
          <w:color w:val="000000" w:themeColor="text1"/>
          <w:sz w:val="28"/>
          <w:szCs w:val="28"/>
        </w:rPr>
        <w:t xml:space="preserve"> технологий в преподавании правовых дисциплин</w:t>
      </w:r>
      <w:r>
        <w:rPr>
          <w:color w:val="000000" w:themeColor="text1"/>
          <w:sz w:val="28"/>
          <w:szCs w:val="28"/>
        </w:rPr>
        <w:t xml:space="preserve"> позволяет провести учет, классификацию и систематизацию зако</w:t>
      </w:r>
      <w:r w:rsidR="008E5344">
        <w:rPr>
          <w:color w:val="000000" w:themeColor="text1"/>
          <w:sz w:val="28"/>
          <w:szCs w:val="28"/>
        </w:rPr>
        <w:t>нодательства. Результат этого процесса позволяет студенту не только отыскать методы поиска информации, но и качественно ее сформировать.</w:t>
      </w:r>
    </w:p>
    <w:p w:rsidR="00C17186" w:rsidRDefault="002835C3" w:rsidP="0047167D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2835C3">
        <w:rPr>
          <w:color w:val="000000" w:themeColor="text1"/>
          <w:sz w:val="28"/>
          <w:szCs w:val="28"/>
        </w:rPr>
        <w:t xml:space="preserve">Подводя итоги, можно отметить, что главной задачей информатизации учебного процесса при преподавании правовых дисциплин является </w:t>
      </w:r>
      <w:r>
        <w:rPr>
          <w:color w:val="000000" w:themeColor="text1"/>
          <w:sz w:val="28"/>
          <w:szCs w:val="28"/>
        </w:rPr>
        <w:t xml:space="preserve">- создание эффективной и качественной </w:t>
      </w:r>
      <w:r w:rsidRPr="002835C3">
        <w:rPr>
          <w:color w:val="000000" w:themeColor="text1"/>
          <w:sz w:val="28"/>
          <w:szCs w:val="28"/>
        </w:rPr>
        <w:t xml:space="preserve">учебной информационной среды, которая будет способствовать повышению познавательной активности студентов, их </w:t>
      </w:r>
      <w:r w:rsidRPr="002835C3">
        <w:rPr>
          <w:color w:val="000000" w:themeColor="text1"/>
          <w:sz w:val="28"/>
          <w:szCs w:val="28"/>
        </w:rPr>
        <w:lastRenderedPageBreak/>
        <w:t xml:space="preserve">информационной культуры и позволит более глубоко овладеть правовыми знаниями, а также стимулировать процесс адаптации будущих юристов к практической профессиональной деятельности уже во время учебы. </w:t>
      </w:r>
    </w:p>
    <w:p w:rsidR="00C17186" w:rsidRDefault="00C17186" w:rsidP="0047167D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C17186">
        <w:rPr>
          <w:color w:val="000000" w:themeColor="text1"/>
          <w:sz w:val="28"/>
          <w:szCs w:val="28"/>
        </w:rPr>
        <w:t>Результатами информатизации правового образования могут стать сформированная профессионально - правовая культура, система интегрированных знаний, информационная компетентность и развитие самостоятельности у студентов при изучении правовых дисциплин. Наличие этих результатов у будущих специалистов выступает критериями определения у них качества правовой подготовки.</w:t>
      </w:r>
    </w:p>
    <w:p w:rsidR="002835C3" w:rsidRPr="002835C3" w:rsidRDefault="002835C3" w:rsidP="0047167D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2835C3">
        <w:rPr>
          <w:color w:val="000000" w:themeColor="text1"/>
          <w:sz w:val="28"/>
          <w:szCs w:val="28"/>
        </w:rPr>
        <w:br/>
      </w:r>
    </w:p>
    <w:p w:rsidR="007F3909" w:rsidRDefault="007F3909" w:rsidP="00F60F66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</w:p>
    <w:p w:rsidR="002835C3" w:rsidRDefault="002835C3" w:rsidP="00F60F66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</w:p>
    <w:p w:rsidR="002835C3" w:rsidRDefault="002835C3" w:rsidP="00F60F66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</w:p>
    <w:p w:rsidR="002835C3" w:rsidRDefault="002835C3" w:rsidP="00F60F66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</w:p>
    <w:p w:rsidR="002835C3" w:rsidRDefault="002835C3" w:rsidP="00F60F66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</w:p>
    <w:p w:rsidR="002835C3" w:rsidRDefault="002835C3" w:rsidP="00F60F66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</w:p>
    <w:p w:rsidR="002835C3" w:rsidRDefault="002835C3" w:rsidP="00F60F66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</w:p>
    <w:p w:rsidR="002835C3" w:rsidRDefault="002835C3" w:rsidP="00F60F66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</w:p>
    <w:p w:rsidR="002835C3" w:rsidRDefault="002835C3" w:rsidP="00F60F66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</w:p>
    <w:p w:rsidR="002835C3" w:rsidRDefault="002835C3" w:rsidP="00F60F66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</w:p>
    <w:p w:rsidR="002835C3" w:rsidRDefault="002835C3" w:rsidP="00F60F66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</w:p>
    <w:p w:rsidR="002835C3" w:rsidRDefault="002835C3" w:rsidP="00F60F66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</w:p>
    <w:p w:rsidR="002835C3" w:rsidRDefault="002835C3" w:rsidP="00F60F66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</w:p>
    <w:p w:rsidR="00C17186" w:rsidRDefault="00C17186" w:rsidP="00F60F66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</w:p>
    <w:p w:rsidR="002835C3" w:rsidRDefault="002835C3" w:rsidP="00F60F66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</w:p>
    <w:p w:rsidR="00F60F66" w:rsidRDefault="00F60F66" w:rsidP="002D40C5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</w:p>
    <w:p w:rsidR="00F60F66" w:rsidRDefault="00F60F66" w:rsidP="002D40C5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</w:p>
    <w:p w:rsidR="007F3909" w:rsidRDefault="007F3909" w:rsidP="002D40C5">
      <w:pPr>
        <w:spacing w:line="360" w:lineRule="auto"/>
        <w:ind w:firstLine="567"/>
        <w:jc w:val="both"/>
        <w:rPr>
          <w:sz w:val="28"/>
          <w:szCs w:val="28"/>
        </w:rPr>
      </w:pPr>
    </w:p>
    <w:p w:rsidR="002D40C5" w:rsidRDefault="002D40C5" w:rsidP="002D40C5">
      <w:pPr>
        <w:spacing w:line="360" w:lineRule="auto"/>
        <w:ind w:firstLine="567"/>
        <w:jc w:val="both"/>
        <w:rPr>
          <w:sz w:val="28"/>
          <w:szCs w:val="28"/>
        </w:rPr>
      </w:pPr>
    </w:p>
    <w:p w:rsidR="002D40C5" w:rsidRDefault="002D40C5" w:rsidP="002D40C5">
      <w:pPr>
        <w:spacing w:line="360" w:lineRule="auto"/>
        <w:ind w:firstLine="567"/>
        <w:jc w:val="both"/>
        <w:rPr>
          <w:sz w:val="28"/>
          <w:szCs w:val="28"/>
        </w:rPr>
      </w:pPr>
      <w:r w:rsidRPr="002D40C5">
        <w:rPr>
          <w:b/>
          <w:sz w:val="28"/>
          <w:szCs w:val="28"/>
        </w:rPr>
        <w:lastRenderedPageBreak/>
        <w:t>Список используемой литературы и источников</w:t>
      </w:r>
      <w:r>
        <w:rPr>
          <w:sz w:val="28"/>
          <w:szCs w:val="28"/>
        </w:rPr>
        <w:t>:</w:t>
      </w:r>
    </w:p>
    <w:p w:rsidR="002D40C5" w:rsidRDefault="002D40C5" w:rsidP="002D40C5">
      <w:pPr>
        <w:spacing w:line="360" w:lineRule="auto"/>
        <w:ind w:firstLine="567"/>
        <w:jc w:val="both"/>
        <w:rPr>
          <w:sz w:val="28"/>
          <w:szCs w:val="28"/>
        </w:rPr>
      </w:pPr>
      <w:r w:rsidRPr="002D40C5">
        <w:rPr>
          <w:sz w:val="28"/>
          <w:szCs w:val="28"/>
        </w:rPr>
        <w:br/>
      </w:r>
      <w:r w:rsidR="00245CE5">
        <w:rPr>
          <w:sz w:val="28"/>
          <w:szCs w:val="28"/>
        </w:rPr>
        <w:t xml:space="preserve">1. </w:t>
      </w:r>
      <w:r w:rsidRPr="002D40C5">
        <w:rPr>
          <w:sz w:val="28"/>
          <w:szCs w:val="28"/>
        </w:rPr>
        <w:t xml:space="preserve">Раскидная, Д. А. Информатизация учебного процесса во время преподавания юридических дисциплин / Д. А. Раскидная. — </w:t>
      </w:r>
      <w:r w:rsidR="00601870" w:rsidRPr="002D40C5">
        <w:rPr>
          <w:sz w:val="28"/>
          <w:szCs w:val="28"/>
        </w:rPr>
        <w:t>Текст:</w:t>
      </w:r>
      <w:r w:rsidRPr="002D40C5">
        <w:rPr>
          <w:sz w:val="28"/>
          <w:szCs w:val="28"/>
        </w:rPr>
        <w:t xml:space="preserve"> непосредственный // Молодой ученый. — 2019. — № 33 (271). — С. 122-124. — URL: https://moluch.ru/archive/271/62007/ (дата обращения: 23.05.2022).</w:t>
      </w:r>
    </w:p>
    <w:p w:rsidR="00245CE5" w:rsidRDefault="00601870" w:rsidP="00245C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45CE5">
        <w:rPr>
          <w:sz w:val="28"/>
          <w:szCs w:val="28"/>
        </w:rPr>
        <w:t xml:space="preserve">. </w:t>
      </w:r>
      <w:r w:rsidR="00245CE5" w:rsidRPr="00245CE5">
        <w:rPr>
          <w:sz w:val="28"/>
          <w:szCs w:val="28"/>
        </w:rPr>
        <w:t xml:space="preserve">Михеенко, Ю. В. Использование справочно-правовых систем в юридической деятельности / Ю. В. Михеенко. — </w:t>
      </w:r>
      <w:r w:rsidRPr="00245CE5">
        <w:rPr>
          <w:sz w:val="28"/>
          <w:szCs w:val="28"/>
        </w:rPr>
        <w:t>Текст:</w:t>
      </w:r>
      <w:r w:rsidR="00245CE5" w:rsidRPr="00245CE5">
        <w:rPr>
          <w:sz w:val="28"/>
          <w:szCs w:val="28"/>
        </w:rPr>
        <w:t xml:space="preserve"> непосредственный // Молодой ученый. — 2017. — № 3 (137). — С. 38-40. — URL: https://moluch.ru/archive/137/38367/ (дата обращения: 23.05.2022).</w:t>
      </w:r>
    </w:p>
    <w:p w:rsidR="00C17186" w:rsidRPr="00C17186" w:rsidRDefault="00601870" w:rsidP="00C1718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17186">
        <w:rPr>
          <w:sz w:val="28"/>
          <w:szCs w:val="28"/>
        </w:rPr>
        <w:t xml:space="preserve">. </w:t>
      </w:r>
      <w:proofErr w:type="spellStart"/>
      <w:r w:rsidRPr="00601870">
        <w:rPr>
          <w:sz w:val="28"/>
          <w:szCs w:val="28"/>
        </w:rPr>
        <w:t>Хашин</w:t>
      </w:r>
      <w:proofErr w:type="spellEnd"/>
      <w:r w:rsidRPr="00601870">
        <w:rPr>
          <w:sz w:val="28"/>
          <w:szCs w:val="28"/>
        </w:rPr>
        <w:t xml:space="preserve">, Д. О. Взаимосвязь права и цифровизации сфер общественных отношений / Д. О. </w:t>
      </w:r>
      <w:proofErr w:type="spellStart"/>
      <w:r w:rsidRPr="00601870">
        <w:rPr>
          <w:sz w:val="28"/>
          <w:szCs w:val="28"/>
        </w:rPr>
        <w:t>Хашин</w:t>
      </w:r>
      <w:proofErr w:type="spellEnd"/>
      <w:r w:rsidRPr="00601870">
        <w:rPr>
          <w:sz w:val="28"/>
          <w:szCs w:val="28"/>
        </w:rPr>
        <w:t>. — Текст: непосредственный // Молодой ученый. — 2019. — № 28 (266). — С. 158-160. — URL: https://moluch.ru/archive/266/61640/ (дата обращения: 23.05.2022).</w:t>
      </w:r>
      <w:bookmarkStart w:id="0" w:name="_GoBack"/>
      <w:bookmarkEnd w:id="0"/>
    </w:p>
    <w:p w:rsidR="00C17186" w:rsidRPr="00245CE5" w:rsidRDefault="00C17186" w:rsidP="00245CE5">
      <w:pPr>
        <w:spacing w:line="360" w:lineRule="auto"/>
        <w:jc w:val="both"/>
        <w:rPr>
          <w:sz w:val="28"/>
          <w:szCs w:val="28"/>
        </w:rPr>
      </w:pPr>
    </w:p>
    <w:p w:rsidR="00245CE5" w:rsidRPr="002D40C5" w:rsidRDefault="00245CE5" w:rsidP="00245CE5">
      <w:pPr>
        <w:spacing w:line="360" w:lineRule="auto"/>
        <w:jc w:val="both"/>
        <w:rPr>
          <w:sz w:val="28"/>
          <w:szCs w:val="28"/>
        </w:rPr>
      </w:pPr>
    </w:p>
    <w:p w:rsidR="002D40C5" w:rsidRPr="002D40C5" w:rsidRDefault="002D40C5" w:rsidP="002D40C5">
      <w:pPr>
        <w:spacing w:line="360" w:lineRule="auto"/>
        <w:ind w:firstLine="567"/>
        <w:jc w:val="both"/>
        <w:rPr>
          <w:sz w:val="28"/>
          <w:szCs w:val="28"/>
        </w:rPr>
      </w:pPr>
    </w:p>
    <w:p w:rsidR="002D40C5" w:rsidRPr="002D40C5" w:rsidRDefault="002D40C5" w:rsidP="002D40C5">
      <w:pPr>
        <w:spacing w:line="360" w:lineRule="auto"/>
        <w:ind w:firstLine="567"/>
        <w:jc w:val="both"/>
        <w:rPr>
          <w:sz w:val="28"/>
          <w:szCs w:val="28"/>
        </w:rPr>
      </w:pPr>
    </w:p>
    <w:p w:rsidR="002D40C5" w:rsidRPr="002D40C5" w:rsidRDefault="002D40C5" w:rsidP="002D40C5">
      <w:pPr>
        <w:spacing w:line="360" w:lineRule="auto"/>
        <w:ind w:firstLine="567"/>
        <w:jc w:val="both"/>
        <w:rPr>
          <w:sz w:val="28"/>
          <w:szCs w:val="28"/>
        </w:rPr>
      </w:pPr>
      <w:r w:rsidRPr="002D40C5">
        <w:rPr>
          <w:sz w:val="28"/>
          <w:szCs w:val="28"/>
        </w:rPr>
        <w:br/>
      </w:r>
      <w:r w:rsidRPr="002D40C5">
        <w:rPr>
          <w:sz w:val="28"/>
          <w:szCs w:val="28"/>
        </w:rPr>
        <w:br/>
      </w:r>
      <w:r w:rsidRPr="002D40C5">
        <w:rPr>
          <w:sz w:val="28"/>
          <w:szCs w:val="28"/>
        </w:rPr>
        <w:br/>
      </w:r>
      <w:r w:rsidRPr="002D40C5">
        <w:rPr>
          <w:sz w:val="28"/>
          <w:szCs w:val="28"/>
        </w:rPr>
        <w:br/>
      </w:r>
    </w:p>
    <w:p w:rsidR="002D40C5" w:rsidRPr="002D40C5" w:rsidRDefault="002D40C5" w:rsidP="002D40C5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2D40C5">
        <w:rPr>
          <w:sz w:val="28"/>
          <w:szCs w:val="28"/>
        </w:rPr>
        <w:br/>
      </w:r>
      <w:r w:rsidRPr="002D40C5">
        <w:rPr>
          <w:sz w:val="28"/>
          <w:szCs w:val="28"/>
        </w:rPr>
        <w:br/>
      </w:r>
      <w:r w:rsidRPr="002D40C5">
        <w:rPr>
          <w:b/>
          <w:sz w:val="28"/>
          <w:szCs w:val="28"/>
        </w:rPr>
        <w:br/>
      </w:r>
    </w:p>
    <w:p w:rsidR="002D40C5" w:rsidRPr="002D40C5" w:rsidRDefault="002D40C5" w:rsidP="002D40C5">
      <w:pPr>
        <w:spacing w:line="360" w:lineRule="auto"/>
        <w:ind w:firstLine="567"/>
        <w:jc w:val="both"/>
        <w:rPr>
          <w:sz w:val="28"/>
          <w:szCs w:val="28"/>
        </w:rPr>
      </w:pPr>
    </w:p>
    <w:p w:rsidR="00B00FA5" w:rsidRDefault="002D40C5" w:rsidP="002D40C5">
      <w:pPr>
        <w:spacing w:line="360" w:lineRule="auto"/>
        <w:ind w:firstLine="567"/>
        <w:jc w:val="both"/>
        <w:rPr>
          <w:b/>
          <w:caps/>
          <w:sz w:val="28"/>
          <w:szCs w:val="28"/>
        </w:rPr>
      </w:pPr>
      <w:r w:rsidRPr="002D40C5">
        <w:rPr>
          <w:sz w:val="28"/>
          <w:szCs w:val="28"/>
        </w:rPr>
        <w:lastRenderedPageBreak/>
        <w:br/>
      </w:r>
      <w:r w:rsidRPr="002D40C5">
        <w:rPr>
          <w:sz w:val="28"/>
          <w:szCs w:val="28"/>
        </w:rPr>
        <w:br/>
      </w:r>
    </w:p>
    <w:p w:rsidR="00CC33D5" w:rsidRDefault="00CC33D5"/>
    <w:sectPr w:rsidR="00CC3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,Italic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-Italic">
    <w:altName w:val="MS Gothic"/>
    <w:panose1 w:val="00000000000000000000"/>
    <w:charset w:val="80"/>
    <w:family w:val="roman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6B9"/>
    <w:rsid w:val="000170FD"/>
    <w:rsid w:val="00143180"/>
    <w:rsid w:val="0022183D"/>
    <w:rsid w:val="00245CE5"/>
    <w:rsid w:val="00260868"/>
    <w:rsid w:val="00260C42"/>
    <w:rsid w:val="00282859"/>
    <w:rsid w:val="002835C3"/>
    <w:rsid w:val="002D40C5"/>
    <w:rsid w:val="0047167D"/>
    <w:rsid w:val="005F76F7"/>
    <w:rsid w:val="00601870"/>
    <w:rsid w:val="00777A0A"/>
    <w:rsid w:val="007F3909"/>
    <w:rsid w:val="00824366"/>
    <w:rsid w:val="00826415"/>
    <w:rsid w:val="008E5344"/>
    <w:rsid w:val="00982A7F"/>
    <w:rsid w:val="00B00FA5"/>
    <w:rsid w:val="00C05A77"/>
    <w:rsid w:val="00C17186"/>
    <w:rsid w:val="00C524A2"/>
    <w:rsid w:val="00CC33D5"/>
    <w:rsid w:val="00E52957"/>
    <w:rsid w:val="00E8205A"/>
    <w:rsid w:val="00ED4460"/>
    <w:rsid w:val="00F60F66"/>
    <w:rsid w:val="00FE5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61CB5"/>
  <w15:chartTrackingRefBased/>
  <w15:docId w15:val="{91825F9F-4220-4B33-A3DE-DBEE755AE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6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00F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245C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2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%D0%98%D0%BD%D1%82%D0%B5%D1%80%D0%B0%D0%BA%D1%82%D0%B8%D0%B2%D0%BD%D0%BE%D0%B5_%D0%BE%D0%B1%D1%83%D1%87%D0%B5%D0%BD%D0%B8%D0%B5" TargetMode="External"/><Relationship Id="rId4" Type="http://schemas.openxmlformats.org/officeDocument/2006/relationships/hyperlink" Target="https://ru.wikipedia.org/wiki/%D0%9F%D1%80%D0%BE%D0%B3%D1%80%D0%B0%D0%BC%D0%BC%D0%BD%D0%BE%D0%B5_%D0%BE%D0%B1%D0%B5%D1%81%D0%BF%D0%B5%D1%87%D0%B5%D0%BD%D0%B8%D0%B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10</Pages>
  <Words>2152</Words>
  <Characters>12267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sof_bez</dc:creator>
  <cp:keywords/>
  <dc:description/>
  <cp:lastModifiedBy>sof_bez</cp:lastModifiedBy>
  <cp:revision>14</cp:revision>
  <dcterms:created xsi:type="dcterms:W3CDTF">2022-05-23T07:32:00Z</dcterms:created>
  <dcterms:modified xsi:type="dcterms:W3CDTF">2022-05-23T11:32:00Z</dcterms:modified>
</cp:coreProperties>
</file>