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Проект «Искусство читать стихи с душой: от звука к чувству»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Паспорт проекта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Название: «Искусство читать стихи с душой» / «Живое слово»</w:t>
      </w:r>
      <w:r>
        <w:rPr>
          <w:rFonts w:ascii="Arial" w:hAnsi="Arial" w:cs="Arial"/>
          <w:color w:val="2C2D2E"/>
          <w:sz w:val="23"/>
          <w:szCs w:val="23"/>
        </w:rPr>
        <w:br/>
        <w:t>· Тип проекта: Творческий, практико-ориентированный, просветительский</w:t>
      </w:r>
      <w:r>
        <w:rPr>
          <w:rFonts w:ascii="Arial" w:hAnsi="Arial" w:cs="Arial"/>
          <w:color w:val="2C2D2E"/>
          <w:sz w:val="23"/>
          <w:szCs w:val="23"/>
        </w:rPr>
        <w:br/>
        <w:t>· Участники: Школьники, студенты, педагоги, библиотекари, любители поэзии</w:t>
      </w:r>
      <w:r>
        <w:rPr>
          <w:rFonts w:ascii="Arial" w:hAnsi="Arial" w:cs="Arial"/>
          <w:color w:val="2C2D2E"/>
          <w:sz w:val="23"/>
          <w:szCs w:val="23"/>
        </w:rPr>
        <w:br/>
        <w:t>· Проблема: Современное чтение стихов часто напоминает механическое воспроизведение текста — «отбарабанил и забыл». Исчезает диалог между поэтом и слушателем.</w:t>
      </w:r>
      <w:r>
        <w:rPr>
          <w:rFonts w:ascii="Arial" w:hAnsi="Arial" w:cs="Arial"/>
          <w:color w:val="2C2D2E"/>
          <w:sz w:val="23"/>
          <w:szCs w:val="23"/>
        </w:rPr>
        <w:br/>
        <w:t>· Цель: Возродить традицию осмысленного, эмоционального исполнения поэтических произведений; научить слушателей и чтецов слышать душу стиха.</w:t>
      </w:r>
      <w:r>
        <w:rPr>
          <w:rFonts w:ascii="Arial" w:hAnsi="Arial" w:cs="Arial"/>
          <w:color w:val="2C2D2E"/>
          <w:sz w:val="23"/>
          <w:szCs w:val="23"/>
        </w:rPr>
        <w:br/>
        <w:t>· Задачи:</w:t>
      </w:r>
      <w:r>
        <w:rPr>
          <w:rFonts w:ascii="Arial" w:hAnsi="Arial" w:cs="Arial"/>
          <w:color w:val="2C2D2E"/>
          <w:sz w:val="23"/>
          <w:szCs w:val="23"/>
        </w:rPr>
        <w:br/>
        <w:t>  1. Разработать методику анализа стихотворения перед чтением (от разума к сердцу).</w:t>
      </w:r>
      <w:r>
        <w:rPr>
          <w:rFonts w:ascii="Arial" w:hAnsi="Arial" w:cs="Arial"/>
          <w:color w:val="2C2D2E"/>
          <w:sz w:val="23"/>
          <w:szCs w:val="23"/>
        </w:rPr>
        <w:br/>
        <w:t>  2. Создать серию мастер-классов по технике речи и актерскому мастерству.</w:t>
      </w:r>
      <w:r>
        <w:rPr>
          <w:rFonts w:ascii="Arial" w:hAnsi="Arial" w:cs="Arial"/>
          <w:color w:val="2C2D2E"/>
          <w:sz w:val="23"/>
          <w:szCs w:val="23"/>
        </w:rPr>
        <w:br/>
        <w:t>  3. Исследовать, как интонация, пауза и жест влияют на восприятие стиха.</w:t>
      </w:r>
      <w:r>
        <w:rPr>
          <w:rFonts w:ascii="Arial" w:hAnsi="Arial" w:cs="Arial"/>
          <w:color w:val="2C2D2E"/>
          <w:sz w:val="23"/>
          <w:szCs w:val="23"/>
        </w:rPr>
        <w:br/>
        <w:t>  4. Организовать итоговое событие — «Поэтическую гостиную» или конкурс чтецов в новом формате.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Актуальность (Вступление)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«Сегодня мы часто слышим стихи с экранов телевизоров или в записи. Но парадокс в том, что при обилии текста мы разучились его чувствовать. Молодые чтецы гонятся за громкостью и пафосом, забывая, что главное в стихах — интимность, тишина, дыхание.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Мой проект — это попытка ответить на вопрос: Как сделать так, чтобы, слушая стихи, люди плакали или смеялись, а не смотрели на часы? Мы хотим вернуть поэзии душу, а чтению — искусство».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Теоретическая основа: Три кита выразительного чтения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Чтобы читать с душой, нужно понимать природу стиха.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Логика текста (Что сказано?)</w:t>
      </w:r>
      <w:r>
        <w:rPr>
          <w:rFonts w:ascii="Arial" w:hAnsi="Arial" w:cs="Arial"/>
          <w:color w:val="2C2D2E"/>
          <w:sz w:val="23"/>
          <w:szCs w:val="23"/>
        </w:rPr>
        <w:br/>
        <w:t>   · Разбор синтаксиса, знаков препинания, логических ударений. Нельзя передать чувство, если не понимаешь, о чем стихотворение.</w:t>
      </w:r>
      <w:r>
        <w:rPr>
          <w:rFonts w:ascii="Arial" w:hAnsi="Arial" w:cs="Arial"/>
          <w:color w:val="2C2D2E"/>
          <w:sz w:val="23"/>
          <w:szCs w:val="23"/>
        </w:rPr>
        <w:br/>
        <w:t>2. Ритм и интонация (Как звучит?)</w:t>
      </w:r>
      <w:r>
        <w:rPr>
          <w:rFonts w:ascii="Arial" w:hAnsi="Arial" w:cs="Arial"/>
          <w:color w:val="2C2D2E"/>
          <w:sz w:val="23"/>
          <w:szCs w:val="23"/>
        </w:rPr>
        <w:br/>
        <w:t>   · Поэзия — это музыка слов. Ямб и хорей диктуют разное настроение. Длинные строки — дыхание ширины, короткие — тревога или спрессованное чувство.</w:t>
      </w:r>
      <w:r>
        <w:rPr>
          <w:rFonts w:ascii="Arial" w:hAnsi="Arial" w:cs="Arial"/>
          <w:color w:val="2C2D2E"/>
          <w:sz w:val="23"/>
          <w:szCs w:val="23"/>
        </w:rPr>
        <w:br/>
        <w:t>3. Подтекст и личное отношение (Что внутри?)</w:t>
      </w:r>
      <w:r>
        <w:rPr>
          <w:rFonts w:ascii="Arial" w:hAnsi="Arial" w:cs="Arial"/>
          <w:color w:val="2C2D2E"/>
          <w:sz w:val="23"/>
          <w:szCs w:val="23"/>
        </w:rPr>
        <w:br/>
        <w:t>   · Самое важное. Чтец становится соавтором. Он должен ответить себе: «А что это стихотворение значит для МЕНЯ? О чем оно в моей жизни?».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Практическая часть: Этапы проекта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Этап 1. «Погружение» (Исследовательская работа)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Участники проекта выбирают стихотворение и проводят его «анатомию»: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История создания (что было в жизни поэта, когда он это писал?).</w:t>
      </w:r>
      <w:r>
        <w:rPr>
          <w:rFonts w:ascii="Arial" w:hAnsi="Arial" w:cs="Arial"/>
          <w:color w:val="2C2D2E"/>
          <w:sz w:val="23"/>
          <w:szCs w:val="23"/>
        </w:rPr>
        <w:br/>
        <w:t>· Кому посвящено? (Часто стихи — это письма конкретным людям).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t>· Главный нерв стихотворения (одно слово, одна строка, в которой спрятан крик души).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Этап 2. «Мастерская голоса» (Тренинги)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Серия практических занятий: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Дыхание: Учимся дышать «животом», чтобы голос звучал объемно, а фраза не обрывалась на полуслове.</w:t>
      </w:r>
      <w:r>
        <w:rPr>
          <w:rFonts w:ascii="Arial" w:hAnsi="Arial" w:cs="Arial"/>
          <w:color w:val="2C2D2E"/>
          <w:sz w:val="23"/>
          <w:szCs w:val="23"/>
        </w:rPr>
        <w:br/>
        <w:t>2. Дикция: Скороговорки, но не просто быстро, а с эмоцией (радостно, грустно, испуганно).</w:t>
      </w:r>
      <w:r>
        <w:rPr>
          <w:rFonts w:ascii="Arial" w:hAnsi="Arial" w:cs="Arial"/>
          <w:color w:val="2C2D2E"/>
          <w:sz w:val="23"/>
          <w:szCs w:val="23"/>
        </w:rPr>
        <w:br/>
        <w:t>3. Пауза: Упражнение «Тишина в стихе». Учимся молчать так, чтобы это молчание работало на текст (пауза удивления, пауза воспоминания).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Этап 3. «Присвоение текста» (Психологический аспект)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сказать «Я вас любил...» так, чтобы зал поверил?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· Упражнение «Личное письмо». Участник переписывает стихотворение от руки, </w:t>
      </w:r>
      <w:proofErr w:type="gramStart"/>
      <w:r>
        <w:rPr>
          <w:rFonts w:ascii="Arial" w:hAnsi="Arial" w:cs="Arial"/>
          <w:color w:val="2C2D2E"/>
          <w:sz w:val="23"/>
          <w:szCs w:val="23"/>
        </w:rPr>
        <w:t>заменяя обращения на имя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конкретного человека из своей жизни (реального или воображаемого).</w:t>
      </w:r>
      <w:r>
        <w:rPr>
          <w:rFonts w:ascii="Arial" w:hAnsi="Arial" w:cs="Arial"/>
          <w:color w:val="2C2D2E"/>
          <w:sz w:val="23"/>
          <w:szCs w:val="23"/>
        </w:rPr>
        <w:br/>
        <w:t>· Упражнение «Декорации». Закрыть глаза и представить картину, которая возникает при чтении. Увидеть ее в деталях. А затем описать словами — так рождается та самая «душа».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Этап 4. «Синтез» (Репетиции и показ)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Объединение техники и эмоции. Запись аудио- и видео-версий.</w:t>
      </w:r>
      <w:r>
        <w:rPr>
          <w:rFonts w:ascii="Arial" w:hAnsi="Arial" w:cs="Arial"/>
          <w:color w:val="2C2D2E"/>
          <w:sz w:val="23"/>
          <w:szCs w:val="23"/>
        </w:rPr>
        <w:br/>
        <w:t>Подготовка итогового события — «Поэтического салона», где каждый читает «свое» стихотворение (то, которое откликается лично ему, а не задано учителем).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Продукты проекта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 можно создать в итоге?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Методическое пособие «10 шагов к живому слову»: Памятка для начинающих чтецов с упражнениями.</w:t>
      </w:r>
      <w:r>
        <w:rPr>
          <w:rFonts w:ascii="Arial" w:hAnsi="Arial" w:cs="Arial"/>
          <w:color w:val="2C2D2E"/>
          <w:sz w:val="23"/>
          <w:szCs w:val="23"/>
        </w:rPr>
        <w:br/>
        <w:t xml:space="preserve">2.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Аудиоальбом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«Голоса»: Запись лучших прочтений участниками проекта (можно выложить в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соцсетях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или на школьном сайте).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Лютова Вика:</w:t>
      </w:r>
      <w:r>
        <w:rPr>
          <w:rFonts w:ascii="Arial" w:hAnsi="Arial" w:cs="Arial"/>
          <w:color w:val="2C2D2E"/>
          <w:sz w:val="23"/>
          <w:szCs w:val="23"/>
        </w:rPr>
        <w:br/>
        <w:t>3. Сценарий «Поэтической гостиной»: Готовый сценарий для проведения вечера поэзии в любом классе или библиотеке.</w:t>
      </w:r>
      <w:r>
        <w:rPr>
          <w:rFonts w:ascii="Arial" w:hAnsi="Arial" w:cs="Arial"/>
          <w:color w:val="2C2D2E"/>
          <w:sz w:val="23"/>
          <w:szCs w:val="23"/>
        </w:rPr>
        <w:br/>
        <w:t>4. Видео-уроки: Короткие ролики с разбором конкретных стихотворений (например, «Как читать Пастернака», «Секрет интонации Есенина»).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6. Заключение (Выводы)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«Завершая проект, хочется вспомнить слова Марины Цветаевой: "Что же мне делать, слепцу и пасынку, в мире, где каждый и отчий и зрячий?". Поэзия — это мост между мирами. Но мост этот оживает только тогда, когда чтец перестает быть просто рупором и становится сердцем.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Я не ставила целью вырастить профессиональных актеров. Хотелось, чтобы каждый участник открыл для себя радость диалога с поэтом. Чтобы, читая стихи, он не боялся быть искренним. Ведь искусство читать с душой — это искусство быть живым».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представить проект (идеи для презентации):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Можно начать с контраста. Прочитать одно и то же четверостишие дважды: сначала «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по-школьному</w:t>
      </w:r>
      <w:proofErr w:type="spellEnd"/>
      <w:r>
        <w:rPr>
          <w:rFonts w:ascii="Arial" w:hAnsi="Arial" w:cs="Arial"/>
          <w:color w:val="2C2D2E"/>
          <w:sz w:val="23"/>
          <w:szCs w:val="23"/>
        </w:rPr>
        <w:t>» (монотонно, быстро), потом — прочувствованно, с паузами. Зрители сразу поймут, о чем проект.</w:t>
      </w:r>
      <w:r>
        <w:rPr>
          <w:rFonts w:ascii="Arial" w:hAnsi="Arial" w:cs="Arial"/>
          <w:color w:val="2C2D2E"/>
          <w:sz w:val="23"/>
          <w:szCs w:val="23"/>
        </w:rPr>
        <w:br/>
        <w:t>· Визуализировать невидимое. Сделать слайд с «тепловой картой» стихотворения — голос повышается, где пауза, где ускорение. Это красиво и наглядно.</w:t>
      </w:r>
      <w:r>
        <w:rPr>
          <w:rFonts w:ascii="Arial" w:hAnsi="Arial" w:cs="Arial"/>
          <w:color w:val="2C2D2E"/>
          <w:sz w:val="23"/>
          <w:szCs w:val="23"/>
        </w:rPr>
        <w:br/>
        <w:t>· Живой звук. Если возможно, включить в защиту живое выступление одного из участников проекта как лучшую иллюстрацию результата.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Риски проекта и их решение:</w:t>
      </w:r>
    </w:p>
    <w:p w:rsidR="00714276" w:rsidRDefault="00714276" w:rsidP="00714276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· Риск: Стеснение участников, боязнь сцены.</w:t>
      </w:r>
      <w:r>
        <w:rPr>
          <w:rFonts w:ascii="Arial" w:hAnsi="Arial" w:cs="Arial"/>
          <w:color w:val="2C2D2E"/>
          <w:sz w:val="23"/>
          <w:szCs w:val="23"/>
        </w:rPr>
        <w:br/>
        <w:t>  · Решение: Начинать с чтения в темноте (без зрительного контакта), затем читать друг другу в парах, и только потом выходить на публику.</w:t>
      </w:r>
      <w:r>
        <w:rPr>
          <w:rFonts w:ascii="Arial" w:hAnsi="Arial" w:cs="Arial"/>
          <w:color w:val="2C2D2E"/>
          <w:sz w:val="23"/>
          <w:szCs w:val="23"/>
        </w:rPr>
        <w:br/>
        <w:t>· Риск: Формальное отношение (выучил-прочитал).</w:t>
      </w:r>
      <w:r>
        <w:rPr>
          <w:rFonts w:ascii="Arial" w:hAnsi="Arial" w:cs="Arial"/>
          <w:color w:val="2C2D2E"/>
          <w:sz w:val="23"/>
          <w:szCs w:val="23"/>
        </w:rPr>
        <w:br/>
        <w:t>  · Решение: Запретить читать стихи, которые «не трогают». Пусть лучше участник прочитает короткое, но любимое четверостишие, чем поэму, к которой равнодушен.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</w:rPr>
        <w:t>Доппроект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оказался успешным.</w:t>
      </w:r>
    </w:p>
    <w:p w:rsidR="003D3D4E" w:rsidRDefault="003D3D4E">
      <w:bookmarkStart w:id="0" w:name="_GoBack"/>
      <w:bookmarkEnd w:id="0"/>
    </w:p>
    <w:sectPr w:rsidR="003D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ED"/>
    <w:rsid w:val="003D3D4E"/>
    <w:rsid w:val="00714276"/>
    <w:rsid w:val="007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juliavyshlova@outlook.com</dc:creator>
  <cp:keywords/>
  <dc:description/>
  <cp:lastModifiedBy>juliavyshlova@outlook.com</cp:lastModifiedBy>
  <cp:revision>2</cp:revision>
  <dcterms:created xsi:type="dcterms:W3CDTF">2026-02-15T08:14:00Z</dcterms:created>
  <dcterms:modified xsi:type="dcterms:W3CDTF">2026-02-15T08:14:00Z</dcterms:modified>
</cp:coreProperties>
</file>