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E5E9" w14:textId="27734337" w:rsidR="006B3130" w:rsidRDefault="00AA7229" w:rsidP="006E23D0">
      <w:pPr>
        <w:spacing w:after="0" w:line="360" w:lineRule="auto"/>
        <w:jc w:val="center"/>
        <w:rPr>
          <w:b/>
          <w:bCs/>
        </w:rPr>
      </w:pPr>
      <w:r w:rsidRPr="00AA7229">
        <w:rPr>
          <w:b/>
          <w:bCs/>
        </w:rPr>
        <w:t xml:space="preserve">ИННОВАЦИОННЫЕ МЕТОДЫ ПОДХОДА К РАБОТЕ </w:t>
      </w:r>
      <w:r w:rsidR="00576749">
        <w:rPr>
          <w:b/>
          <w:bCs/>
        </w:rPr>
        <w:t>ПРЕПОДАВАТЕЛЯ В КЛАССЕ АКАДЕМИЧЕСКОГО ВОКАЛА</w:t>
      </w:r>
    </w:p>
    <w:p w14:paraId="729A6D32" w14:textId="77777777" w:rsidR="00AA7229" w:rsidRPr="00AA7229" w:rsidRDefault="00AA7229" w:rsidP="006E23D0">
      <w:pPr>
        <w:spacing w:after="0" w:line="360" w:lineRule="auto"/>
        <w:jc w:val="center"/>
        <w:rPr>
          <w:b/>
          <w:bCs/>
        </w:rPr>
      </w:pPr>
    </w:p>
    <w:p w14:paraId="05D1D8FA" w14:textId="4CC38727" w:rsidR="00DA0DE7" w:rsidRDefault="00576749" w:rsidP="006E23D0">
      <w:pPr>
        <w:spacing w:after="0" w:line="360" w:lineRule="auto"/>
        <w:jc w:val="right"/>
      </w:pPr>
      <w:r>
        <w:t>Максимова Вера Сергеевна</w:t>
      </w:r>
      <w:r w:rsidR="00DA0DE7">
        <w:t xml:space="preserve">, </w:t>
      </w:r>
      <w:r>
        <w:t>преподаватель</w:t>
      </w:r>
    </w:p>
    <w:p w14:paraId="5E7D93FC" w14:textId="4DF37A2F" w:rsidR="00DA0DE7" w:rsidRDefault="00DA0DE7" w:rsidP="006E23D0">
      <w:pPr>
        <w:spacing w:after="0" w:line="360" w:lineRule="auto"/>
        <w:jc w:val="right"/>
      </w:pPr>
      <w:r>
        <w:t>МБУДО "</w:t>
      </w:r>
      <w:r w:rsidR="00576749">
        <w:t>ДШИ</w:t>
      </w:r>
      <w:r>
        <w:t xml:space="preserve"> №</w:t>
      </w:r>
      <w:r w:rsidR="00576749">
        <w:t xml:space="preserve"> </w:t>
      </w:r>
      <w:r>
        <w:t xml:space="preserve">9 </w:t>
      </w:r>
      <w:r w:rsidR="00576749">
        <w:t>Г. ДОНЕЦКА</w:t>
      </w:r>
      <w:r>
        <w:t>"</w:t>
      </w:r>
    </w:p>
    <w:p w14:paraId="1E6B850E" w14:textId="77777777" w:rsidR="00576749" w:rsidRDefault="00576749" w:rsidP="00576749">
      <w:pPr>
        <w:spacing w:after="0" w:line="360" w:lineRule="auto"/>
      </w:pPr>
    </w:p>
    <w:p w14:paraId="779FFF6F" w14:textId="77777777" w:rsidR="00576749" w:rsidRDefault="00576749" w:rsidP="00576749">
      <w:pPr>
        <w:spacing w:after="0" w:line="360" w:lineRule="auto"/>
        <w:ind w:firstLine="0"/>
      </w:pPr>
      <w:r>
        <w:t xml:space="preserve">         </w:t>
      </w:r>
      <w:r>
        <w:t>Аннотация: В статье рассматриваются инновационные методы, применяемые в работе преподавателя академического вокала. Описаны современные подходы к развитию вокальной техники, педагогическому взаимодействию и организации учебного процесса. Особое внимание уделено использованию цифровых технологий и интерактивных методик, направленных на повышение эффективности обучения и раскрытия творческого потенциала учеников-вокалистов.</w:t>
      </w:r>
    </w:p>
    <w:p w14:paraId="266A146C" w14:textId="7F87C064" w:rsidR="00576749" w:rsidRDefault="00576749" w:rsidP="00576749">
      <w:pPr>
        <w:spacing w:after="0" w:line="360" w:lineRule="auto"/>
        <w:ind w:firstLine="0"/>
      </w:pPr>
      <w:r>
        <w:t xml:space="preserve">       </w:t>
      </w:r>
      <w:r>
        <w:t>Ключевые слова: академический вокал, преподаватель, инновационные методы, цифровые технологии, вокальная педагогика, дистанционное обучение, развитие слуха и ритма.</w:t>
      </w:r>
    </w:p>
    <w:p w14:paraId="3C0808D4" w14:textId="77777777" w:rsidR="00576749" w:rsidRDefault="00576749" w:rsidP="00576749">
      <w:pPr>
        <w:spacing w:after="0" w:line="360" w:lineRule="auto"/>
        <w:ind w:firstLine="0"/>
      </w:pPr>
      <w:r>
        <w:t xml:space="preserve">       </w:t>
      </w:r>
      <w:r>
        <w:t>В современном мире инновации активно внедряются в различные сферы, включая музыкальную педагогику и, в частности, обучение академическому вокалу. Классические методики, оставаясь фундаментом, успешно дополняются новыми технологиями, которые помогают преподавателям эффективнее решать педагогические задачи, индивидуализировать обучение и достигать высоких художественных результатов. В данной статье рассмотрим ключевые инновационные методы, актуальные для преподавателя академического вокала.</w:t>
      </w:r>
    </w:p>
    <w:p w14:paraId="0E4ECCE7" w14:textId="77777777" w:rsidR="00576749" w:rsidRDefault="00576749" w:rsidP="00576749">
      <w:pPr>
        <w:spacing w:after="0" w:line="360" w:lineRule="auto"/>
        <w:ind w:firstLine="0"/>
      </w:pPr>
      <w:r>
        <w:t xml:space="preserve">           </w:t>
      </w:r>
      <w:r>
        <w:t>Современные программы и приложения предоставляют уникальные возможности для объективного анализа и развития вокальных данных.</w:t>
      </w:r>
    </w:p>
    <w:p w14:paraId="4168E57C" w14:textId="023D1EB8" w:rsidR="00576749" w:rsidRDefault="00576749" w:rsidP="00576749">
      <w:pPr>
        <w:spacing w:after="0" w:line="360" w:lineRule="auto"/>
        <w:ind w:firstLine="0"/>
      </w:pPr>
      <w:r>
        <w:t xml:space="preserve">          </w:t>
      </w:r>
      <w:r>
        <w:t xml:space="preserve">Программы для анализа звука: </w:t>
      </w:r>
      <w:r>
        <w:t>т</w:t>
      </w:r>
      <w:r>
        <w:t xml:space="preserve">акие приложения, как </w:t>
      </w:r>
      <w:proofErr w:type="spellStart"/>
      <w:r>
        <w:t>Vocal</w:t>
      </w:r>
      <w:proofErr w:type="spellEnd"/>
      <w:r>
        <w:t xml:space="preserve"> </w:t>
      </w:r>
      <w:proofErr w:type="spellStart"/>
      <w:r>
        <w:t>Pitch</w:t>
      </w:r>
      <w:proofErr w:type="spellEnd"/>
      <w:r>
        <w:t xml:space="preserve"> Monitor, </w:t>
      </w:r>
      <w:proofErr w:type="spellStart"/>
      <w:r>
        <w:t>Spectrogram</w:t>
      </w:r>
      <w:proofErr w:type="spellEnd"/>
      <w:r>
        <w:t xml:space="preserve">, </w:t>
      </w:r>
      <w:proofErr w:type="spellStart"/>
      <w:r>
        <w:t>Sing</w:t>
      </w:r>
      <w:proofErr w:type="spellEnd"/>
      <w:r>
        <w:t xml:space="preserve"> &amp; </w:t>
      </w:r>
      <w:proofErr w:type="spellStart"/>
      <w:r>
        <w:t>See</w:t>
      </w:r>
      <w:proofErr w:type="spellEnd"/>
      <w:r>
        <w:t xml:space="preserve">, визуализируют высоту тона, вибрато, ровность </w:t>
      </w:r>
      <w:proofErr w:type="spellStart"/>
      <w:r>
        <w:t>звуковедения</w:t>
      </w:r>
      <w:proofErr w:type="spellEnd"/>
      <w:r>
        <w:t xml:space="preserve"> и интонацию. Это позволяет ученику наглядно видеть </w:t>
      </w:r>
      <w:r>
        <w:lastRenderedPageBreak/>
        <w:t>свои успехи и ошибки, а преподавателю — предоставлять объективную обратную связь.</w:t>
      </w:r>
    </w:p>
    <w:p w14:paraId="70389997" w14:textId="137D1D77" w:rsidR="00576749" w:rsidRDefault="00576749" w:rsidP="00576749">
      <w:pPr>
        <w:spacing w:after="0" w:line="360" w:lineRule="auto"/>
      </w:pPr>
      <w:r>
        <w:t xml:space="preserve">Цифровые аккомпаниаторы: </w:t>
      </w:r>
      <w:r>
        <w:t>п</w:t>
      </w:r>
      <w:r>
        <w:t xml:space="preserve">рограммы типа </w:t>
      </w:r>
      <w:proofErr w:type="spellStart"/>
      <w:r>
        <w:t>SmartMusic</w:t>
      </w:r>
      <w:proofErr w:type="spellEnd"/>
      <w:r>
        <w:t xml:space="preserve"> или </w:t>
      </w:r>
      <w:proofErr w:type="spellStart"/>
      <w:r>
        <w:t>iReal</w:t>
      </w:r>
      <w:proofErr w:type="spellEnd"/>
      <w:r>
        <w:t xml:space="preserve"> Pro предоставляют качественный аккомпанемент для вокалистов, позволяя менять темп и тональность произведения, что незаменимо для репетиций и отработки технически сложных фрагментов.</w:t>
      </w:r>
    </w:p>
    <w:p w14:paraId="3FE42DD2" w14:textId="77777777" w:rsidR="00576749" w:rsidRDefault="00576749" w:rsidP="00576749">
      <w:pPr>
        <w:spacing w:after="0" w:line="360" w:lineRule="auto"/>
      </w:pPr>
      <w:r>
        <w:t xml:space="preserve">Аудио- и видеозапись: </w:t>
      </w:r>
      <w:r>
        <w:t>р</w:t>
      </w:r>
      <w:r>
        <w:t>егулярная запись занятий и репетиций позволяет проводить детальный разбор исполнения, отслеживать динамику развития и работать над артистической подачей.</w:t>
      </w:r>
    </w:p>
    <w:p w14:paraId="04EAF5A7" w14:textId="77777777" w:rsidR="00576749" w:rsidRDefault="00576749" w:rsidP="00576749">
      <w:pPr>
        <w:spacing w:after="0" w:line="360" w:lineRule="auto"/>
      </w:pPr>
      <w:r>
        <w:t xml:space="preserve">Использование онлайн-платформ (Zoom, Skype, Google </w:t>
      </w:r>
      <w:proofErr w:type="spellStart"/>
      <w:r>
        <w:t>Meet</w:t>
      </w:r>
      <w:proofErr w:type="spellEnd"/>
      <w:r>
        <w:t>) стало неотъемлемой частью современного образовательного процесса. Для преподавателя вокала это открывает новые горизонты:</w:t>
      </w:r>
    </w:p>
    <w:p w14:paraId="44142060" w14:textId="05AF20E8" w:rsidR="00576749" w:rsidRDefault="00576749" w:rsidP="00576749">
      <w:pPr>
        <w:pStyle w:val="a6"/>
        <w:numPr>
          <w:ilvl w:val="0"/>
          <w:numId w:val="14"/>
        </w:numPr>
        <w:spacing w:after="0" w:line="360" w:lineRule="auto"/>
      </w:pPr>
      <w:r>
        <w:t>П</w:t>
      </w:r>
      <w:r>
        <w:t>роведение занятий с учениками независимо от их географического расположения.</w:t>
      </w:r>
    </w:p>
    <w:p w14:paraId="532AD359" w14:textId="53CDF32F" w:rsidR="00576749" w:rsidRDefault="00576749" w:rsidP="00576749">
      <w:pPr>
        <w:spacing w:after="0" w:line="360" w:lineRule="auto"/>
      </w:pPr>
      <w:r>
        <w:t xml:space="preserve">2. </w:t>
      </w:r>
      <w:r>
        <w:t>Гибкий график, упрощающий совмещение занятости учеников.</w:t>
      </w:r>
    </w:p>
    <w:p w14:paraId="2A89C138" w14:textId="77777777" w:rsidR="00576749" w:rsidRDefault="00576749" w:rsidP="00576749">
      <w:pPr>
        <w:spacing w:after="0" w:line="360" w:lineRule="auto"/>
      </w:pPr>
      <w:r>
        <w:t xml:space="preserve">3. </w:t>
      </w:r>
      <w:r>
        <w:t>Запись онлайн-уроков для последующего самоанализа учеником и методической работы преподавателя.</w:t>
      </w:r>
    </w:p>
    <w:p w14:paraId="33F30078" w14:textId="77777777" w:rsidR="00576749" w:rsidRDefault="00576749" w:rsidP="00576749">
      <w:pPr>
        <w:spacing w:after="0" w:line="360" w:lineRule="auto"/>
      </w:pPr>
      <w:r>
        <w:t>Развитие музыкального слуха, ритма и теоретической базы можно сделать более увлекательным и эффективным с помощью специализированных приложений:</w:t>
      </w:r>
    </w:p>
    <w:p w14:paraId="7F4D5D7F" w14:textId="77777777" w:rsidR="00576749" w:rsidRDefault="00576749" w:rsidP="00576749">
      <w:pPr>
        <w:pStyle w:val="a6"/>
        <w:numPr>
          <w:ilvl w:val="0"/>
          <w:numId w:val="15"/>
        </w:numPr>
        <w:spacing w:after="0" w:line="360" w:lineRule="auto"/>
      </w:pPr>
      <w:r>
        <w:t xml:space="preserve">Сольфеджио и развитие слуха: </w:t>
      </w:r>
      <w:r>
        <w:t>п</w:t>
      </w:r>
      <w:r>
        <w:t xml:space="preserve">риложения типа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Ear</w:t>
      </w:r>
      <w:proofErr w:type="spellEnd"/>
      <w:r>
        <w:t xml:space="preserve">, </w:t>
      </w:r>
      <w:proofErr w:type="spellStart"/>
      <w:r>
        <w:t>Tenuto</w:t>
      </w:r>
      <w:proofErr w:type="spellEnd"/>
      <w:r>
        <w:t xml:space="preserve">, </w:t>
      </w:r>
      <w:proofErr w:type="spellStart"/>
      <w:r>
        <w:t>MyEarTraining</w:t>
      </w:r>
      <w:proofErr w:type="spellEnd"/>
      <w:r>
        <w:t xml:space="preserve"> предлагают упражнения на интервалы, аккорды, определение на слух, что крайне важно для вокалиста.</w:t>
      </w:r>
    </w:p>
    <w:p w14:paraId="050DF176" w14:textId="77777777" w:rsidR="00576749" w:rsidRDefault="00576749" w:rsidP="00576749">
      <w:pPr>
        <w:pStyle w:val="a6"/>
        <w:numPr>
          <w:ilvl w:val="0"/>
          <w:numId w:val="15"/>
        </w:numPr>
        <w:spacing w:after="0" w:line="360" w:lineRule="auto"/>
      </w:pPr>
      <w:r>
        <w:t xml:space="preserve">Работа с ритмом: </w:t>
      </w:r>
      <w:r>
        <w:t>и</w:t>
      </w:r>
      <w:r>
        <w:t>нтерактивные ритм-тренажеры помогают отрабатывать сложные ритмические рисунки, встречающиеся в вокальных партиях.</w:t>
      </w:r>
    </w:p>
    <w:p w14:paraId="51334809" w14:textId="42716D93" w:rsidR="00576749" w:rsidRDefault="00576749" w:rsidP="00576749">
      <w:pPr>
        <w:spacing w:after="0" w:line="360" w:lineRule="auto"/>
        <w:ind w:firstLine="0"/>
      </w:pPr>
      <w:r>
        <w:t xml:space="preserve">        </w:t>
      </w:r>
      <w:r>
        <w:t>Инновационные методики позволяют выстроить индивидуальную траекторию обучения для каждого ученика с учетом его:</w:t>
      </w:r>
    </w:p>
    <w:p w14:paraId="375F5CC2" w14:textId="77777777" w:rsidR="00576749" w:rsidRDefault="00576749" w:rsidP="00576749">
      <w:pPr>
        <w:spacing w:after="0" w:line="360" w:lineRule="auto"/>
      </w:pPr>
    </w:p>
    <w:p w14:paraId="60764FFF" w14:textId="573A17F9" w:rsidR="00576749" w:rsidRDefault="00576749" w:rsidP="00576749">
      <w:pPr>
        <w:spacing w:after="0" w:line="360" w:lineRule="auto"/>
      </w:pPr>
      <w:r>
        <w:lastRenderedPageBreak/>
        <w:t>1.</w:t>
      </w:r>
      <w:r>
        <w:t xml:space="preserve"> </w:t>
      </w:r>
      <w:r>
        <w:t>Физиологических особенностей (тип голоса, диапазон, выносливость).</w:t>
      </w:r>
    </w:p>
    <w:p w14:paraId="35E7DB74" w14:textId="77777777" w:rsidR="00576749" w:rsidRDefault="00576749" w:rsidP="00576749">
      <w:pPr>
        <w:spacing w:after="0" w:line="360" w:lineRule="auto"/>
      </w:pPr>
      <w:r>
        <w:t>2. Уровня музыкальной подготовки (слух, ритм, знание нотной грамоты).</w:t>
      </w:r>
    </w:p>
    <w:p w14:paraId="6F06D6AE" w14:textId="77777777" w:rsidR="00576749" w:rsidRDefault="00576749" w:rsidP="00576749">
      <w:pPr>
        <w:spacing w:after="0" w:line="360" w:lineRule="auto"/>
      </w:pPr>
      <w:r>
        <w:t>3. Творческих целей (подготовка к конкурсу, поступлению в вуз, концертной деятельности).</w:t>
      </w:r>
    </w:p>
    <w:p w14:paraId="11FE6437" w14:textId="25AEAB76" w:rsidR="00576749" w:rsidRDefault="00576749" w:rsidP="00576749">
      <w:pPr>
        <w:spacing w:after="0" w:line="360" w:lineRule="auto"/>
        <w:ind w:firstLine="0"/>
      </w:pPr>
      <w:r>
        <w:t xml:space="preserve">      </w:t>
      </w:r>
      <w:r>
        <w:t>Это реализуется через:</w:t>
      </w:r>
    </w:p>
    <w:p w14:paraId="4F392703" w14:textId="3D2FEDE9" w:rsidR="00576749" w:rsidRDefault="00576749" w:rsidP="00576749">
      <w:pPr>
        <w:pStyle w:val="a6"/>
        <w:numPr>
          <w:ilvl w:val="0"/>
          <w:numId w:val="16"/>
        </w:numPr>
        <w:spacing w:after="0" w:line="360" w:lineRule="auto"/>
      </w:pPr>
      <w:r>
        <w:t>Составление индивидуальных учебных планов.</w:t>
      </w:r>
    </w:p>
    <w:p w14:paraId="5E9A7096" w14:textId="664C2239" w:rsidR="00576749" w:rsidRDefault="00576749" w:rsidP="00576749">
      <w:pPr>
        <w:pStyle w:val="a6"/>
        <w:numPr>
          <w:ilvl w:val="0"/>
          <w:numId w:val="16"/>
        </w:numPr>
        <w:spacing w:after="0" w:line="360" w:lineRule="auto"/>
      </w:pPr>
      <w:r>
        <w:t>Подбор репертуара, соответствующего возможностям и задачам ученика.</w:t>
      </w:r>
    </w:p>
    <w:p w14:paraId="29EB907B" w14:textId="77777777" w:rsidR="00576749" w:rsidRDefault="00576749" w:rsidP="00576749">
      <w:pPr>
        <w:pStyle w:val="a6"/>
        <w:numPr>
          <w:ilvl w:val="0"/>
          <w:numId w:val="16"/>
        </w:numPr>
        <w:spacing w:after="0" w:line="360" w:lineRule="auto"/>
      </w:pPr>
      <w:r>
        <w:t>Гибкую систему обратной связи и корректировку плана по мере прогресса.</w:t>
      </w:r>
    </w:p>
    <w:p w14:paraId="6699FC6B" w14:textId="77777777" w:rsidR="00576749" w:rsidRDefault="00576749" w:rsidP="00576749">
      <w:pPr>
        <w:spacing w:after="0" w:line="360" w:lineRule="auto"/>
        <w:ind w:firstLine="0"/>
      </w:pPr>
      <w:r>
        <w:t xml:space="preserve">       </w:t>
      </w:r>
      <w:r>
        <w:t>Преподаватель вокала может успешно сочетать:</w:t>
      </w:r>
    </w:p>
    <w:p w14:paraId="728F08EA" w14:textId="202EF1FD" w:rsidR="00576749" w:rsidRDefault="00576749" w:rsidP="00576749">
      <w:pPr>
        <w:spacing w:after="0" w:line="360" w:lineRule="auto"/>
        <w:ind w:firstLine="0"/>
      </w:pPr>
      <w:r>
        <w:t xml:space="preserve">           1. </w:t>
      </w:r>
      <w:r>
        <w:t>Вокальную технику с основами актерского мастерства и сценического движения.</w:t>
      </w:r>
    </w:p>
    <w:p w14:paraId="7455ED4B" w14:textId="6D3C5950" w:rsidR="00576749" w:rsidRDefault="00576749" w:rsidP="00576749">
      <w:pPr>
        <w:spacing w:after="0" w:line="360" w:lineRule="auto"/>
      </w:pPr>
      <w:r>
        <w:t xml:space="preserve">2. </w:t>
      </w:r>
      <w:r>
        <w:t>Работу над произведением с музыкальной теорией и историей музыки.</w:t>
      </w:r>
    </w:p>
    <w:p w14:paraId="55F3DBA9" w14:textId="77777777" w:rsidR="00576749" w:rsidRDefault="00576749" w:rsidP="00576749">
      <w:pPr>
        <w:spacing w:after="0" w:line="360" w:lineRule="auto"/>
      </w:pPr>
      <w:r>
        <w:t xml:space="preserve">3. </w:t>
      </w:r>
      <w:r>
        <w:t>Участие в творческих проектах: камерных ансамблях, онлайн-концертах, записи фонограмм.</w:t>
      </w:r>
    </w:p>
    <w:p w14:paraId="58741613" w14:textId="28260754" w:rsidR="00576749" w:rsidRDefault="00576749" w:rsidP="00576749">
      <w:pPr>
        <w:spacing w:after="0" w:line="360" w:lineRule="auto"/>
      </w:pPr>
      <w:r>
        <w:t>Таким образом, инновационные методы играют важнейшую роль в модернизации работы преподавателя академического вокала. Использование цифровых инструментов, интерактивных платформ и персонализированного подхода позволяет не только совершенствовать вокальную технику учеников, но и всесторонне развивать их музыкальность, артистизм и самостоятельность. Внедрение этих методов способствует повышению качества музыкального образования, расширяет творческие возможности и открывает новые пути для профессионального роста как педагога, так и его учеников.</w:t>
      </w:r>
    </w:p>
    <w:p w14:paraId="787FBD54" w14:textId="77777777" w:rsidR="00576749" w:rsidRDefault="00576749" w:rsidP="00576749">
      <w:pPr>
        <w:spacing w:after="0" w:line="360" w:lineRule="auto"/>
      </w:pPr>
    </w:p>
    <w:p w14:paraId="0C831E93" w14:textId="77777777" w:rsidR="00576749" w:rsidRDefault="00576749" w:rsidP="00576749">
      <w:pPr>
        <w:spacing w:after="0" w:line="360" w:lineRule="auto"/>
      </w:pPr>
    </w:p>
    <w:p w14:paraId="23C243E8" w14:textId="77777777" w:rsidR="00576749" w:rsidRDefault="00576749" w:rsidP="00576749">
      <w:pPr>
        <w:spacing w:after="0" w:line="360" w:lineRule="auto"/>
      </w:pPr>
    </w:p>
    <w:p w14:paraId="578F24F8" w14:textId="4B70C193" w:rsidR="00576749" w:rsidRDefault="00576749" w:rsidP="00576749">
      <w:pPr>
        <w:spacing w:after="0" w:line="360" w:lineRule="auto"/>
      </w:pPr>
      <w:r>
        <w:lastRenderedPageBreak/>
        <w:t xml:space="preserve">                                     </w:t>
      </w:r>
      <w:r>
        <w:t>Список литературы</w:t>
      </w:r>
    </w:p>
    <w:p w14:paraId="298A15D6" w14:textId="77777777" w:rsidR="00576749" w:rsidRDefault="00576749" w:rsidP="00576749">
      <w:pPr>
        <w:spacing w:after="0" w:line="360" w:lineRule="auto"/>
      </w:pPr>
    </w:p>
    <w:p w14:paraId="3174811E" w14:textId="77777777" w:rsidR="00576749" w:rsidRDefault="00576749" w:rsidP="00576749">
      <w:pPr>
        <w:spacing w:after="0" w:line="360" w:lineRule="auto"/>
      </w:pPr>
      <w:r>
        <w:t>1. Захаров, К. И. Интерактивные методы в педагогике. — СПб.: Питер, 2019.</w:t>
      </w:r>
    </w:p>
    <w:p w14:paraId="5D8A3596" w14:textId="77777777" w:rsidR="00576749" w:rsidRDefault="00576749" w:rsidP="00576749">
      <w:pPr>
        <w:spacing w:after="0" w:line="360" w:lineRule="auto"/>
      </w:pPr>
      <w:r>
        <w:t>2. Красильников И.М. Электронное и музыкальное творчество в системе художественного образования / И.М. Красильников. — Дубна: Феникс, 2017.</w:t>
      </w:r>
    </w:p>
    <w:p w14:paraId="1A36A598" w14:textId="77777777" w:rsidR="00576749" w:rsidRDefault="00576749" w:rsidP="00576749">
      <w:pPr>
        <w:spacing w:after="0" w:line="360" w:lineRule="auto"/>
      </w:pPr>
      <w:r>
        <w:t xml:space="preserve">3. Сахарова С.П. Воспитание концертмейстера: сборник методических статей / С.П. Сахарова. — </w:t>
      </w:r>
      <w:proofErr w:type="spellStart"/>
      <w:r>
        <w:t>Ростов</w:t>
      </w:r>
      <w:proofErr w:type="spellEnd"/>
      <w:r>
        <w:t>-на-Дону: Изд-во Ростовской государственной консерватории им. С.В. Рахманинова, 2021.</w:t>
      </w:r>
    </w:p>
    <w:p w14:paraId="3D7B737D" w14:textId="77777777" w:rsidR="00576749" w:rsidRDefault="00576749" w:rsidP="00576749">
      <w:pPr>
        <w:spacing w:after="0" w:line="360" w:lineRule="auto"/>
      </w:pPr>
      <w:r>
        <w:t>4. Петренко, Г.А. Современные технологии в обучении академическому вокалу / Г.А. Петренко. — М.: Музыка, 2020. (Пример добавленного источника, специфичного для вокала).</w:t>
      </w:r>
    </w:p>
    <w:p w14:paraId="440A4FE3" w14:textId="77777777" w:rsidR="00576749" w:rsidRDefault="00576749" w:rsidP="00576749">
      <w:pPr>
        <w:spacing w:after="0" w:line="360" w:lineRule="auto"/>
      </w:pPr>
    </w:p>
    <w:sectPr w:rsidR="0057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F57"/>
    <w:multiLevelType w:val="multilevel"/>
    <w:tmpl w:val="24F8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17546"/>
    <w:multiLevelType w:val="hybridMultilevel"/>
    <w:tmpl w:val="2C66C1CE"/>
    <w:lvl w:ilvl="0" w:tplc="05224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3567FB"/>
    <w:multiLevelType w:val="hybridMultilevel"/>
    <w:tmpl w:val="32485418"/>
    <w:lvl w:ilvl="0" w:tplc="D27A4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92ED2"/>
    <w:multiLevelType w:val="multilevel"/>
    <w:tmpl w:val="EA1E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606F6"/>
    <w:multiLevelType w:val="multilevel"/>
    <w:tmpl w:val="6148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55A7E"/>
    <w:multiLevelType w:val="hybridMultilevel"/>
    <w:tmpl w:val="C3669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F83538"/>
    <w:multiLevelType w:val="multilevel"/>
    <w:tmpl w:val="C55C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E1D0A"/>
    <w:multiLevelType w:val="hybridMultilevel"/>
    <w:tmpl w:val="7C7653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F4199A"/>
    <w:multiLevelType w:val="multilevel"/>
    <w:tmpl w:val="D30E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557A9"/>
    <w:multiLevelType w:val="multilevel"/>
    <w:tmpl w:val="80F0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E2B8D"/>
    <w:multiLevelType w:val="hybridMultilevel"/>
    <w:tmpl w:val="D77C5928"/>
    <w:lvl w:ilvl="0" w:tplc="17C8D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1E00E4"/>
    <w:multiLevelType w:val="multilevel"/>
    <w:tmpl w:val="AC2A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F4678A"/>
    <w:multiLevelType w:val="multilevel"/>
    <w:tmpl w:val="E3B2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023A6"/>
    <w:multiLevelType w:val="hybridMultilevel"/>
    <w:tmpl w:val="BBE86E0A"/>
    <w:lvl w:ilvl="0" w:tplc="14EAC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A5163A"/>
    <w:multiLevelType w:val="hybridMultilevel"/>
    <w:tmpl w:val="B016E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420D4D"/>
    <w:multiLevelType w:val="multilevel"/>
    <w:tmpl w:val="F218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267048">
    <w:abstractNumId w:val="4"/>
  </w:num>
  <w:num w:numId="2" w16cid:durableId="489640013">
    <w:abstractNumId w:val="9"/>
  </w:num>
  <w:num w:numId="3" w16cid:durableId="1038431626">
    <w:abstractNumId w:val="8"/>
  </w:num>
  <w:num w:numId="4" w16cid:durableId="1914703940">
    <w:abstractNumId w:val="12"/>
  </w:num>
  <w:num w:numId="5" w16cid:durableId="1333023993">
    <w:abstractNumId w:val="3"/>
  </w:num>
  <w:num w:numId="6" w16cid:durableId="1768620387">
    <w:abstractNumId w:val="0"/>
  </w:num>
  <w:num w:numId="7" w16cid:durableId="1794442019">
    <w:abstractNumId w:val="6"/>
  </w:num>
  <w:num w:numId="8" w16cid:durableId="764573026">
    <w:abstractNumId w:val="11"/>
  </w:num>
  <w:num w:numId="9" w16cid:durableId="854152819">
    <w:abstractNumId w:val="15"/>
  </w:num>
  <w:num w:numId="10" w16cid:durableId="1913077876">
    <w:abstractNumId w:val="14"/>
  </w:num>
  <w:num w:numId="11" w16cid:durableId="1640451640">
    <w:abstractNumId w:val="7"/>
  </w:num>
  <w:num w:numId="12" w16cid:durableId="1920098008">
    <w:abstractNumId w:val="5"/>
  </w:num>
  <w:num w:numId="13" w16cid:durableId="429475051">
    <w:abstractNumId w:val="10"/>
  </w:num>
  <w:num w:numId="14" w16cid:durableId="1484155180">
    <w:abstractNumId w:val="13"/>
  </w:num>
  <w:num w:numId="15" w16cid:durableId="840850064">
    <w:abstractNumId w:val="1"/>
  </w:num>
  <w:num w:numId="16" w16cid:durableId="640697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93"/>
    <w:rsid w:val="001070AB"/>
    <w:rsid w:val="00134D30"/>
    <w:rsid w:val="00180A08"/>
    <w:rsid w:val="002D6A93"/>
    <w:rsid w:val="00504378"/>
    <w:rsid w:val="00576749"/>
    <w:rsid w:val="005815F1"/>
    <w:rsid w:val="006B3130"/>
    <w:rsid w:val="006E23D0"/>
    <w:rsid w:val="008F73D3"/>
    <w:rsid w:val="00AA7229"/>
    <w:rsid w:val="00D72168"/>
    <w:rsid w:val="00D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DADD"/>
  <w15:chartTrackingRefBased/>
  <w15:docId w15:val="{A7970EAE-99F6-4C91-90E1-49BD3DDD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F1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йзик"/>
    <w:basedOn w:val="a"/>
    <w:link w:val="a4"/>
    <w:autoRedefine/>
    <w:qFormat/>
    <w:rsid w:val="008F73D3"/>
    <w:rPr>
      <w:rFonts w:cs="Times New Roman"/>
      <w:szCs w:val="28"/>
      <w:lang w:eastAsia="ru-RU"/>
    </w:rPr>
  </w:style>
  <w:style w:type="character" w:customStyle="1" w:styleId="a4">
    <w:name w:val="бейзик Знак"/>
    <w:basedOn w:val="a0"/>
    <w:link w:val="a3"/>
    <w:rsid w:val="008F73D3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1070AB"/>
    <w:rPr>
      <w:rFonts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Долинина</dc:creator>
  <cp:keywords/>
  <dc:description/>
  <cp:lastModifiedBy>Лукьянец Игорь</cp:lastModifiedBy>
  <cp:revision>10</cp:revision>
  <dcterms:created xsi:type="dcterms:W3CDTF">2024-09-11T15:19:00Z</dcterms:created>
  <dcterms:modified xsi:type="dcterms:W3CDTF">2025-09-25T16:58:00Z</dcterms:modified>
</cp:coreProperties>
</file>