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РАЗВИТИЕ ИСПОЛНИТЕЛЬСКОГО ДЫХАНИЯ В ПРОЦЕССЕ ОБУЧЕНИЯ ИГРЫ НА ДУХОВЫХ ИНСТРУМЕНТАХ.</w:t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/>
          <w:sz w:val="24"/>
          <w:szCs w:val="24"/>
          <w:lang w:val="ru-RU"/>
        </w:rPr>
        <w:t xml:space="preserve">ГАЛИЕВ Р.Х.</w:t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Преподаватель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первой квалификационной категории</w:t>
      </w:r>
      <w:r>
        <w:rPr>
          <w:rFonts w:ascii="Times New Roman" w:hAnsi="Times New Roman" w:cs="Times New Roman"/>
        </w:rPr>
      </w:r>
    </w:p>
    <w:p>
      <w:pPr>
        <w:ind w:left="3540" w:firstLine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      МБУДО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ДШИ им. М.А.Балакирева»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  <w:t xml:space="preserve">. Казани</w:t>
      </w:r>
      <w:r>
        <w:rPr>
          <w:rFonts w:ascii="Times New Roman" w:hAnsi="Times New Roman" w:eastAsia="Times New Roman" w:cs="Times New Roman"/>
          <w:b/>
          <w:bCs w:val="0"/>
          <w:highlight w:val="none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Большое значение в процессе обучения игре на духовых инструментах следует уделять развитию техники дыхания, требующей систематической тренировки. От правильного дыхания зависят чистота интонации, устойчивость и выразительность звука. При игре же на духовых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 инструментах функции вдоха и выдоха коренным образом изменяются. Если при обычном дыхании вдох и выдох по времени примерно одинаковы, то при игре на духовом инструменте выдох часто бывает гораздо продолжительнее вдоха. Кроме того, исполнительский выдох вс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егда активен.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Искусство исполнительского дыхания состоит не только в умении изменять силу и направление выдыхаемой струи воздуха, но и в умении производить быстрый полноценный вдох, значительно превышающий по объему вдох при нормальном дыхательном процессе.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Для извлечения звуков определенной высоты, динамики, характера, тембра, длительности, то есть для приведения в действие звукообразователя и звучащего воздушного столба исполнителю на духовом инструменте необходим интенсивный выдох. Степень интенсивности вы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доха определяется характером музыки и спецификой звукообразования на том или ином духовом инструменте.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Исполнители на духовых инструментах взяли на вооружение не грудной или диафрагмальный типы дыхания, а грудобрюшной, смешанный тип дыхания как наиболее ра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циональный и создающий наиболее благоприятные условия для производства вдоха и выдоха во время игры.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При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грудном типе дыхания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акцент вдоха падает на средний участок грудной клетки, нижние отделы грудной клетки в процессе вдоха участвуют слабо, диафрагма почти не участвует. При брюшном или диафрагмальном типе дыхания акцент падает на работу самой сильной и активной мышцы – диафраг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мы. Однако объем легких при таком дыхании неполный, так как средний и верхний участки грудной клетки в процессе вдоха участвуют слабо.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При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 грудобрюшном (смешанном)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 типе дыхания благодаря комбинированному действию диафрагмы и всех мышц грудной клетки достигается наибольший эффект вдоха. Тем не менее, при игре на духовом инструменте нельзя отрицать важности и необходимости использования в исполнительской практике духо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виков разных типов дыхания – грудного и диафрагмального (брюшного): типы дыхания определяются характером самой музыки.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Условия игры обязывают музыканта-духовика производить часто полный и быстрый вдох. Для обеспечения этого условия музыканты прибегают к участию во время вдоха не только носа, как при нормальном вдохе, но и рта. Степень участия рта в момент вдоха определяетс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я спецификой звукоизвлечения на том или ином духовом инструменте. Так, например, на трубе – инструменте с узкой мензурой, требующей не столько большого объема запаса воздуха, сколько интенсивности и сконцентрированности выдыхаемой воздушной струи – основна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я нагрузка при вдохе ложится на нос. Рот выполняет здесь лишь вспомогательные функции, и то в исключительных случаях, когда требуется быстрый полный вдох. На широкомензурных инструментах (тромбон, туба), где полнота вдоха всегда более объемна, чем в инстру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ментах с узкой мензурой и выдох не столь сконцентрирован, активность участия рта в процессе вдоха более высокая.</w:t>
      </w:r>
      <w:r>
        <w:rPr>
          <w:rFonts w:ascii="Times New Roman" w:hAnsi="Times New Roman" w:eastAsia="Verdana" w:cs="Times New Roman"/>
          <w:color w:val="555555"/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При игре на деревянных духовых инструментах основная часть вдыхаемого воздуха проходит через рот, и лишь незначительная часть – через нос.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Степень активности участия в процессе вдоха ртом или носом зависит также от музыкальной фразы и, в связи с этим, – от применяемых типов дыхания. Если при диафрагмальном вдохе основная часть воздуха вдыхается через рот, при грудобрюшном – через рот и нос, т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о при грудном вдохе активная роль принадлежит носу.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Слушателя может раздражать игра исполнителя только из-за того, что он шумно, неэстетично вдыхает. Поэтому вдох через нос является более бесшумным, он близок к естественному процессу дыхания, вдох через нос значительно гигиеничнее.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Но решающая роль в исполнении принадлежит выдоху, так как он связан уже непосредственно с художественной стороной исполнительского процесса. Выдох должен быть разнообразен и гибок: то бурный и порывистый, то едва заметный и плавный, то усиливающийся и зами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рающий, то ускоряющийся и замедляющийся и т.д.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Розанов С.В. подчеркивал важность для исполнителя «играть на опоре», или на «опертом» дыхании. На всех медных и деревянных инструментах, за исключением флейты, усиление выдоха при не изменяющемся напряжении му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скулов губ вызывает некоторое понижение звука – усиленный выдох приводит в колебание более крупные части вибраторов, порождающих звук. В инструментах с камышовой тростью (гобой, кларнет, фагот) будут вибрировать большие участки трости. Более сильное сжатие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 губами трости сократит длину ее колеблющейся части и помешает понижению звука.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При исполнении на духовом инструменте выдох должен иметь необходимое качество: то равномерный, то постепенно ускоряемый, то постепенно замедляемый, в зависимости от динамически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х нюансов. Усиление звука связано с ускорением выдоха, ослабление – с постепенным замедлением; при постепенном и равномерном выдохе получается ровный по силе звук. Так достигаются самые разнообразные нюансы звука.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Развивать дыхание нужно постепенно: от отдельных, не слишком продолжительных звуков и небольших музыкальных фраз с равномерным в динамическом отношении звучанием и минимизацией интонационных погрешностей следует переходить к дальнейшему развитию исполнител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ьского дыхания на материале с более продолжительными звуками и фразами, с постепенным усилением и ослаблением выдоха. Необходимо при этом постоянно контролировать качество исполнительского выдоха слухом. Для развития навыков исполнительского дыхания в педа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гогической практике широко используется исполнение гамм в медленном движении с применением различной нюансировки. Завершение развития техники дыхания достигается в работе над специально подбираемым музыкальным материалом, в котором исполнение имеющихся дин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амических оттенков требует определенного мастерства.</w:t>
      </w:r>
      <w:r>
        <w:rPr>
          <w:rFonts w:ascii="Times New Roman" w:hAnsi="Times New Roman" w:eastAsia="Verdana" w:cs="Times New Roman"/>
          <w:color w:val="555555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Специальное внимание следует уделять развитию мускулов губ и лица, что необходимо учитывать при подборе упражнений, предназначенных для развития дыхания. У некоторых исполнителей при выдохе часть воздуха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 выходит через нос, что приводит к потере тембровых красок звука, поэтому педагог должен своевременно заметить и исправить этот недостаток.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От дыхания зависит не только динамическая сторона исполнения и качество звука. С помощью дыхания отделяются музыкаль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ные фразы одна от другой, следовательно, необходимо обратить внимание ученика на роль дыхания в музыкальной фразеологии.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Правильное распределение пунктов смены дыхания имеет огромное значение для выразительности исполнения: педагог должен на основе анализа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 строения произведения и учета исполнительских возможностей ученика точно указать моменты, где следует делать вдох. В этом анализе должен участвовать и ученик, постепенно приучаясь самостоятельно разбираться в тексте. Моменты вдоха не могут располагаться в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 случайных местах, слушатель никогда не должен чувствовать, что исполнителю нужно взять дыхание. Встречаются очень длинные музыкальные фразы, которые невозможно исполнить на одном дыхании. В этом случае следует найти место, где можно взять дыхание, не нару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шив смысла музыкальной фразы. Неправильное распределение пунктов вдоха может привести к искажению смысла музыкальной фразы. При этом лига не должна служить препятствием для вдоха, поскольку она указывает лишь на необходимость плавного и связного исполнения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Прекращение звучания наступает не сразу; какое-то короткое время человеческий слух сохраняет звучание. Это дает возможность, при наличии определенного мастерства, делать вдох в некоторых пунктах, находящихся под лигой. Исполнение же с напряженным дыхание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м производит тяжелое, неприятное впечатление.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Следует бороться с манерой ученика делать вдох преимущественно на тактовой черте. Учащийся должен усвоить, что тактовая черта является лишь метрической границей и далеко не всегда совпадает с началом или окончанием музыкальной фразы.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Развить всесторонне технику дыхания и научиться использовать ее в полной мере как средство музыкальной выразительности возможно только при овладении достаточно богатым музыкальным репертуаром.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  <w:lang w:val="ru-RU"/>
        </w:rPr>
        <w:t xml:space="preserve">Список литературы: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  <w:lang w:val="ru-RU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  <w:t xml:space="preserve">1.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Диков Б.А. О дыхании при игре на духовых инструментах. М., 1994.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2.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Крючков А.А. Основы постановки исполнительского дыхания. Ленинград, 1988.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Cs w:val="0"/>
          <w:i w:val="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3.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  <w:t xml:space="preserve">Федоров Е.Е. Исполнительское дыхание музыканта духовика. Новосибирск, 2008.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lang w:val="ru-RU"/>
          <w14:ligatures w14:val="none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212529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2025-09-09T16:55:57Z</dcterms:modified>
</cp:coreProperties>
</file>