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277B" w:rsidRDefault="00670C2D">
      <w:pPr>
        <w:rPr>
          <w:b/>
          <w:bCs/>
        </w:rPr>
      </w:pPr>
      <w:bookmarkStart w:id="0" w:name="_GoBack"/>
      <w:r>
        <w:rPr>
          <w:b/>
          <w:bCs/>
        </w:rPr>
        <w:t>П</w:t>
      </w:r>
      <w:r w:rsidR="00650464" w:rsidRPr="00650464">
        <w:rPr>
          <w:b/>
          <w:bCs/>
        </w:rPr>
        <w:t xml:space="preserve">риемы по развитию читательской грамотности на </w:t>
      </w:r>
      <w:r>
        <w:rPr>
          <w:b/>
          <w:bCs/>
        </w:rPr>
        <w:t>внеурочных занятиях</w:t>
      </w:r>
      <w:r w:rsidR="00650464" w:rsidRPr="00650464">
        <w:rPr>
          <w:b/>
          <w:bCs/>
        </w:rPr>
        <w:t xml:space="preserve"> английского языка</w:t>
      </w:r>
      <w:r>
        <w:rPr>
          <w:b/>
          <w:bCs/>
        </w:rPr>
        <w:t>, как средство вовлечения в изучение языка</w:t>
      </w:r>
    </w:p>
    <w:bookmarkEnd w:id="0"/>
    <w:p w:rsidR="00650464" w:rsidRPr="00670C2D" w:rsidRDefault="00650464" w:rsidP="00650464">
      <w:r w:rsidRPr="00650464">
        <w:t>Без грамотности нет чтения, а чтение развивает грамотность</w:t>
      </w:r>
      <w:r>
        <w:t xml:space="preserve">. </w:t>
      </w:r>
      <w:r w:rsidRPr="00650464">
        <w:t xml:space="preserve">Формирование читательской компетенции обучающихся в целом, и в рамках учебного предмета английский язык в частности, является одной из приоритетных и неотъемлемых составляющих учебного процесса в образовательной организации. На уроках английского языка обучающиеся приобретают навыки вдумчивого чтения, учатся понимать широкий контекст и подтекст, интерпретировать его </w:t>
      </w:r>
      <w:r>
        <w:t xml:space="preserve"> </w:t>
      </w:r>
      <w:r w:rsidRPr="00650464">
        <w:t xml:space="preserve">с разных точек зрения, оценивать стиль и жанр текста. Обучающиеся учатся работать со сплошным и не сплошным текстом, с таблицами, схемами, объявлениями, отрывками из писем и т.п. </w:t>
      </w:r>
    </w:p>
    <w:p w:rsidR="00E55B94" w:rsidRDefault="00E55B94" w:rsidP="00E55B94">
      <w:r w:rsidRPr="00E55B94">
        <w:t>Роль чтения, как главного компонента читательской грамотности</w:t>
      </w:r>
      <w:r>
        <w:t>:</w:t>
      </w:r>
    </w:p>
    <w:p w:rsidR="00E55B94" w:rsidRDefault="00E55B94" w:rsidP="00E55B94">
      <w:r>
        <w:t xml:space="preserve">Изучение иностранных языков содействует общему речевому развитию обучающихся. Чтение выступает одним из главных видов речевой деятельности. Оно может выступать как целью, так и средством обучения. С помощью чтения человек приобщается к научным и культурным достижениям человечества, знакомится с искусством и жизнью других народов. </w:t>
      </w:r>
    </w:p>
    <w:p w:rsidR="00E55B94" w:rsidRDefault="00E55B94" w:rsidP="00E55B94">
      <w:r>
        <w:t>Процесс чтения оказывает огромное влияние на формирование личности. С помощью чтения у учеников пополняется активный и пассивный словарный запас, а так же формируются грамматические навыки.</w:t>
      </w:r>
    </w:p>
    <w:p w:rsidR="00E55B94" w:rsidRPr="00E55B94" w:rsidRDefault="00E55B94" w:rsidP="00E55B94">
      <w:r>
        <w:t>Чтение - один из важнейших видов коммуникативно-познавательной деятельности, которая помогает извлекать нужную нам информацию из письменного текста. Чтение является одним из главных компонентов в изучении иностранного языка</w:t>
      </w:r>
    </w:p>
    <w:p w:rsidR="00650464" w:rsidRDefault="00650464">
      <w:r w:rsidRPr="00650464">
        <w:t>Этапы работы с текстом</w:t>
      </w:r>
    </w:p>
    <w:p w:rsidR="002F2DEB" w:rsidRPr="00650464" w:rsidRDefault="00E55B94" w:rsidP="00650464">
      <w:pPr>
        <w:numPr>
          <w:ilvl w:val="0"/>
          <w:numId w:val="1"/>
        </w:numPr>
      </w:pPr>
      <w:proofErr w:type="spellStart"/>
      <w:r w:rsidRPr="00650464">
        <w:rPr>
          <w:bCs/>
        </w:rPr>
        <w:t>предтекстовая</w:t>
      </w:r>
      <w:proofErr w:type="spellEnd"/>
      <w:r w:rsidRPr="00650464">
        <w:rPr>
          <w:bCs/>
        </w:rPr>
        <w:t xml:space="preserve"> деятельность;</w:t>
      </w:r>
    </w:p>
    <w:p w:rsidR="002F2DEB" w:rsidRPr="00650464" w:rsidRDefault="00E55B94" w:rsidP="00650464">
      <w:pPr>
        <w:numPr>
          <w:ilvl w:val="0"/>
          <w:numId w:val="1"/>
        </w:numPr>
      </w:pPr>
      <w:r w:rsidRPr="00650464">
        <w:rPr>
          <w:bCs/>
        </w:rPr>
        <w:t>текстовая деятельность;</w:t>
      </w:r>
    </w:p>
    <w:p w:rsidR="002F2DEB" w:rsidRPr="00650464" w:rsidRDefault="00E55B94" w:rsidP="00650464">
      <w:pPr>
        <w:numPr>
          <w:ilvl w:val="0"/>
          <w:numId w:val="1"/>
        </w:numPr>
      </w:pPr>
      <w:proofErr w:type="spellStart"/>
      <w:r w:rsidRPr="00650464">
        <w:rPr>
          <w:bCs/>
        </w:rPr>
        <w:t>послетекстовая</w:t>
      </w:r>
      <w:proofErr w:type="spellEnd"/>
      <w:r w:rsidRPr="00650464">
        <w:rPr>
          <w:bCs/>
        </w:rPr>
        <w:t xml:space="preserve"> деятельность</w:t>
      </w:r>
    </w:p>
    <w:p w:rsidR="00650464" w:rsidRDefault="00650464" w:rsidP="00650464">
      <w:r w:rsidRPr="00650464">
        <w:t>Приёмы для формирования читательской грамотности</w:t>
      </w:r>
    </w:p>
    <w:p w:rsidR="002F2DEB" w:rsidRPr="00650464" w:rsidRDefault="00650464" w:rsidP="00650464">
      <w:pPr>
        <w:ind w:left="720"/>
      </w:pPr>
      <w:r>
        <w:t xml:space="preserve">1.  </w:t>
      </w:r>
      <w:r w:rsidR="00E55B94" w:rsidRPr="00650464">
        <w:t>Приём чтение с пометками «</w:t>
      </w:r>
      <w:proofErr w:type="spellStart"/>
      <w:r w:rsidR="00E55B94" w:rsidRPr="00650464">
        <w:t>Insert</w:t>
      </w:r>
      <w:proofErr w:type="spellEnd"/>
      <w:r w:rsidR="00E55B94" w:rsidRPr="00650464">
        <w:t>»</w:t>
      </w:r>
      <w:r>
        <w:t xml:space="preserve">. </w:t>
      </w:r>
      <w:r w:rsidR="00E55B94" w:rsidRPr="00650464">
        <w:t>Во время чтения текста необходимо попросить читателей делать на полях пометки:</w:t>
      </w:r>
    </w:p>
    <w:p w:rsidR="002F2DEB" w:rsidRPr="00650464" w:rsidRDefault="00E55B94" w:rsidP="00650464">
      <w:pPr>
        <w:numPr>
          <w:ilvl w:val="0"/>
          <w:numId w:val="2"/>
        </w:numPr>
      </w:pPr>
      <w:r w:rsidRPr="00650464">
        <w:t>"V" – это я знаю</w:t>
      </w:r>
    </w:p>
    <w:p w:rsidR="002F2DEB" w:rsidRPr="00650464" w:rsidRDefault="00E55B94" w:rsidP="00650464">
      <w:pPr>
        <w:numPr>
          <w:ilvl w:val="0"/>
          <w:numId w:val="2"/>
        </w:numPr>
      </w:pPr>
      <w:r w:rsidRPr="00650464">
        <w:t>"+" – это новое для меня</w:t>
      </w:r>
    </w:p>
    <w:p w:rsidR="002F2DEB" w:rsidRPr="00650464" w:rsidRDefault="00E55B94" w:rsidP="00650464">
      <w:pPr>
        <w:numPr>
          <w:ilvl w:val="0"/>
          <w:numId w:val="2"/>
        </w:numPr>
      </w:pPr>
      <w:r w:rsidRPr="00650464">
        <w:t xml:space="preserve"> "-" – я думаю иначе</w:t>
      </w:r>
    </w:p>
    <w:p w:rsidR="002F2DEB" w:rsidRPr="00650464" w:rsidRDefault="00E55B94" w:rsidP="00650464">
      <w:pPr>
        <w:numPr>
          <w:ilvl w:val="0"/>
          <w:numId w:val="2"/>
        </w:numPr>
      </w:pPr>
      <w:r w:rsidRPr="00650464">
        <w:t>"?" – необходимо разъяснение</w:t>
      </w:r>
    </w:p>
    <w:p w:rsidR="002F2DEB" w:rsidRDefault="00E55B94" w:rsidP="00650464">
      <w:pPr>
        <w:numPr>
          <w:ilvl w:val="0"/>
          <w:numId w:val="2"/>
        </w:numPr>
      </w:pPr>
      <w:r w:rsidRPr="00650464">
        <w:t xml:space="preserve">"!!" – это меня очень заинтересовало и </w:t>
      </w:r>
      <w:proofErr w:type="spellStart"/>
      <w:proofErr w:type="gramStart"/>
      <w:r w:rsidRPr="00650464">
        <w:t>др</w:t>
      </w:r>
      <w:proofErr w:type="spellEnd"/>
      <w:proofErr w:type="gramEnd"/>
    </w:p>
    <w:p w:rsidR="00650464" w:rsidRPr="00650464" w:rsidRDefault="00650464" w:rsidP="00650464">
      <w:pPr>
        <w:ind w:left="720"/>
        <w:rPr>
          <w:lang w:val="en-US"/>
        </w:rPr>
      </w:pPr>
      <w:r w:rsidRPr="00650464">
        <w:rPr>
          <w:lang w:val="en-US"/>
        </w:rPr>
        <w:t xml:space="preserve">2. </w:t>
      </w:r>
      <w:r>
        <w:t>Приём</w:t>
      </w:r>
      <w:r w:rsidRPr="00650464">
        <w:rPr>
          <w:lang w:val="en-US"/>
        </w:rPr>
        <w:t xml:space="preserve"> «Thin questions and thick questions».  </w:t>
      </w:r>
      <w:r>
        <w:t xml:space="preserve">Существуют вопросы, на которые можно дать однозначный ответ (тонкие вопросы), например, </w:t>
      </w:r>
      <w:proofErr w:type="spellStart"/>
      <w:r>
        <w:t>Who</w:t>
      </w:r>
      <w:proofErr w:type="spellEnd"/>
      <w:r>
        <w:t xml:space="preserve">…? </w:t>
      </w:r>
      <w:proofErr w:type="spellStart"/>
      <w:r>
        <w:t>When</w:t>
      </w:r>
      <w:proofErr w:type="spellEnd"/>
      <w:r>
        <w:t xml:space="preserve">…? </w:t>
      </w:r>
      <w:proofErr w:type="spellStart"/>
      <w:r>
        <w:t>What</w:t>
      </w:r>
      <w:proofErr w:type="spellEnd"/>
      <w:r>
        <w:t>…?. И вопросы, на которые невозможно ответить определённо – толстые вопросы. Это</w:t>
      </w:r>
      <w:r w:rsidRPr="00650464">
        <w:rPr>
          <w:lang w:val="en-US"/>
        </w:rPr>
        <w:t xml:space="preserve"> </w:t>
      </w:r>
      <w:r>
        <w:t>проблемные</w:t>
      </w:r>
      <w:r w:rsidRPr="00650464">
        <w:rPr>
          <w:lang w:val="en-US"/>
        </w:rPr>
        <w:t xml:space="preserve"> </w:t>
      </w:r>
      <w:r>
        <w:t>вопросы</w:t>
      </w:r>
      <w:r w:rsidRPr="00650464">
        <w:rPr>
          <w:lang w:val="en-US"/>
        </w:rPr>
        <w:t xml:space="preserve">, </w:t>
      </w:r>
      <w:r>
        <w:t>например</w:t>
      </w:r>
      <w:r w:rsidRPr="00650464">
        <w:rPr>
          <w:lang w:val="en-US"/>
        </w:rPr>
        <w:t>, Explain why? If you were… would you?</w:t>
      </w:r>
    </w:p>
    <w:p w:rsidR="00650464" w:rsidRDefault="00650464" w:rsidP="00650464">
      <w:pPr>
        <w:ind w:left="720"/>
      </w:pPr>
      <w:r>
        <w:lastRenderedPageBreak/>
        <w:t xml:space="preserve">3. Приём «Ассоциации».  </w:t>
      </w:r>
      <w:proofErr w:type="gramStart"/>
      <w:r>
        <w:t>Обучающимся</w:t>
      </w:r>
      <w:proofErr w:type="gramEnd"/>
      <w:r>
        <w:t xml:space="preserve"> предлагается прочитать заголовок текста и ответить на вопросы:</w:t>
      </w:r>
    </w:p>
    <w:p w:rsidR="00650464" w:rsidRDefault="00650464" w:rsidP="00650464">
      <w:pPr>
        <w:ind w:left="720"/>
      </w:pPr>
      <w:r>
        <w:t>- О чём может пойти речь в тексте?</w:t>
      </w:r>
    </w:p>
    <w:p w:rsidR="00650464" w:rsidRDefault="00650464" w:rsidP="00650464">
      <w:pPr>
        <w:ind w:left="720"/>
      </w:pPr>
      <w:r>
        <w:t>- Какая ассоциация у вас возникает, когда вы слышите словосочетание: «----»?</w:t>
      </w:r>
    </w:p>
    <w:p w:rsidR="00650464" w:rsidRDefault="00650464" w:rsidP="00650464">
      <w:pPr>
        <w:ind w:left="720"/>
      </w:pPr>
      <w:r>
        <w:t>4. Приём «Перепутанные логические цепочки (</w:t>
      </w:r>
      <w:proofErr w:type="spellStart"/>
      <w:r>
        <w:t>True</w:t>
      </w:r>
      <w:proofErr w:type="spellEnd"/>
      <w:r>
        <w:t xml:space="preserve"> </w:t>
      </w:r>
      <w:proofErr w:type="spellStart"/>
      <w:r>
        <w:t>or</w:t>
      </w:r>
      <w:proofErr w:type="spellEnd"/>
      <w:r>
        <w:t xml:space="preserve"> </w:t>
      </w:r>
      <w:proofErr w:type="spellStart"/>
      <w:r>
        <w:t>False</w:t>
      </w:r>
      <w:proofErr w:type="spellEnd"/>
      <w:r>
        <w:t>)». На доске написаны верные и неверные цитаты либо предложения с фактами из прочитанного текста, ученики должны прочитать и поставить знак «+» там, где они считают, что высказывание правильное (</w:t>
      </w:r>
      <w:proofErr w:type="spellStart"/>
      <w:r>
        <w:t>True</w:t>
      </w:r>
      <w:proofErr w:type="spellEnd"/>
      <w:r>
        <w:t xml:space="preserve">) и знак </w:t>
      </w:r>
      <w:proofErr w:type="gramStart"/>
      <w:r>
        <w:t>«-</w:t>
      </w:r>
      <w:proofErr w:type="gramEnd"/>
      <w:r>
        <w:t>» там, где по их мнению оно неверно (</w:t>
      </w:r>
      <w:proofErr w:type="spellStart"/>
      <w:r>
        <w:t>False</w:t>
      </w:r>
      <w:proofErr w:type="spellEnd"/>
      <w:r>
        <w:t>).</w:t>
      </w:r>
    </w:p>
    <w:p w:rsidR="00CA7230" w:rsidRDefault="00CA7230" w:rsidP="00650464">
      <w:pPr>
        <w:ind w:left="720"/>
      </w:pPr>
    </w:p>
    <w:p w:rsidR="00CA7230" w:rsidRDefault="00CA7230" w:rsidP="00650464">
      <w:pPr>
        <w:ind w:left="720"/>
      </w:pPr>
    </w:p>
    <w:p w:rsidR="00650464" w:rsidRDefault="00CA7230" w:rsidP="00650464">
      <w:r>
        <w:t>Примерные</w:t>
      </w:r>
      <w:r w:rsidR="00650464">
        <w:t xml:space="preserve"> </w:t>
      </w:r>
      <w:r>
        <w:t>задания</w:t>
      </w:r>
      <w:r w:rsidR="00650464">
        <w:t xml:space="preserve"> для развития читательской </w:t>
      </w:r>
      <w:r w:rsidR="00E55B94">
        <w:t>грамотности</w:t>
      </w:r>
      <w:r w:rsidR="00650464">
        <w:t xml:space="preserve"> на</w:t>
      </w:r>
      <w:r>
        <w:t xml:space="preserve"> </w:t>
      </w:r>
      <w:r w:rsidR="00E55B94">
        <w:t xml:space="preserve">внеурочном </w:t>
      </w:r>
      <w:r>
        <w:t>занятии английского языка</w:t>
      </w:r>
      <w:r w:rsidR="00E55B94">
        <w:t xml:space="preserve"> для 4 класса</w:t>
      </w:r>
      <w:r>
        <w:t>:</w:t>
      </w:r>
    </w:p>
    <w:p w:rsidR="00CA7230" w:rsidRPr="00CA7230" w:rsidRDefault="00CA7230" w:rsidP="00CA7230">
      <w:pPr>
        <w:pStyle w:val="a4"/>
        <w:numPr>
          <w:ilvl w:val="0"/>
          <w:numId w:val="3"/>
        </w:numPr>
        <w:rPr>
          <w:lang w:val="en-US"/>
        </w:rPr>
      </w:pPr>
      <w:r w:rsidRPr="00CA7230">
        <w:rPr>
          <w:lang w:val="en-US"/>
        </w:rPr>
        <w:t xml:space="preserve">Look at the picture and say what is the text about </w:t>
      </w:r>
      <w:r>
        <w:rPr>
          <w:noProof/>
          <w:lang w:eastAsia="ru-RU"/>
        </w:rPr>
        <w:drawing>
          <wp:inline distT="0" distB="0" distL="0" distR="0" wp14:anchorId="51F478C8">
            <wp:extent cx="2358663" cy="153352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59765" cy="1534242"/>
                    </a:xfrm>
                    <a:prstGeom prst="rect">
                      <a:avLst/>
                    </a:prstGeom>
                    <a:noFill/>
                  </pic:spPr>
                </pic:pic>
              </a:graphicData>
            </a:graphic>
          </wp:inline>
        </w:drawing>
      </w:r>
    </w:p>
    <w:p w:rsidR="00CA7230" w:rsidRDefault="00CA7230" w:rsidP="00CA7230">
      <w:pPr>
        <w:pStyle w:val="a4"/>
        <w:numPr>
          <w:ilvl w:val="0"/>
          <w:numId w:val="3"/>
        </w:numPr>
        <w:rPr>
          <w:lang w:val="en-US"/>
        </w:rPr>
      </w:pPr>
      <w:r>
        <w:rPr>
          <w:lang w:val="en-US"/>
        </w:rPr>
        <w:t>Look at the screen and meet  the new words</w:t>
      </w:r>
    </w:p>
    <w:p w:rsidR="002F2DEB" w:rsidRPr="00CA7230" w:rsidRDefault="00E55B94" w:rsidP="00CA7230">
      <w:pPr>
        <w:ind w:left="360"/>
        <w:rPr>
          <w:lang w:val="en-US"/>
        </w:rPr>
      </w:pPr>
      <w:r w:rsidRPr="00CA7230">
        <w:rPr>
          <w:lang w:val="en-US"/>
        </w:rPr>
        <w:t xml:space="preserve">Cotton – </w:t>
      </w:r>
      <w:r w:rsidRPr="00CA7230">
        <w:t>хлопок</w:t>
      </w:r>
    </w:p>
    <w:p w:rsidR="00CA7230" w:rsidRPr="00670C2D" w:rsidRDefault="00E55B94" w:rsidP="00CA7230">
      <w:pPr>
        <w:ind w:left="360"/>
        <w:rPr>
          <w:lang w:val="en-US"/>
        </w:rPr>
      </w:pPr>
      <w:r w:rsidRPr="00CA7230">
        <w:rPr>
          <w:lang w:val="en-US"/>
        </w:rPr>
        <w:t>Ribbon</w:t>
      </w:r>
      <w:r w:rsidRPr="00670C2D">
        <w:rPr>
          <w:lang w:val="en-US"/>
        </w:rPr>
        <w:t xml:space="preserve"> – </w:t>
      </w:r>
      <w:r w:rsidRPr="00CA7230">
        <w:t>лента</w:t>
      </w:r>
      <w:r w:rsidRPr="00670C2D">
        <w:rPr>
          <w:lang w:val="en-US"/>
        </w:rPr>
        <w:t xml:space="preserve"> </w:t>
      </w:r>
    </w:p>
    <w:p w:rsidR="00CA7230" w:rsidRDefault="00E55B94" w:rsidP="00CA7230">
      <w:pPr>
        <w:ind w:left="360"/>
        <w:rPr>
          <w:lang w:val="en-US"/>
        </w:rPr>
      </w:pPr>
      <w:r w:rsidRPr="00CA7230">
        <w:rPr>
          <w:lang w:val="en-US"/>
        </w:rPr>
        <w:t>Bell</w:t>
      </w:r>
      <w:r w:rsidRPr="00670C2D">
        <w:rPr>
          <w:lang w:val="en-US"/>
        </w:rPr>
        <w:t xml:space="preserve"> – </w:t>
      </w:r>
      <w:r w:rsidRPr="00CA7230">
        <w:t>колокольчик</w:t>
      </w:r>
      <w:r w:rsidRPr="00670C2D">
        <w:rPr>
          <w:lang w:val="en-US"/>
        </w:rPr>
        <w:t xml:space="preserve"> </w:t>
      </w:r>
    </w:p>
    <w:p w:rsidR="00CA7230" w:rsidRPr="00CA7230" w:rsidRDefault="00E55B94" w:rsidP="00E55B94">
      <w:pPr>
        <w:ind w:left="360"/>
      </w:pPr>
      <w:r w:rsidRPr="00CA7230">
        <w:rPr>
          <w:lang w:val="en-US"/>
        </w:rPr>
        <w:t>Heard</w:t>
      </w:r>
      <w:r w:rsidRPr="00CA7230">
        <w:t xml:space="preserve"> – слышали</w:t>
      </w:r>
    </w:p>
    <w:p w:rsidR="00CA7230" w:rsidRPr="00CA7230" w:rsidRDefault="00CA7230" w:rsidP="00CA7230">
      <w:pPr>
        <w:pStyle w:val="a4"/>
        <w:numPr>
          <w:ilvl w:val="0"/>
          <w:numId w:val="3"/>
        </w:numPr>
        <w:rPr>
          <w:lang w:val="en-US"/>
        </w:rPr>
      </w:pPr>
      <w:r>
        <w:rPr>
          <w:lang w:val="en-US"/>
        </w:rPr>
        <w:t>And now let’s read this text</w:t>
      </w:r>
    </w:p>
    <w:p w:rsidR="002F2DEB" w:rsidRPr="00CA7230" w:rsidRDefault="00E55B94" w:rsidP="00CA7230">
      <w:pPr>
        <w:pStyle w:val="a4"/>
        <w:numPr>
          <w:ilvl w:val="0"/>
          <w:numId w:val="5"/>
        </w:numPr>
      </w:pPr>
      <w:r w:rsidRPr="00CA7230">
        <w:rPr>
          <w:lang w:val="en-US"/>
        </w:rPr>
        <w:t>A cat lives in a small house. In the kitchen of the cat’s house live little mice. The cat is very big and every day she eats one or two mice. But on her birthday the cat does not eat mice. Every year all the mice in her house come to the cat’s birthday party. Of course, the cat is very glad to see the mice. They give her birthday presents: cakes, bottles of milk and   interesting   toys.   The   toys   are   made   of   paper and cotton. The cat likes the cakes and milk. She likes the toys too.</w:t>
      </w:r>
    </w:p>
    <w:p w:rsidR="002F2DEB" w:rsidRPr="00CA7230" w:rsidRDefault="00E55B94" w:rsidP="00CA7230">
      <w:pPr>
        <w:pStyle w:val="a4"/>
        <w:numPr>
          <w:ilvl w:val="0"/>
          <w:numId w:val="5"/>
        </w:numPr>
        <w:rPr>
          <w:lang w:val="en-US"/>
        </w:rPr>
      </w:pPr>
      <w:r w:rsidRPr="00CA7230">
        <w:rPr>
          <w:lang w:val="en-US"/>
        </w:rPr>
        <w:t xml:space="preserve">Last year the mice came to the cat’s birthday party and said “Here is blue ribbon with a small bell for you”. The cat was </w:t>
      </w:r>
      <w:r w:rsidR="00CA7230">
        <w:rPr>
          <w:lang w:val="en-US"/>
        </w:rPr>
        <w:t>happy</w:t>
      </w:r>
      <w:r w:rsidRPr="00CA7230">
        <w:rPr>
          <w:lang w:val="en-US"/>
        </w:rPr>
        <w:t xml:space="preserve"> because the ribbon was nice, it was made of silk. The cat took the ribbon, put it on and said “Thank you. I like the ribbon with the bell very much. I am going to wear it all the time”. The mice were happy for they knew when the cat came.</w:t>
      </w:r>
    </w:p>
    <w:p w:rsidR="002F2DEB" w:rsidRDefault="00E55B94" w:rsidP="00CA7230">
      <w:pPr>
        <w:pStyle w:val="a4"/>
        <w:numPr>
          <w:ilvl w:val="0"/>
          <w:numId w:val="5"/>
        </w:numPr>
        <w:rPr>
          <w:lang w:val="en-US"/>
        </w:rPr>
      </w:pPr>
      <w:r w:rsidRPr="00CA7230">
        <w:rPr>
          <w:lang w:val="en-US"/>
        </w:rPr>
        <w:t xml:space="preserve">When the mice heard the bell, they ran away from the kitchen </w:t>
      </w:r>
    </w:p>
    <w:p w:rsidR="00D64E56" w:rsidRDefault="00D64E56" w:rsidP="00D64E56">
      <w:pPr>
        <w:pStyle w:val="a4"/>
        <w:numPr>
          <w:ilvl w:val="0"/>
          <w:numId w:val="3"/>
        </w:numPr>
        <w:rPr>
          <w:lang w:val="en-US"/>
        </w:rPr>
      </w:pPr>
      <w:r w:rsidRPr="00D64E56">
        <w:rPr>
          <w:lang w:val="en-US"/>
        </w:rPr>
        <w:t>Read the text and decide if the statements are true (+) or false (-).</w:t>
      </w:r>
    </w:p>
    <w:p w:rsidR="00D64E56" w:rsidRPr="00D64E56" w:rsidRDefault="00D64E56" w:rsidP="00D64E56">
      <w:pPr>
        <w:pStyle w:val="a4"/>
        <w:numPr>
          <w:ilvl w:val="0"/>
          <w:numId w:val="7"/>
        </w:numPr>
        <w:rPr>
          <w:lang w:val="en-US"/>
        </w:rPr>
      </w:pPr>
      <w:r w:rsidRPr="00D64E56">
        <w:rPr>
          <w:lang w:val="en-US"/>
        </w:rPr>
        <w:lastRenderedPageBreak/>
        <w:t>The cat eats a lot of mice every day.</w:t>
      </w:r>
    </w:p>
    <w:p w:rsidR="00D64E56" w:rsidRPr="00D64E56" w:rsidRDefault="00D64E56" w:rsidP="00D64E56">
      <w:pPr>
        <w:pStyle w:val="a4"/>
        <w:numPr>
          <w:ilvl w:val="0"/>
          <w:numId w:val="7"/>
        </w:numPr>
        <w:rPr>
          <w:lang w:val="en-US"/>
        </w:rPr>
      </w:pPr>
      <w:r w:rsidRPr="00D64E56">
        <w:rPr>
          <w:lang w:val="en-US"/>
        </w:rPr>
        <w:t>On her birthday the cat eats only cakes.</w:t>
      </w:r>
    </w:p>
    <w:p w:rsidR="00D64E56" w:rsidRPr="00D64E56" w:rsidRDefault="00D64E56" w:rsidP="00D64E56">
      <w:pPr>
        <w:pStyle w:val="a4"/>
        <w:numPr>
          <w:ilvl w:val="0"/>
          <w:numId w:val="7"/>
        </w:numPr>
        <w:rPr>
          <w:lang w:val="en-US"/>
        </w:rPr>
      </w:pPr>
      <w:r w:rsidRPr="00D64E56">
        <w:rPr>
          <w:lang w:val="en-US"/>
        </w:rPr>
        <w:t>The cat is glad to see the mice at her birthday.</w:t>
      </w:r>
    </w:p>
    <w:p w:rsidR="00D64E56" w:rsidRDefault="00D64E56" w:rsidP="00D64E56">
      <w:pPr>
        <w:pStyle w:val="a4"/>
        <w:numPr>
          <w:ilvl w:val="0"/>
          <w:numId w:val="7"/>
        </w:numPr>
        <w:rPr>
          <w:lang w:val="en-US"/>
        </w:rPr>
      </w:pPr>
      <w:r w:rsidRPr="00D64E56">
        <w:rPr>
          <w:lang w:val="en-US"/>
        </w:rPr>
        <w:t>The mice bring presents for the cat.</w:t>
      </w:r>
      <w:r>
        <w:rPr>
          <w:lang w:val="en-US"/>
        </w:rPr>
        <w:t xml:space="preserve"> </w:t>
      </w:r>
    </w:p>
    <w:p w:rsidR="00D64E56" w:rsidRDefault="00D64E56" w:rsidP="00D64E56">
      <w:pPr>
        <w:pStyle w:val="a4"/>
        <w:numPr>
          <w:ilvl w:val="0"/>
          <w:numId w:val="3"/>
        </w:numPr>
        <w:rPr>
          <w:lang w:val="en-US"/>
        </w:rPr>
      </w:pPr>
      <w:r w:rsidRPr="00D64E56">
        <w:rPr>
          <w:lang w:val="en-US"/>
        </w:rPr>
        <w:t>Choose the right variant.</w:t>
      </w:r>
    </w:p>
    <w:p w:rsidR="00D64E56" w:rsidRPr="00D64E56" w:rsidRDefault="00D64E56" w:rsidP="00D64E56">
      <w:pPr>
        <w:pStyle w:val="a4"/>
        <w:rPr>
          <w:lang w:val="en-US"/>
        </w:rPr>
      </w:pPr>
      <w:r w:rsidRPr="00D64E56">
        <w:rPr>
          <w:lang w:val="en-US"/>
        </w:rPr>
        <w:t>Every year … come to the cat’s birthday.</w:t>
      </w:r>
    </w:p>
    <w:p w:rsidR="00D64E56" w:rsidRPr="00D64E56" w:rsidRDefault="00C519D1" w:rsidP="00D64E56">
      <w:pPr>
        <w:pStyle w:val="a4"/>
        <w:rPr>
          <w:lang w:val="en-US"/>
        </w:rPr>
      </w:pPr>
      <w:r>
        <w:rPr>
          <w:lang w:val="en-US"/>
        </w:rPr>
        <w:t xml:space="preserve">           1) </w:t>
      </w:r>
      <w:proofErr w:type="gramStart"/>
      <w:r w:rsidR="00D64E56" w:rsidRPr="00D64E56">
        <w:rPr>
          <w:lang w:val="en-US"/>
        </w:rPr>
        <w:t>one</w:t>
      </w:r>
      <w:proofErr w:type="gramEnd"/>
      <w:r w:rsidR="00D64E56" w:rsidRPr="00D64E56">
        <w:rPr>
          <w:lang w:val="en-US"/>
        </w:rPr>
        <w:t xml:space="preserve"> or two mice</w:t>
      </w:r>
    </w:p>
    <w:p w:rsidR="00D64E56" w:rsidRPr="00D64E56" w:rsidRDefault="00C519D1" w:rsidP="00D64E56">
      <w:pPr>
        <w:pStyle w:val="a4"/>
        <w:rPr>
          <w:lang w:val="en-US"/>
        </w:rPr>
      </w:pPr>
      <w:r>
        <w:rPr>
          <w:lang w:val="en-US"/>
        </w:rPr>
        <w:t xml:space="preserve">           2) </w:t>
      </w:r>
      <w:proofErr w:type="gramStart"/>
      <w:r w:rsidR="00D64E56" w:rsidRPr="00D64E56">
        <w:rPr>
          <w:lang w:val="en-US"/>
        </w:rPr>
        <w:t>all</w:t>
      </w:r>
      <w:proofErr w:type="gramEnd"/>
      <w:r w:rsidR="00D64E56" w:rsidRPr="00D64E56">
        <w:rPr>
          <w:lang w:val="en-US"/>
        </w:rPr>
        <w:t xml:space="preserve"> the mice</w:t>
      </w:r>
    </w:p>
    <w:p w:rsidR="00D64E56" w:rsidRPr="00D64E56" w:rsidRDefault="00C519D1" w:rsidP="00D64E56">
      <w:pPr>
        <w:pStyle w:val="a4"/>
        <w:rPr>
          <w:lang w:val="en-US"/>
        </w:rPr>
      </w:pPr>
      <w:r>
        <w:rPr>
          <w:lang w:val="en-US"/>
        </w:rPr>
        <w:t xml:space="preserve">           3) </w:t>
      </w:r>
      <w:proofErr w:type="gramStart"/>
      <w:r w:rsidR="00D64E56" w:rsidRPr="00D64E56">
        <w:rPr>
          <w:lang w:val="en-US"/>
        </w:rPr>
        <w:t>some</w:t>
      </w:r>
      <w:proofErr w:type="gramEnd"/>
      <w:r w:rsidR="00D64E56" w:rsidRPr="00D64E56">
        <w:rPr>
          <w:lang w:val="en-US"/>
        </w:rPr>
        <w:t xml:space="preserve"> mice</w:t>
      </w:r>
    </w:p>
    <w:p w:rsidR="00D64E56" w:rsidRPr="00D64E56" w:rsidRDefault="00D64E56" w:rsidP="00D64E56">
      <w:pPr>
        <w:pStyle w:val="a4"/>
        <w:rPr>
          <w:lang w:val="en-US"/>
        </w:rPr>
      </w:pPr>
      <w:r w:rsidRPr="00D64E56">
        <w:rPr>
          <w:lang w:val="en-US"/>
        </w:rPr>
        <w:t>They give her presents:</w:t>
      </w:r>
    </w:p>
    <w:p w:rsidR="00D64E56" w:rsidRPr="00D64E56" w:rsidRDefault="00C519D1" w:rsidP="00D64E56">
      <w:pPr>
        <w:pStyle w:val="a4"/>
        <w:rPr>
          <w:lang w:val="en-US"/>
        </w:rPr>
      </w:pPr>
      <w:r>
        <w:rPr>
          <w:lang w:val="en-US"/>
        </w:rPr>
        <w:t xml:space="preserve">           1) </w:t>
      </w:r>
      <w:proofErr w:type="gramStart"/>
      <w:r w:rsidR="00D64E56" w:rsidRPr="00D64E56">
        <w:rPr>
          <w:lang w:val="en-US"/>
        </w:rPr>
        <w:t>chocolates</w:t>
      </w:r>
      <w:proofErr w:type="gramEnd"/>
    </w:p>
    <w:p w:rsidR="00D64E56" w:rsidRPr="00D64E56" w:rsidRDefault="00C519D1" w:rsidP="00D64E56">
      <w:pPr>
        <w:pStyle w:val="a4"/>
        <w:rPr>
          <w:lang w:val="en-US"/>
        </w:rPr>
      </w:pPr>
      <w:r>
        <w:rPr>
          <w:lang w:val="en-US"/>
        </w:rPr>
        <w:t xml:space="preserve">           2) </w:t>
      </w:r>
      <w:proofErr w:type="gramStart"/>
      <w:r w:rsidR="00D64E56" w:rsidRPr="00D64E56">
        <w:rPr>
          <w:lang w:val="en-US"/>
        </w:rPr>
        <w:t>fish</w:t>
      </w:r>
      <w:proofErr w:type="gramEnd"/>
    </w:p>
    <w:p w:rsidR="00D64E56" w:rsidRPr="00D64E56" w:rsidRDefault="00C519D1" w:rsidP="00D64E56">
      <w:pPr>
        <w:pStyle w:val="a4"/>
        <w:rPr>
          <w:lang w:val="en-US"/>
        </w:rPr>
      </w:pPr>
      <w:r>
        <w:rPr>
          <w:lang w:val="en-US"/>
        </w:rPr>
        <w:t xml:space="preserve">           3) </w:t>
      </w:r>
      <w:proofErr w:type="gramStart"/>
      <w:r w:rsidR="00D64E56" w:rsidRPr="00D64E56">
        <w:rPr>
          <w:lang w:val="en-US"/>
        </w:rPr>
        <w:t>cakes</w:t>
      </w:r>
      <w:proofErr w:type="gramEnd"/>
      <w:r w:rsidR="00D64E56" w:rsidRPr="00D64E56">
        <w:rPr>
          <w:lang w:val="en-US"/>
        </w:rPr>
        <w:t>, bottles of milk and interesting toys</w:t>
      </w:r>
    </w:p>
    <w:p w:rsidR="00D64E56" w:rsidRPr="00D64E56" w:rsidRDefault="00D64E56" w:rsidP="00D64E56">
      <w:pPr>
        <w:pStyle w:val="a4"/>
        <w:rPr>
          <w:lang w:val="en-US"/>
        </w:rPr>
      </w:pPr>
      <w:r w:rsidRPr="00D64E56">
        <w:rPr>
          <w:lang w:val="en-US"/>
        </w:rPr>
        <w:t>The cat was glad because</w:t>
      </w:r>
    </w:p>
    <w:p w:rsidR="00D64E56" w:rsidRPr="00D64E56" w:rsidRDefault="00C519D1" w:rsidP="00D64E56">
      <w:pPr>
        <w:pStyle w:val="a4"/>
        <w:rPr>
          <w:lang w:val="en-US"/>
        </w:rPr>
      </w:pPr>
      <w:r>
        <w:rPr>
          <w:lang w:val="en-US"/>
        </w:rPr>
        <w:t xml:space="preserve">           1) </w:t>
      </w:r>
      <w:proofErr w:type="gramStart"/>
      <w:r w:rsidR="00D64E56" w:rsidRPr="00D64E56">
        <w:rPr>
          <w:lang w:val="en-US"/>
        </w:rPr>
        <w:t>the</w:t>
      </w:r>
      <w:proofErr w:type="gramEnd"/>
      <w:r w:rsidR="00D64E56" w:rsidRPr="00D64E56">
        <w:rPr>
          <w:lang w:val="en-US"/>
        </w:rPr>
        <w:t xml:space="preserve"> mice came to see her</w:t>
      </w:r>
    </w:p>
    <w:p w:rsidR="00D64E56" w:rsidRPr="00D64E56" w:rsidRDefault="00C519D1" w:rsidP="00D64E56">
      <w:pPr>
        <w:pStyle w:val="a4"/>
        <w:rPr>
          <w:lang w:val="en-US"/>
        </w:rPr>
      </w:pPr>
      <w:r>
        <w:rPr>
          <w:lang w:val="en-US"/>
        </w:rPr>
        <w:t xml:space="preserve">           2) </w:t>
      </w:r>
      <w:proofErr w:type="gramStart"/>
      <w:r w:rsidR="00D64E56" w:rsidRPr="00D64E56">
        <w:rPr>
          <w:lang w:val="en-US"/>
        </w:rPr>
        <w:t>she</w:t>
      </w:r>
      <w:proofErr w:type="gramEnd"/>
      <w:r w:rsidR="00D64E56" w:rsidRPr="00D64E56">
        <w:rPr>
          <w:lang w:val="en-US"/>
        </w:rPr>
        <w:t xml:space="preserve"> liked the ribbon with the bell</w:t>
      </w:r>
    </w:p>
    <w:p w:rsidR="00D64E56" w:rsidRDefault="00C519D1" w:rsidP="00D64E56">
      <w:pPr>
        <w:pStyle w:val="a4"/>
        <w:rPr>
          <w:lang w:val="en-US"/>
        </w:rPr>
      </w:pPr>
      <w:r>
        <w:rPr>
          <w:lang w:val="en-US"/>
        </w:rPr>
        <w:t xml:space="preserve">           3) </w:t>
      </w:r>
      <w:proofErr w:type="gramStart"/>
      <w:r w:rsidR="00D64E56" w:rsidRPr="00D64E56">
        <w:rPr>
          <w:lang w:val="en-US"/>
        </w:rPr>
        <w:t>the</w:t>
      </w:r>
      <w:proofErr w:type="gramEnd"/>
      <w:r w:rsidR="00D64E56" w:rsidRPr="00D64E56">
        <w:rPr>
          <w:lang w:val="en-US"/>
        </w:rPr>
        <w:t xml:space="preserve"> ribbon was nice and pink</w:t>
      </w:r>
    </w:p>
    <w:p w:rsidR="00C519D1" w:rsidRPr="00C519D1" w:rsidRDefault="00C519D1" w:rsidP="00C519D1">
      <w:pPr>
        <w:pStyle w:val="a4"/>
        <w:rPr>
          <w:lang w:val="en-US"/>
        </w:rPr>
      </w:pPr>
      <w:r>
        <w:rPr>
          <w:lang w:val="en-US"/>
        </w:rPr>
        <w:t xml:space="preserve">6. </w:t>
      </w:r>
      <w:r w:rsidRPr="00C519D1">
        <w:rPr>
          <w:lang w:val="en-US"/>
        </w:rPr>
        <w:t>Write three questions to the text</w:t>
      </w:r>
    </w:p>
    <w:p w:rsidR="00C519D1" w:rsidRDefault="007629B7" w:rsidP="00C519D1">
      <w:pPr>
        <w:pStyle w:val="a4"/>
        <w:rPr>
          <w:lang w:val="en-US"/>
        </w:rPr>
      </w:pPr>
      <w:r>
        <w:rPr>
          <w:lang w:val="en-US"/>
        </w:rPr>
        <w:t xml:space="preserve">7. </w:t>
      </w:r>
      <w:r w:rsidR="00C519D1" w:rsidRPr="00C519D1">
        <w:rPr>
          <w:lang w:val="en-US"/>
        </w:rPr>
        <w:t>Retell the story, using the plan:</w:t>
      </w:r>
    </w:p>
    <w:p w:rsidR="00CA7230" w:rsidRPr="00E55B94" w:rsidRDefault="007629B7" w:rsidP="00E55B94">
      <w:pPr>
        <w:pStyle w:val="a4"/>
      </w:pPr>
      <w:r>
        <w:rPr>
          <w:noProof/>
          <w:lang w:eastAsia="ru-RU"/>
        </w:rPr>
        <w:drawing>
          <wp:inline distT="0" distB="0" distL="0" distR="0" wp14:anchorId="5F672E85">
            <wp:extent cx="3146842" cy="549547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50839" cy="5502452"/>
                    </a:xfrm>
                    <a:prstGeom prst="rect">
                      <a:avLst/>
                    </a:prstGeom>
                    <a:noFill/>
                  </pic:spPr>
                </pic:pic>
              </a:graphicData>
            </a:graphic>
          </wp:inline>
        </w:drawing>
      </w:r>
    </w:p>
    <w:p w:rsidR="007629B7" w:rsidRDefault="007629B7" w:rsidP="00CA7230">
      <w:pPr>
        <w:pStyle w:val="a4"/>
        <w:rPr>
          <w:lang w:val="en-US"/>
        </w:rPr>
      </w:pPr>
      <w:r>
        <w:rPr>
          <w:lang w:val="en-US"/>
        </w:rPr>
        <w:lastRenderedPageBreak/>
        <w:t>8. Now you see our story in the comics form. Find and c</w:t>
      </w:r>
      <w:r w:rsidRPr="007629B7">
        <w:rPr>
          <w:lang w:val="en-US"/>
        </w:rPr>
        <w:t>orrect the mistakes</w:t>
      </w:r>
    </w:p>
    <w:p w:rsidR="007629B7" w:rsidRPr="00CA7230" w:rsidRDefault="007629B7" w:rsidP="00CA7230">
      <w:pPr>
        <w:pStyle w:val="a4"/>
        <w:rPr>
          <w:lang w:val="en-US"/>
        </w:rPr>
      </w:pPr>
      <w:r>
        <w:rPr>
          <w:noProof/>
          <w:lang w:eastAsia="ru-RU"/>
        </w:rPr>
        <w:drawing>
          <wp:inline distT="0" distB="0" distL="0" distR="0" wp14:anchorId="4D5DF2A4">
            <wp:extent cx="4267835" cy="5694045"/>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7835" cy="5694045"/>
                    </a:xfrm>
                    <a:prstGeom prst="rect">
                      <a:avLst/>
                    </a:prstGeom>
                    <a:noFill/>
                  </pic:spPr>
                </pic:pic>
              </a:graphicData>
            </a:graphic>
          </wp:inline>
        </w:drawing>
      </w:r>
    </w:p>
    <w:p w:rsidR="00650464" w:rsidRPr="00CA7230" w:rsidRDefault="00650464" w:rsidP="00650464">
      <w:pPr>
        <w:ind w:left="720"/>
        <w:rPr>
          <w:lang w:val="en-US"/>
        </w:rPr>
      </w:pPr>
    </w:p>
    <w:p w:rsidR="00650464" w:rsidRPr="00CA7230" w:rsidRDefault="00650464" w:rsidP="00650464">
      <w:pPr>
        <w:rPr>
          <w:lang w:val="en-US"/>
        </w:rPr>
      </w:pPr>
    </w:p>
    <w:p w:rsidR="00650464" w:rsidRPr="00CA7230" w:rsidRDefault="00650464" w:rsidP="00650464">
      <w:pPr>
        <w:ind w:left="360"/>
        <w:rPr>
          <w:lang w:val="en-US"/>
        </w:rPr>
      </w:pPr>
    </w:p>
    <w:p w:rsidR="00650464" w:rsidRPr="00CA7230" w:rsidRDefault="00650464">
      <w:pPr>
        <w:rPr>
          <w:lang w:val="en-US"/>
        </w:rPr>
      </w:pPr>
    </w:p>
    <w:sectPr w:rsidR="00650464" w:rsidRPr="00CA723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1211E"/>
    <w:multiLevelType w:val="hybridMultilevel"/>
    <w:tmpl w:val="D3DE80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1243597E"/>
    <w:multiLevelType w:val="hybridMultilevel"/>
    <w:tmpl w:val="229E756E"/>
    <w:lvl w:ilvl="0" w:tplc="748E00BE">
      <w:start w:val="1"/>
      <w:numFmt w:val="bullet"/>
      <w:lvlText w:val="•"/>
      <w:lvlJc w:val="left"/>
      <w:pPr>
        <w:tabs>
          <w:tab w:val="num" w:pos="720"/>
        </w:tabs>
        <w:ind w:left="720" w:hanging="360"/>
      </w:pPr>
      <w:rPr>
        <w:rFonts w:ascii="Arial" w:hAnsi="Arial" w:hint="default"/>
      </w:rPr>
    </w:lvl>
    <w:lvl w:ilvl="1" w:tplc="DBAC0C22" w:tentative="1">
      <w:start w:val="1"/>
      <w:numFmt w:val="bullet"/>
      <w:lvlText w:val="•"/>
      <w:lvlJc w:val="left"/>
      <w:pPr>
        <w:tabs>
          <w:tab w:val="num" w:pos="1440"/>
        </w:tabs>
        <w:ind w:left="1440" w:hanging="360"/>
      </w:pPr>
      <w:rPr>
        <w:rFonts w:ascii="Arial" w:hAnsi="Arial" w:hint="default"/>
      </w:rPr>
    </w:lvl>
    <w:lvl w:ilvl="2" w:tplc="F4ECA862" w:tentative="1">
      <w:start w:val="1"/>
      <w:numFmt w:val="bullet"/>
      <w:lvlText w:val="•"/>
      <w:lvlJc w:val="left"/>
      <w:pPr>
        <w:tabs>
          <w:tab w:val="num" w:pos="2160"/>
        </w:tabs>
        <w:ind w:left="2160" w:hanging="360"/>
      </w:pPr>
      <w:rPr>
        <w:rFonts w:ascii="Arial" w:hAnsi="Arial" w:hint="default"/>
      </w:rPr>
    </w:lvl>
    <w:lvl w:ilvl="3" w:tplc="589E0CF8" w:tentative="1">
      <w:start w:val="1"/>
      <w:numFmt w:val="bullet"/>
      <w:lvlText w:val="•"/>
      <w:lvlJc w:val="left"/>
      <w:pPr>
        <w:tabs>
          <w:tab w:val="num" w:pos="2880"/>
        </w:tabs>
        <w:ind w:left="2880" w:hanging="360"/>
      </w:pPr>
      <w:rPr>
        <w:rFonts w:ascii="Arial" w:hAnsi="Arial" w:hint="default"/>
      </w:rPr>
    </w:lvl>
    <w:lvl w:ilvl="4" w:tplc="CFAE062E" w:tentative="1">
      <w:start w:val="1"/>
      <w:numFmt w:val="bullet"/>
      <w:lvlText w:val="•"/>
      <w:lvlJc w:val="left"/>
      <w:pPr>
        <w:tabs>
          <w:tab w:val="num" w:pos="3600"/>
        </w:tabs>
        <w:ind w:left="3600" w:hanging="360"/>
      </w:pPr>
      <w:rPr>
        <w:rFonts w:ascii="Arial" w:hAnsi="Arial" w:hint="default"/>
      </w:rPr>
    </w:lvl>
    <w:lvl w:ilvl="5" w:tplc="79123E86" w:tentative="1">
      <w:start w:val="1"/>
      <w:numFmt w:val="bullet"/>
      <w:lvlText w:val="•"/>
      <w:lvlJc w:val="left"/>
      <w:pPr>
        <w:tabs>
          <w:tab w:val="num" w:pos="4320"/>
        </w:tabs>
        <w:ind w:left="4320" w:hanging="360"/>
      </w:pPr>
      <w:rPr>
        <w:rFonts w:ascii="Arial" w:hAnsi="Arial" w:hint="default"/>
      </w:rPr>
    </w:lvl>
    <w:lvl w:ilvl="6" w:tplc="F418BCE0" w:tentative="1">
      <w:start w:val="1"/>
      <w:numFmt w:val="bullet"/>
      <w:lvlText w:val="•"/>
      <w:lvlJc w:val="left"/>
      <w:pPr>
        <w:tabs>
          <w:tab w:val="num" w:pos="5040"/>
        </w:tabs>
        <w:ind w:left="5040" w:hanging="360"/>
      </w:pPr>
      <w:rPr>
        <w:rFonts w:ascii="Arial" w:hAnsi="Arial" w:hint="default"/>
      </w:rPr>
    </w:lvl>
    <w:lvl w:ilvl="7" w:tplc="78FA7480" w:tentative="1">
      <w:start w:val="1"/>
      <w:numFmt w:val="bullet"/>
      <w:lvlText w:val="•"/>
      <w:lvlJc w:val="left"/>
      <w:pPr>
        <w:tabs>
          <w:tab w:val="num" w:pos="5760"/>
        </w:tabs>
        <w:ind w:left="5760" w:hanging="360"/>
      </w:pPr>
      <w:rPr>
        <w:rFonts w:ascii="Arial" w:hAnsi="Arial" w:hint="default"/>
      </w:rPr>
    </w:lvl>
    <w:lvl w:ilvl="8" w:tplc="CE84158A" w:tentative="1">
      <w:start w:val="1"/>
      <w:numFmt w:val="bullet"/>
      <w:lvlText w:val="•"/>
      <w:lvlJc w:val="left"/>
      <w:pPr>
        <w:tabs>
          <w:tab w:val="num" w:pos="6480"/>
        </w:tabs>
        <w:ind w:left="6480" w:hanging="360"/>
      </w:pPr>
      <w:rPr>
        <w:rFonts w:ascii="Arial" w:hAnsi="Arial" w:hint="default"/>
      </w:rPr>
    </w:lvl>
  </w:abstractNum>
  <w:abstractNum w:abstractNumId="2">
    <w:nsid w:val="281E5210"/>
    <w:multiLevelType w:val="hybridMultilevel"/>
    <w:tmpl w:val="3C0CE7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DFB6CEB"/>
    <w:multiLevelType w:val="hybridMultilevel"/>
    <w:tmpl w:val="8F3A51A2"/>
    <w:lvl w:ilvl="0" w:tplc="4A201DA6">
      <w:start w:val="1"/>
      <w:numFmt w:val="bullet"/>
      <w:lvlText w:val=""/>
      <w:lvlJc w:val="left"/>
      <w:pPr>
        <w:tabs>
          <w:tab w:val="num" w:pos="720"/>
        </w:tabs>
        <w:ind w:left="720" w:hanging="360"/>
      </w:pPr>
      <w:rPr>
        <w:rFonts w:ascii="Symbol" w:hAnsi="Symbol" w:hint="default"/>
      </w:rPr>
    </w:lvl>
    <w:lvl w:ilvl="1" w:tplc="C0949DA2" w:tentative="1">
      <w:start w:val="1"/>
      <w:numFmt w:val="bullet"/>
      <w:lvlText w:val=""/>
      <w:lvlJc w:val="left"/>
      <w:pPr>
        <w:tabs>
          <w:tab w:val="num" w:pos="1440"/>
        </w:tabs>
        <w:ind w:left="1440" w:hanging="360"/>
      </w:pPr>
      <w:rPr>
        <w:rFonts w:ascii="Symbol" w:hAnsi="Symbol" w:hint="default"/>
      </w:rPr>
    </w:lvl>
    <w:lvl w:ilvl="2" w:tplc="DFE60EBE" w:tentative="1">
      <w:start w:val="1"/>
      <w:numFmt w:val="bullet"/>
      <w:lvlText w:val=""/>
      <w:lvlJc w:val="left"/>
      <w:pPr>
        <w:tabs>
          <w:tab w:val="num" w:pos="2160"/>
        </w:tabs>
        <w:ind w:left="2160" w:hanging="360"/>
      </w:pPr>
      <w:rPr>
        <w:rFonts w:ascii="Symbol" w:hAnsi="Symbol" w:hint="default"/>
      </w:rPr>
    </w:lvl>
    <w:lvl w:ilvl="3" w:tplc="FDAC799A" w:tentative="1">
      <w:start w:val="1"/>
      <w:numFmt w:val="bullet"/>
      <w:lvlText w:val=""/>
      <w:lvlJc w:val="left"/>
      <w:pPr>
        <w:tabs>
          <w:tab w:val="num" w:pos="2880"/>
        </w:tabs>
        <w:ind w:left="2880" w:hanging="360"/>
      </w:pPr>
      <w:rPr>
        <w:rFonts w:ascii="Symbol" w:hAnsi="Symbol" w:hint="default"/>
      </w:rPr>
    </w:lvl>
    <w:lvl w:ilvl="4" w:tplc="7ACED51E" w:tentative="1">
      <w:start w:val="1"/>
      <w:numFmt w:val="bullet"/>
      <w:lvlText w:val=""/>
      <w:lvlJc w:val="left"/>
      <w:pPr>
        <w:tabs>
          <w:tab w:val="num" w:pos="3600"/>
        </w:tabs>
        <w:ind w:left="3600" w:hanging="360"/>
      </w:pPr>
      <w:rPr>
        <w:rFonts w:ascii="Symbol" w:hAnsi="Symbol" w:hint="default"/>
      </w:rPr>
    </w:lvl>
    <w:lvl w:ilvl="5" w:tplc="626AF082" w:tentative="1">
      <w:start w:val="1"/>
      <w:numFmt w:val="bullet"/>
      <w:lvlText w:val=""/>
      <w:lvlJc w:val="left"/>
      <w:pPr>
        <w:tabs>
          <w:tab w:val="num" w:pos="4320"/>
        </w:tabs>
        <w:ind w:left="4320" w:hanging="360"/>
      </w:pPr>
      <w:rPr>
        <w:rFonts w:ascii="Symbol" w:hAnsi="Symbol" w:hint="default"/>
      </w:rPr>
    </w:lvl>
    <w:lvl w:ilvl="6" w:tplc="2ED4BF32" w:tentative="1">
      <w:start w:val="1"/>
      <w:numFmt w:val="bullet"/>
      <w:lvlText w:val=""/>
      <w:lvlJc w:val="left"/>
      <w:pPr>
        <w:tabs>
          <w:tab w:val="num" w:pos="5040"/>
        </w:tabs>
        <w:ind w:left="5040" w:hanging="360"/>
      </w:pPr>
      <w:rPr>
        <w:rFonts w:ascii="Symbol" w:hAnsi="Symbol" w:hint="default"/>
      </w:rPr>
    </w:lvl>
    <w:lvl w:ilvl="7" w:tplc="5E10FD7C" w:tentative="1">
      <w:start w:val="1"/>
      <w:numFmt w:val="bullet"/>
      <w:lvlText w:val=""/>
      <w:lvlJc w:val="left"/>
      <w:pPr>
        <w:tabs>
          <w:tab w:val="num" w:pos="5760"/>
        </w:tabs>
        <w:ind w:left="5760" w:hanging="360"/>
      </w:pPr>
      <w:rPr>
        <w:rFonts w:ascii="Symbol" w:hAnsi="Symbol" w:hint="default"/>
      </w:rPr>
    </w:lvl>
    <w:lvl w:ilvl="8" w:tplc="48122944" w:tentative="1">
      <w:start w:val="1"/>
      <w:numFmt w:val="bullet"/>
      <w:lvlText w:val=""/>
      <w:lvlJc w:val="left"/>
      <w:pPr>
        <w:tabs>
          <w:tab w:val="num" w:pos="6480"/>
        </w:tabs>
        <w:ind w:left="6480" w:hanging="360"/>
      </w:pPr>
      <w:rPr>
        <w:rFonts w:ascii="Symbol" w:hAnsi="Symbol" w:hint="default"/>
      </w:rPr>
    </w:lvl>
  </w:abstractNum>
  <w:abstractNum w:abstractNumId="4">
    <w:nsid w:val="531757C9"/>
    <w:multiLevelType w:val="hybridMultilevel"/>
    <w:tmpl w:val="24900DC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5E343304"/>
    <w:multiLevelType w:val="hybridMultilevel"/>
    <w:tmpl w:val="CE866E7C"/>
    <w:lvl w:ilvl="0" w:tplc="2BCEEAB8">
      <w:start w:val="1"/>
      <w:numFmt w:val="bullet"/>
      <w:lvlText w:val="•"/>
      <w:lvlJc w:val="left"/>
      <w:pPr>
        <w:tabs>
          <w:tab w:val="num" w:pos="720"/>
        </w:tabs>
        <w:ind w:left="720" w:hanging="360"/>
      </w:pPr>
      <w:rPr>
        <w:rFonts w:ascii="Arial" w:hAnsi="Arial" w:hint="default"/>
      </w:rPr>
    </w:lvl>
    <w:lvl w:ilvl="1" w:tplc="152A369E" w:tentative="1">
      <w:start w:val="1"/>
      <w:numFmt w:val="bullet"/>
      <w:lvlText w:val="•"/>
      <w:lvlJc w:val="left"/>
      <w:pPr>
        <w:tabs>
          <w:tab w:val="num" w:pos="1440"/>
        </w:tabs>
        <w:ind w:left="1440" w:hanging="360"/>
      </w:pPr>
      <w:rPr>
        <w:rFonts w:ascii="Arial" w:hAnsi="Arial" w:hint="default"/>
      </w:rPr>
    </w:lvl>
    <w:lvl w:ilvl="2" w:tplc="C0F4E13A" w:tentative="1">
      <w:start w:val="1"/>
      <w:numFmt w:val="bullet"/>
      <w:lvlText w:val="•"/>
      <w:lvlJc w:val="left"/>
      <w:pPr>
        <w:tabs>
          <w:tab w:val="num" w:pos="2160"/>
        </w:tabs>
        <w:ind w:left="2160" w:hanging="360"/>
      </w:pPr>
      <w:rPr>
        <w:rFonts w:ascii="Arial" w:hAnsi="Arial" w:hint="default"/>
      </w:rPr>
    </w:lvl>
    <w:lvl w:ilvl="3" w:tplc="FDCC1A3A" w:tentative="1">
      <w:start w:val="1"/>
      <w:numFmt w:val="bullet"/>
      <w:lvlText w:val="•"/>
      <w:lvlJc w:val="left"/>
      <w:pPr>
        <w:tabs>
          <w:tab w:val="num" w:pos="2880"/>
        </w:tabs>
        <w:ind w:left="2880" w:hanging="360"/>
      </w:pPr>
      <w:rPr>
        <w:rFonts w:ascii="Arial" w:hAnsi="Arial" w:hint="default"/>
      </w:rPr>
    </w:lvl>
    <w:lvl w:ilvl="4" w:tplc="8014FB16" w:tentative="1">
      <w:start w:val="1"/>
      <w:numFmt w:val="bullet"/>
      <w:lvlText w:val="•"/>
      <w:lvlJc w:val="left"/>
      <w:pPr>
        <w:tabs>
          <w:tab w:val="num" w:pos="3600"/>
        </w:tabs>
        <w:ind w:left="3600" w:hanging="360"/>
      </w:pPr>
      <w:rPr>
        <w:rFonts w:ascii="Arial" w:hAnsi="Arial" w:hint="default"/>
      </w:rPr>
    </w:lvl>
    <w:lvl w:ilvl="5" w:tplc="048CAAF6" w:tentative="1">
      <w:start w:val="1"/>
      <w:numFmt w:val="bullet"/>
      <w:lvlText w:val="•"/>
      <w:lvlJc w:val="left"/>
      <w:pPr>
        <w:tabs>
          <w:tab w:val="num" w:pos="4320"/>
        </w:tabs>
        <w:ind w:left="4320" w:hanging="360"/>
      </w:pPr>
      <w:rPr>
        <w:rFonts w:ascii="Arial" w:hAnsi="Arial" w:hint="default"/>
      </w:rPr>
    </w:lvl>
    <w:lvl w:ilvl="6" w:tplc="53C06C52" w:tentative="1">
      <w:start w:val="1"/>
      <w:numFmt w:val="bullet"/>
      <w:lvlText w:val="•"/>
      <w:lvlJc w:val="left"/>
      <w:pPr>
        <w:tabs>
          <w:tab w:val="num" w:pos="5040"/>
        </w:tabs>
        <w:ind w:left="5040" w:hanging="360"/>
      </w:pPr>
      <w:rPr>
        <w:rFonts w:ascii="Arial" w:hAnsi="Arial" w:hint="default"/>
      </w:rPr>
    </w:lvl>
    <w:lvl w:ilvl="7" w:tplc="DD62B2FC" w:tentative="1">
      <w:start w:val="1"/>
      <w:numFmt w:val="bullet"/>
      <w:lvlText w:val="•"/>
      <w:lvlJc w:val="left"/>
      <w:pPr>
        <w:tabs>
          <w:tab w:val="num" w:pos="5760"/>
        </w:tabs>
        <w:ind w:left="5760" w:hanging="360"/>
      </w:pPr>
      <w:rPr>
        <w:rFonts w:ascii="Arial" w:hAnsi="Arial" w:hint="default"/>
      </w:rPr>
    </w:lvl>
    <w:lvl w:ilvl="8" w:tplc="1A30EE22" w:tentative="1">
      <w:start w:val="1"/>
      <w:numFmt w:val="bullet"/>
      <w:lvlText w:val="•"/>
      <w:lvlJc w:val="left"/>
      <w:pPr>
        <w:tabs>
          <w:tab w:val="num" w:pos="6480"/>
        </w:tabs>
        <w:ind w:left="6480" w:hanging="360"/>
      </w:pPr>
      <w:rPr>
        <w:rFonts w:ascii="Arial" w:hAnsi="Arial" w:hint="default"/>
      </w:rPr>
    </w:lvl>
  </w:abstractNum>
  <w:abstractNum w:abstractNumId="6">
    <w:nsid w:val="751E4EAA"/>
    <w:multiLevelType w:val="hybridMultilevel"/>
    <w:tmpl w:val="1F508008"/>
    <w:lvl w:ilvl="0" w:tplc="154692AA">
      <w:start w:val="1"/>
      <w:numFmt w:val="bullet"/>
      <w:lvlText w:val="•"/>
      <w:lvlJc w:val="left"/>
      <w:pPr>
        <w:tabs>
          <w:tab w:val="num" w:pos="720"/>
        </w:tabs>
        <w:ind w:left="720" w:hanging="360"/>
      </w:pPr>
      <w:rPr>
        <w:rFonts w:ascii="Arial" w:hAnsi="Arial" w:hint="default"/>
      </w:rPr>
    </w:lvl>
    <w:lvl w:ilvl="1" w:tplc="04B4ED64" w:tentative="1">
      <w:start w:val="1"/>
      <w:numFmt w:val="bullet"/>
      <w:lvlText w:val="•"/>
      <w:lvlJc w:val="left"/>
      <w:pPr>
        <w:tabs>
          <w:tab w:val="num" w:pos="1440"/>
        </w:tabs>
        <w:ind w:left="1440" w:hanging="360"/>
      </w:pPr>
      <w:rPr>
        <w:rFonts w:ascii="Arial" w:hAnsi="Arial" w:hint="default"/>
      </w:rPr>
    </w:lvl>
    <w:lvl w:ilvl="2" w:tplc="DE5ADE82" w:tentative="1">
      <w:start w:val="1"/>
      <w:numFmt w:val="bullet"/>
      <w:lvlText w:val="•"/>
      <w:lvlJc w:val="left"/>
      <w:pPr>
        <w:tabs>
          <w:tab w:val="num" w:pos="2160"/>
        </w:tabs>
        <w:ind w:left="2160" w:hanging="360"/>
      </w:pPr>
      <w:rPr>
        <w:rFonts w:ascii="Arial" w:hAnsi="Arial" w:hint="default"/>
      </w:rPr>
    </w:lvl>
    <w:lvl w:ilvl="3" w:tplc="C0F4C632" w:tentative="1">
      <w:start w:val="1"/>
      <w:numFmt w:val="bullet"/>
      <w:lvlText w:val="•"/>
      <w:lvlJc w:val="left"/>
      <w:pPr>
        <w:tabs>
          <w:tab w:val="num" w:pos="2880"/>
        </w:tabs>
        <w:ind w:left="2880" w:hanging="360"/>
      </w:pPr>
      <w:rPr>
        <w:rFonts w:ascii="Arial" w:hAnsi="Arial" w:hint="default"/>
      </w:rPr>
    </w:lvl>
    <w:lvl w:ilvl="4" w:tplc="008C7A72" w:tentative="1">
      <w:start w:val="1"/>
      <w:numFmt w:val="bullet"/>
      <w:lvlText w:val="•"/>
      <w:lvlJc w:val="left"/>
      <w:pPr>
        <w:tabs>
          <w:tab w:val="num" w:pos="3600"/>
        </w:tabs>
        <w:ind w:left="3600" w:hanging="360"/>
      </w:pPr>
      <w:rPr>
        <w:rFonts w:ascii="Arial" w:hAnsi="Arial" w:hint="default"/>
      </w:rPr>
    </w:lvl>
    <w:lvl w:ilvl="5" w:tplc="FF307A0E" w:tentative="1">
      <w:start w:val="1"/>
      <w:numFmt w:val="bullet"/>
      <w:lvlText w:val="•"/>
      <w:lvlJc w:val="left"/>
      <w:pPr>
        <w:tabs>
          <w:tab w:val="num" w:pos="4320"/>
        </w:tabs>
        <w:ind w:left="4320" w:hanging="360"/>
      </w:pPr>
      <w:rPr>
        <w:rFonts w:ascii="Arial" w:hAnsi="Arial" w:hint="default"/>
      </w:rPr>
    </w:lvl>
    <w:lvl w:ilvl="6" w:tplc="F8CAF614" w:tentative="1">
      <w:start w:val="1"/>
      <w:numFmt w:val="bullet"/>
      <w:lvlText w:val="•"/>
      <w:lvlJc w:val="left"/>
      <w:pPr>
        <w:tabs>
          <w:tab w:val="num" w:pos="5040"/>
        </w:tabs>
        <w:ind w:left="5040" w:hanging="360"/>
      </w:pPr>
      <w:rPr>
        <w:rFonts w:ascii="Arial" w:hAnsi="Arial" w:hint="default"/>
      </w:rPr>
    </w:lvl>
    <w:lvl w:ilvl="7" w:tplc="1E2C0506" w:tentative="1">
      <w:start w:val="1"/>
      <w:numFmt w:val="bullet"/>
      <w:lvlText w:val="•"/>
      <w:lvlJc w:val="left"/>
      <w:pPr>
        <w:tabs>
          <w:tab w:val="num" w:pos="5760"/>
        </w:tabs>
        <w:ind w:left="5760" w:hanging="360"/>
      </w:pPr>
      <w:rPr>
        <w:rFonts w:ascii="Arial" w:hAnsi="Arial" w:hint="default"/>
      </w:rPr>
    </w:lvl>
    <w:lvl w:ilvl="8" w:tplc="1638B5A0"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5"/>
  </w:num>
  <w:num w:numId="3">
    <w:abstractNumId w:val="2"/>
  </w:num>
  <w:num w:numId="4">
    <w:abstractNumId w:val="1"/>
  </w:num>
  <w:num w:numId="5">
    <w:abstractNumId w:val="0"/>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79D"/>
    <w:rsid w:val="002F2DEB"/>
    <w:rsid w:val="0034277B"/>
    <w:rsid w:val="00650464"/>
    <w:rsid w:val="00670C2D"/>
    <w:rsid w:val="007629B7"/>
    <w:rsid w:val="00C519D1"/>
    <w:rsid w:val="00CA7230"/>
    <w:rsid w:val="00D64E56"/>
    <w:rsid w:val="00E55B94"/>
    <w:rsid w:val="00ED57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50464"/>
    <w:rPr>
      <w:rFonts w:ascii="Times New Roman" w:hAnsi="Times New Roman" w:cs="Times New Roman"/>
      <w:sz w:val="24"/>
      <w:szCs w:val="24"/>
    </w:rPr>
  </w:style>
  <w:style w:type="paragraph" w:styleId="a4">
    <w:name w:val="List Paragraph"/>
    <w:basedOn w:val="a"/>
    <w:uiPriority w:val="34"/>
    <w:qFormat/>
    <w:rsid w:val="00650464"/>
    <w:pPr>
      <w:ind w:left="720"/>
      <w:contextualSpacing/>
    </w:pPr>
  </w:style>
  <w:style w:type="paragraph" w:styleId="a5">
    <w:name w:val="Balloon Text"/>
    <w:basedOn w:val="a"/>
    <w:link w:val="a6"/>
    <w:uiPriority w:val="99"/>
    <w:semiHidden/>
    <w:unhideWhenUsed/>
    <w:rsid w:val="00CA723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A72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50464"/>
    <w:rPr>
      <w:rFonts w:ascii="Times New Roman" w:hAnsi="Times New Roman" w:cs="Times New Roman"/>
      <w:sz w:val="24"/>
      <w:szCs w:val="24"/>
    </w:rPr>
  </w:style>
  <w:style w:type="paragraph" w:styleId="a4">
    <w:name w:val="List Paragraph"/>
    <w:basedOn w:val="a"/>
    <w:uiPriority w:val="34"/>
    <w:qFormat/>
    <w:rsid w:val="00650464"/>
    <w:pPr>
      <w:ind w:left="720"/>
      <w:contextualSpacing/>
    </w:pPr>
  </w:style>
  <w:style w:type="paragraph" w:styleId="a5">
    <w:name w:val="Balloon Text"/>
    <w:basedOn w:val="a"/>
    <w:link w:val="a6"/>
    <w:uiPriority w:val="99"/>
    <w:semiHidden/>
    <w:unhideWhenUsed/>
    <w:rsid w:val="00CA723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A72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99533">
      <w:bodyDiv w:val="1"/>
      <w:marLeft w:val="0"/>
      <w:marRight w:val="0"/>
      <w:marTop w:val="0"/>
      <w:marBottom w:val="0"/>
      <w:divBdr>
        <w:top w:val="none" w:sz="0" w:space="0" w:color="auto"/>
        <w:left w:val="none" w:sz="0" w:space="0" w:color="auto"/>
        <w:bottom w:val="none" w:sz="0" w:space="0" w:color="auto"/>
        <w:right w:val="none" w:sz="0" w:space="0" w:color="auto"/>
      </w:divBdr>
      <w:divsChild>
        <w:div w:id="935601535">
          <w:marLeft w:val="360"/>
          <w:marRight w:val="0"/>
          <w:marTop w:val="200"/>
          <w:marBottom w:val="0"/>
          <w:divBdr>
            <w:top w:val="none" w:sz="0" w:space="0" w:color="auto"/>
            <w:left w:val="none" w:sz="0" w:space="0" w:color="auto"/>
            <w:bottom w:val="none" w:sz="0" w:space="0" w:color="auto"/>
            <w:right w:val="none" w:sz="0" w:space="0" w:color="auto"/>
          </w:divBdr>
        </w:div>
        <w:div w:id="170417075">
          <w:marLeft w:val="360"/>
          <w:marRight w:val="0"/>
          <w:marTop w:val="200"/>
          <w:marBottom w:val="0"/>
          <w:divBdr>
            <w:top w:val="none" w:sz="0" w:space="0" w:color="auto"/>
            <w:left w:val="none" w:sz="0" w:space="0" w:color="auto"/>
            <w:bottom w:val="none" w:sz="0" w:space="0" w:color="auto"/>
            <w:right w:val="none" w:sz="0" w:space="0" w:color="auto"/>
          </w:divBdr>
        </w:div>
        <w:div w:id="1097409539">
          <w:marLeft w:val="360"/>
          <w:marRight w:val="0"/>
          <w:marTop w:val="200"/>
          <w:marBottom w:val="0"/>
          <w:divBdr>
            <w:top w:val="none" w:sz="0" w:space="0" w:color="auto"/>
            <w:left w:val="none" w:sz="0" w:space="0" w:color="auto"/>
            <w:bottom w:val="none" w:sz="0" w:space="0" w:color="auto"/>
            <w:right w:val="none" w:sz="0" w:space="0" w:color="auto"/>
          </w:divBdr>
        </w:div>
        <w:div w:id="1810901692">
          <w:marLeft w:val="360"/>
          <w:marRight w:val="0"/>
          <w:marTop w:val="200"/>
          <w:marBottom w:val="0"/>
          <w:divBdr>
            <w:top w:val="none" w:sz="0" w:space="0" w:color="auto"/>
            <w:left w:val="none" w:sz="0" w:space="0" w:color="auto"/>
            <w:bottom w:val="none" w:sz="0" w:space="0" w:color="auto"/>
            <w:right w:val="none" w:sz="0" w:space="0" w:color="auto"/>
          </w:divBdr>
        </w:div>
        <w:div w:id="258803912">
          <w:marLeft w:val="360"/>
          <w:marRight w:val="0"/>
          <w:marTop w:val="200"/>
          <w:marBottom w:val="0"/>
          <w:divBdr>
            <w:top w:val="none" w:sz="0" w:space="0" w:color="auto"/>
            <w:left w:val="none" w:sz="0" w:space="0" w:color="auto"/>
            <w:bottom w:val="none" w:sz="0" w:space="0" w:color="auto"/>
            <w:right w:val="none" w:sz="0" w:space="0" w:color="auto"/>
          </w:divBdr>
        </w:div>
        <w:div w:id="2028285012">
          <w:marLeft w:val="360"/>
          <w:marRight w:val="0"/>
          <w:marTop w:val="200"/>
          <w:marBottom w:val="0"/>
          <w:divBdr>
            <w:top w:val="none" w:sz="0" w:space="0" w:color="auto"/>
            <w:left w:val="none" w:sz="0" w:space="0" w:color="auto"/>
            <w:bottom w:val="none" w:sz="0" w:space="0" w:color="auto"/>
            <w:right w:val="none" w:sz="0" w:space="0" w:color="auto"/>
          </w:divBdr>
        </w:div>
        <w:div w:id="1728064932">
          <w:marLeft w:val="360"/>
          <w:marRight w:val="0"/>
          <w:marTop w:val="200"/>
          <w:marBottom w:val="0"/>
          <w:divBdr>
            <w:top w:val="none" w:sz="0" w:space="0" w:color="auto"/>
            <w:left w:val="none" w:sz="0" w:space="0" w:color="auto"/>
            <w:bottom w:val="none" w:sz="0" w:space="0" w:color="auto"/>
            <w:right w:val="none" w:sz="0" w:space="0" w:color="auto"/>
          </w:divBdr>
        </w:div>
      </w:divsChild>
    </w:div>
    <w:div w:id="266737944">
      <w:bodyDiv w:val="1"/>
      <w:marLeft w:val="0"/>
      <w:marRight w:val="0"/>
      <w:marTop w:val="0"/>
      <w:marBottom w:val="0"/>
      <w:divBdr>
        <w:top w:val="none" w:sz="0" w:space="0" w:color="auto"/>
        <w:left w:val="none" w:sz="0" w:space="0" w:color="auto"/>
        <w:bottom w:val="none" w:sz="0" w:space="0" w:color="auto"/>
        <w:right w:val="none" w:sz="0" w:space="0" w:color="auto"/>
      </w:divBdr>
      <w:divsChild>
        <w:div w:id="1334068643">
          <w:marLeft w:val="547"/>
          <w:marRight w:val="0"/>
          <w:marTop w:val="200"/>
          <w:marBottom w:val="0"/>
          <w:divBdr>
            <w:top w:val="none" w:sz="0" w:space="0" w:color="auto"/>
            <w:left w:val="none" w:sz="0" w:space="0" w:color="auto"/>
            <w:bottom w:val="none" w:sz="0" w:space="0" w:color="auto"/>
            <w:right w:val="none" w:sz="0" w:space="0" w:color="auto"/>
          </w:divBdr>
        </w:div>
        <w:div w:id="1554348592">
          <w:marLeft w:val="547"/>
          <w:marRight w:val="0"/>
          <w:marTop w:val="156"/>
          <w:marBottom w:val="0"/>
          <w:divBdr>
            <w:top w:val="none" w:sz="0" w:space="0" w:color="auto"/>
            <w:left w:val="none" w:sz="0" w:space="0" w:color="auto"/>
            <w:bottom w:val="none" w:sz="0" w:space="0" w:color="auto"/>
            <w:right w:val="none" w:sz="0" w:space="0" w:color="auto"/>
          </w:divBdr>
        </w:div>
        <w:div w:id="1140726402">
          <w:marLeft w:val="547"/>
          <w:marRight w:val="0"/>
          <w:marTop w:val="156"/>
          <w:marBottom w:val="0"/>
          <w:divBdr>
            <w:top w:val="none" w:sz="0" w:space="0" w:color="auto"/>
            <w:left w:val="none" w:sz="0" w:space="0" w:color="auto"/>
            <w:bottom w:val="none" w:sz="0" w:space="0" w:color="auto"/>
            <w:right w:val="none" w:sz="0" w:space="0" w:color="auto"/>
          </w:divBdr>
        </w:div>
      </w:divsChild>
    </w:div>
    <w:div w:id="796071655">
      <w:bodyDiv w:val="1"/>
      <w:marLeft w:val="0"/>
      <w:marRight w:val="0"/>
      <w:marTop w:val="0"/>
      <w:marBottom w:val="0"/>
      <w:divBdr>
        <w:top w:val="none" w:sz="0" w:space="0" w:color="auto"/>
        <w:left w:val="none" w:sz="0" w:space="0" w:color="auto"/>
        <w:bottom w:val="none" w:sz="0" w:space="0" w:color="auto"/>
        <w:right w:val="none" w:sz="0" w:space="0" w:color="auto"/>
      </w:divBdr>
      <w:divsChild>
        <w:div w:id="501164826">
          <w:marLeft w:val="360"/>
          <w:marRight w:val="0"/>
          <w:marTop w:val="200"/>
          <w:marBottom w:val="0"/>
          <w:divBdr>
            <w:top w:val="none" w:sz="0" w:space="0" w:color="auto"/>
            <w:left w:val="none" w:sz="0" w:space="0" w:color="auto"/>
            <w:bottom w:val="none" w:sz="0" w:space="0" w:color="auto"/>
            <w:right w:val="none" w:sz="0" w:space="0" w:color="auto"/>
          </w:divBdr>
        </w:div>
        <w:div w:id="1398016118">
          <w:marLeft w:val="360"/>
          <w:marRight w:val="0"/>
          <w:marTop w:val="200"/>
          <w:marBottom w:val="0"/>
          <w:divBdr>
            <w:top w:val="none" w:sz="0" w:space="0" w:color="auto"/>
            <w:left w:val="none" w:sz="0" w:space="0" w:color="auto"/>
            <w:bottom w:val="none" w:sz="0" w:space="0" w:color="auto"/>
            <w:right w:val="none" w:sz="0" w:space="0" w:color="auto"/>
          </w:divBdr>
        </w:div>
        <w:div w:id="747700640">
          <w:marLeft w:val="360"/>
          <w:marRight w:val="0"/>
          <w:marTop w:val="200"/>
          <w:marBottom w:val="0"/>
          <w:divBdr>
            <w:top w:val="none" w:sz="0" w:space="0" w:color="auto"/>
            <w:left w:val="none" w:sz="0" w:space="0" w:color="auto"/>
            <w:bottom w:val="none" w:sz="0" w:space="0" w:color="auto"/>
            <w:right w:val="none" w:sz="0" w:space="0" w:color="auto"/>
          </w:divBdr>
        </w:div>
        <w:div w:id="1536306490">
          <w:marLeft w:val="360"/>
          <w:marRight w:val="0"/>
          <w:marTop w:val="200"/>
          <w:marBottom w:val="0"/>
          <w:divBdr>
            <w:top w:val="none" w:sz="0" w:space="0" w:color="auto"/>
            <w:left w:val="none" w:sz="0" w:space="0" w:color="auto"/>
            <w:bottom w:val="none" w:sz="0" w:space="0" w:color="auto"/>
            <w:right w:val="none" w:sz="0" w:space="0" w:color="auto"/>
          </w:divBdr>
        </w:div>
      </w:divsChild>
    </w:div>
    <w:div w:id="1064374901">
      <w:bodyDiv w:val="1"/>
      <w:marLeft w:val="0"/>
      <w:marRight w:val="0"/>
      <w:marTop w:val="0"/>
      <w:marBottom w:val="0"/>
      <w:divBdr>
        <w:top w:val="none" w:sz="0" w:space="0" w:color="auto"/>
        <w:left w:val="none" w:sz="0" w:space="0" w:color="auto"/>
        <w:bottom w:val="none" w:sz="0" w:space="0" w:color="auto"/>
        <w:right w:val="none" w:sz="0" w:space="0" w:color="auto"/>
      </w:divBdr>
    </w:div>
    <w:div w:id="1416853916">
      <w:bodyDiv w:val="1"/>
      <w:marLeft w:val="0"/>
      <w:marRight w:val="0"/>
      <w:marTop w:val="0"/>
      <w:marBottom w:val="0"/>
      <w:divBdr>
        <w:top w:val="none" w:sz="0" w:space="0" w:color="auto"/>
        <w:left w:val="none" w:sz="0" w:space="0" w:color="auto"/>
        <w:bottom w:val="none" w:sz="0" w:space="0" w:color="auto"/>
        <w:right w:val="none" w:sz="0" w:space="0" w:color="auto"/>
      </w:divBdr>
      <w:divsChild>
        <w:div w:id="929393792">
          <w:marLeft w:val="360"/>
          <w:marRight w:val="0"/>
          <w:marTop w:val="200"/>
          <w:marBottom w:val="0"/>
          <w:divBdr>
            <w:top w:val="none" w:sz="0" w:space="0" w:color="auto"/>
            <w:left w:val="none" w:sz="0" w:space="0" w:color="auto"/>
            <w:bottom w:val="none" w:sz="0" w:space="0" w:color="auto"/>
            <w:right w:val="none" w:sz="0" w:space="0" w:color="auto"/>
          </w:divBdr>
        </w:div>
        <w:div w:id="2123763102">
          <w:marLeft w:val="360"/>
          <w:marRight w:val="0"/>
          <w:marTop w:val="200"/>
          <w:marBottom w:val="0"/>
          <w:divBdr>
            <w:top w:val="none" w:sz="0" w:space="0" w:color="auto"/>
            <w:left w:val="none" w:sz="0" w:space="0" w:color="auto"/>
            <w:bottom w:val="none" w:sz="0" w:space="0" w:color="auto"/>
            <w:right w:val="none" w:sz="0" w:space="0" w:color="auto"/>
          </w:divBdr>
        </w:div>
        <w:div w:id="212037108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4</Pages>
  <Words>721</Words>
  <Characters>4110</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Ландыш</dc:creator>
  <cp:keywords/>
  <dc:description/>
  <cp:lastModifiedBy>Ландыш</cp:lastModifiedBy>
  <cp:revision>3</cp:revision>
  <dcterms:created xsi:type="dcterms:W3CDTF">2025-06-10T05:09:00Z</dcterms:created>
  <dcterms:modified xsi:type="dcterms:W3CDTF">2025-06-10T06:14:00Z</dcterms:modified>
</cp:coreProperties>
</file>