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CC" w:rsidRPr="003273CC" w:rsidRDefault="003273CC" w:rsidP="003273CC">
      <w:pPr>
        <w:shd w:val="clear" w:color="auto" w:fill="FFFFFF"/>
        <w:spacing w:before="100" w:beforeAutospacing="1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0" w:name="_GoBack"/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Тема: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3273C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«Повышение качества образования: от традиционных методик к инновациям»</w:t>
      </w:r>
    </w:p>
    <w:p w:rsidR="003273CC" w:rsidRPr="003273CC" w:rsidRDefault="003273CC" w:rsidP="003273CC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Введение</w:t>
      </w:r>
    </w:p>
    <w:p w:rsidR="003273CC" w:rsidRPr="003273CC" w:rsidRDefault="003273CC" w:rsidP="003273CC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Современная система образования стоит перед вызовом: как сохранить проверенные временем педагогические подходы и одновременно интегрировать инновации, отвечающие запросам цифровой эпохи. Качество образования сегодня определяется не только усвоением знаний, но и развитием </w:t>
      </w: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критического мышления, креативности и навыков самообучения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273CC" w:rsidRPr="003273CC" w:rsidRDefault="003273CC" w:rsidP="003273CC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1. Традиционные методики: сильные стороны и ограничения</w:t>
      </w:r>
    </w:p>
    <w:p w:rsidR="003273CC" w:rsidRPr="003273CC" w:rsidRDefault="003273CC" w:rsidP="003273CC">
      <w:pPr>
        <w:numPr>
          <w:ilvl w:val="0"/>
          <w:numId w:val="1"/>
        </w:numPr>
        <w:shd w:val="clear" w:color="auto" w:fill="FFFFFF"/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Сильные стороны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273CC" w:rsidRPr="003273CC" w:rsidRDefault="003273CC" w:rsidP="003273C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Четкая структура урока (объяснение, закрепление, контроль).</w:t>
      </w:r>
    </w:p>
    <w:p w:rsidR="003273CC" w:rsidRPr="003273CC" w:rsidRDefault="003273CC" w:rsidP="003273C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Опора на классические дидактические принципы (наглядность, систематичность).</w:t>
      </w:r>
    </w:p>
    <w:p w:rsidR="003273CC" w:rsidRPr="003273CC" w:rsidRDefault="003273CC" w:rsidP="003273C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дисциплины и академических знаний.</w:t>
      </w:r>
    </w:p>
    <w:p w:rsidR="003273CC" w:rsidRPr="003273CC" w:rsidRDefault="003273CC" w:rsidP="003273CC">
      <w:pPr>
        <w:numPr>
          <w:ilvl w:val="0"/>
          <w:numId w:val="1"/>
        </w:numPr>
        <w:shd w:val="clear" w:color="auto" w:fill="FFFFFF"/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Ограничения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273CC" w:rsidRPr="003273CC" w:rsidRDefault="003273CC" w:rsidP="003273C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Пассивная роль ученика.</w:t>
      </w:r>
    </w:p>
    <w:p w:rsidR="003273CC" w:rsidRPr="003273CC" w:rsidRDefault="003273CC" w:rsidP="003273C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Ориентация на «</w:t>
      </w:r>
      <w:proofErr w:type="gram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усредненного</w:t>
      </w:r>
      <w:proofErr w:type="gram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 обучающегося.</w:t>
      </w:r>
    </w:p>
    <w:p w:rsidR="003273CC" w:rsidRPr="003273CC" w:rsidRDefault="003273CC" w:rsidP="003273C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Дефицит практико-ориентированных задач.</w:t>
      </w:r>
    </w:p>
    <w:p w:rsidR="003273CC" w:rsidRPr="003273CC" w:rsidRDefault="003273CC" w:rsidP="003273CC">
      <w:pPr>
        <w:shd w:val="clear" w:color="auto" w:fill="FFFFFF"/>
        <w:spacing w:before="206" w:after="100" w:afterAutospacing="1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Пример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 Уроки литературы, построенные только на лекциях, часто не формируют у школьников навыки анализа текста.</w:t>
      </w:r>
    </w:p>
    <w:p w:rsidR="003273CC" w:rsidRPr="003273CC" w:rsidRDefault="003273CC" w:rsidP="003273CC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2. Инновационные подходы: инструменты повышения качества</w:t>
      </w:r>
    </w:p>
    <w:p w:rsidR="003273CC" w:rsidRPr="003273CC" w:rsidRDefault="003273CC" w:rsidP="003273CC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2.1. Активные методы обучения</w:t>
      </w:r>
    </w:p>
    <w:p w:rsidR="003273CC" w:rsidRPr="003273CC" w:rsidRDefault="003273CC" w:rsidP="003273CC">
      <w:pPr>
        <w:numPr>
          <w:ilvl w:val="0"/>
          <w:numId w:val="2"/>
        </w:numPr>
        <w:shd w:val="clear" w:color="auto" w:fill="FFFFFF"/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Проектная деятельность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273CC" w:rsidRPr="003273CC" w:rsidRDefault="003273CC" w:rsidP="003273CC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Ученики создают экологические проекты («Школьный сад»), совмещая биологию, математику и ИКТ.</w:t>
      </w:r>
    </w:p>
    <w:p w:rsidR="003273CC" w:rsidRPr="003273CC" w:rsidRDefault="003273CC" w:rsidP="003273CC">
      <w:pPr>
        <w:numPr>
          <w:ilvl w:val="0"/>
          <w:numId w:val="2"/>
        </w:numPr>
        <w:shd w:val="clear" w:color="auto" w:fill="FFFFFF"/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Перевернутый класс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273CC" w:rsidRPr="003273CC" w:rsidRDefault="003273CC" w:rsidP="003273CC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Теория изучается дома через видео, а в классе — дискуссии и практика.</w:t>
      </w:r>
    </w:p>
    <w:p w:rsidR="003273CC" w:rsidRPr="003273CC" w:rsidRDefault="003273CC" w:rsidP="003273CC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2.2. Цифровые технологии</w:t>
      </w:r>
    </w:p>
    <w:p w:rsidR="003273CC" w:rsidRPr="003273CC" w:rsidRDefault="003273CC" w:rsidP="003273CC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VR-лаборатории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 уроках физики: моделирование опытов с электричеством.</w:t>
      </w:r>
    </w:p>
    <w:p w:rsidR="003273CC" w:rsidRPr="003273CC" w:rsidRDefault="003273CC" w:rsidP="003273CC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AI-</w:t>
      </w:r>
      <w:proofErr w:type="spellStart"/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тьюторы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для персонализации обучения (адаптивные платформы типа </w:t>
      </w:r>
      <w:proofErr w:type="spellStart"/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Учи</w:t>
      </w:r>
      <w:proofErr w:type="gramStart"/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.р</w:t>
      </w:r>
      <w:proofErr w:type="gramEnd"/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).</w:t>
      </w:r>
    </w:p>
    <w:p w:rsidR="003273CC" w:rsidRPr="003273CC" w:rsidRDefault="003273CC" w:rsidP="003273CC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2.3. Формирующее оценивание</w:t>
      </w:r>
    </w:p>
    <w:p w:rsidR="003273CC" w:rsidRPr="003273CC" w:rsidRDefault="003273CC" w:rsidP="003273CC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Вместо </w:t>
      </w:r>
      <w:proofErr w:type="gram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контрольных</w:t>
      </w:r>
      <w:proofErr w:type="gram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— </w:t>
      </w: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портфолио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где фиксируются прогресс и рефлексия.</w:t>
      </w:r>
    </w:p>
    <w:p w:rsidR="003273CC" w:rsidRPr="003273CC" w:rsidRDefault="003273CC" w:rsidP="003273CC">
      <w:pPr>
        <w:shd w:val="clear" w:color="auto" w:fill="FFFFFF"/>
        <w:spacing w:before="206" w:after="100" w:afterAutospacing="1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Кейс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: В школе №XX использование </w:t>
      </w:r>
      <w:proofErr w:type="spell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геймификации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</w:t>
      </w:r>
      <w:proofErr w:type="spell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квизы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Quizizz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повысило мотивацию на 30%.</w:t>
      </w:r>
    </w:p>
    <w:p w:rsidR="003273CC" w:rsidRPr="003273CC" w:rsidRDefault="003273CC" w:rsidP="003273CC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3. Синтез традиций и инноваций: практические рекомендации</w:t>
      </w:r>
    </w:p>
    <w:p w:rsidR="003273CC" w:rsidRPr="003273CC" w:rsidRDefault="003273CC" w:rsidP="003273CC">
      <w:pPr>
        <w:numPr>
          <w:ilvl w:val="0"/>
          <w:numId w:val="5"/>
        </w:numPr>
        <w:shd w:val="clear" w:color="auto" w:fill="FFFFFF"/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Постепенное внедрение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273CC" w:rsidRPr="003273CC" w:rsidRDefault="003273CC" w:rsidP="003273CC">
      <w:pPr>
        <w:numPr>
          <w:ilvl w:val="1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Добавлять элементы </w:t>
      </w:r>
      <w:proofErr w:type="spell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EdTech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 традиционным урокам (например, интерактивные тесты после лекции).</w:t>
      </w:r>
    </w:p>
    <w:p w:rsidR="003273CC" w:rsidRPr="003273CC" w:rsidRDefault="003273CC" w:rsidP="003273CC">
      <w:pPr>
        <w:numPr>
          <w:ilvl w:val="0"/>
          <w:numId w:val="5"/>
        </w:numPr>
        <w:shd w:val="clear" w:color="auto" w:fill="FFFFFF"/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Повышение квалификации педагогов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273CC" w:rsidRPr="003273CC" w:rsidRDefault="003273CC" w:rsidP="003273CC">
      <w:pPr>
        <w:numPr>
          <w:ilvl w:val="1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Курсы по цифровой педагогике и </w:t>
      </w:r>
      <w:proofErr w:type="spell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коучингу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273CC" w:rsidRPr="003273CC" w:rsidRDefault="003273CC" w:rsidP="003273CC">
      <w:pPr>
        <w:numPr>
          <w:ilvl w:val="0"/>
          <w:numId w:val="5"/>
        </w:numPr>
        <w:shd w:val="clear" w:color="auto" w:fill="FFFFFF"/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Учет индивидуальных траекторий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273CC" w:rsidRPr="003273CC" w:rsidRDefault="003273CC" w:rsidP="003273CC">
      <w:pPr>
        <w:numPr>
          <w:ilvl w:val="1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Дифференцированные задания через LMS-системы (</w:t>
      </w:r>
      <w:proofErr w:type="spell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Moodle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proofErr w:type="spell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Google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Classroom</w:t>
      </w:r>
      <w:proofErr w:type="spellEnd"/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).</w:t>
      </w:r>
    </w:p>
    <w:p w:rsidR="003273CC" w:rsidRPr="003273CC" w:rsidRDefault="003273CC" w:rsidP="003273CC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Заключение</w:t>
      </w:r>
    </w:p>
    <w:p w:rsidR="003273CC" w:rsidRPr="003273CC" w:rsidRDefault="003273CC" w:rsidP="003273CC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Повышение качества образования требует </w:t>
      </w: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гибкого сочетания методов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 традиции обеспечивают фундамент, а инновации — актуальность и вовлеченность. Ключевой критерий успеха — не отказ от прошлого, а его разумная интеграция с новыми технологиями.</w:t>
      </w:r>
    </w:p>
    <w:p w:rsidR="003273CC" w:rsidRPr="003273CC" w:rsidRDefault="003273CC" w:rsidP="003273CC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Рекомендации</w:t>
      </w: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273CC" w:rsidRPr="003273CC" w:rsidRDefault="003273CC" w:rsidP="003273CC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Создать в школе рабочую группу по апробации инноваций.</w:t>
      </w:r>
    </w:p>
    <w:p w:rsidR="003273CC" w:rsidRPr="003273CC" w:rsidRDefault="003273CC" w:rsidP="003273CC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273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Вовлекать родителей в обсуждение изменений (через родительские клубы).</w:t>
      </w:r>
    </w:p>
    <w:bookmarkEnd w:id="0"/>
    <w:p w:rsidR="003B4C1C" w:rsidRPr="003273CC" w:rsidRDefault="003B4C1C">
      <w:pPr>
        <w:rPr>
          <w:rFonts w:ascii="Times New Roman" w:hAnsi="Times New Roman" w:cs="Times New Roman"/>
        </w:rPr>
      </w:pPr>
    </w:p>
    <w:sectPr w:rsidR="003B4C1C" w:rsidRPr="003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CF4"/>
    <w:multiLevelType w:val="multilevel"/>
    <w:tmpl w:val="B324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7087E"/>
    <w:multiLevelType w:val="multilevel"/>
    <w:tmpl w:val="F6C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F62AA"/>
    <w:multiLevelType w:val="multilevel"/>
    <w:tmpl w:val="AAF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F1850"/>
    <w:multiLevelType w:val="multilevel"/>
    <w:tmpl w:val="F774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926AB"/>
    <w:multiLevelType w:val="multilevel"/>
    <w:tmpl w:val="4AD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327F9"/>
    <w:multiLevelType w:val="multilevel"/>
    <w:tmpl w:val="8FA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42"/>
    <w:rsid w:val="003273CC"/>
    <w:rsid w:val="003B4C1C"/>
    <w:rsid w:val="00B2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1485215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Верховодова</dc:creator>
  <cp:keywords/>
  <dc:description/>
  <cp:lastModifiedBy>Наталья Верховодова</cp:lastModifiedBy>
  <cp:revision>2</cp:revision>
  <dcterms:created xsi:type="dcterms:W3CDTF">2025-05-13T17:30:00Z</dcterms:created>
  <dcterms:modified xsi:type="dcterms:W3CDTF">2025-05-13T17:31:00Z</dcterms:modified>
</cp:coreProperties>
</file>