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0"/>
        <w:ind w:left="0" w:right="0" w:firstLine="709"/>
        <w:jc w:val="center"/>
        <w:spacing w:before="480" w:after="300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</w:r>
      <w:r>
        <w:rPr>
          <w:rFonts w:ascii="Times New Roman" w:hAnsi="Times New Roman" w:eastAsia="Arial" w:cs="Times New Roman"/>
          <w:b/>
          <w:bCs/>
          <w:color w:val="5b5b5b"/>
          <w:sz w:val="24"/>
          <w:szCs w:val="24"/>
        </w:rPr>
        <w:t xml:space="preserve">Включение скалолазания в программу физической культуры.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Современное образование стоит перед необходимостью постоянного развития и адаптации к быстро меняющемуся миру. Традиционные методики, несмотря на свою проверенность временем, часто не успевают за потребностями современных учеников, их интересами и темпом ж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изни. Повышение качества образования требует внедрения инновационных подходов, которые бы способствовали активному вовлечению учащихся, развитию критического мышления, креативности и практических навыков.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Переход от традиционных методик к инновациям включает в себя: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Активное обучение: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Отход от пассивного восприятия информации к активному участию в процессе обучения. Это может включать в себя проектную деятельность, проблемное обучение, дискуссии, ролевые игры и другие интерактивные методы.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2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Персонализированное обучение: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Учет индивидуальных потребностей, интересов и темпа обучения каждого ученика. Это достигается за счет использования адаптивных образовательных платформ, индивидуальных образовательных траекторий и тьюторства.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3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Использование технологий: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Интеграция цифровых технологий в образовательный процесс для повышения его эффективности и доступности. Это включает в себя использование онлайн-курсов, образовательных приложений, виртуальной и дополненной реальности, а также инструментов для совместной 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работы и коммуникации.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4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Междисциплинарный подход: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Интеграция знаний из разных областей для решения комплексных задач. Это позволяет ученикам видеть взаимосвязь между различными предметами и применять полученные знания в реальных жизненных ситуациях.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Развитие "мягких" навыков: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Уделение внимания развитию коммуникативных навыков, умения работать в команде, критического мышления, креативности и эмоционального интеллекта. Эти навыки необходимы для успешной адаптации к современному рынку труда и жизни в обществе.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Оценка не только знаний, но и компетенций: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Переход от традиционных форм оценки (тесты, контрольные работы) к более комплексным методам, которые оценивают не только знания, но и умения применять их на практике. Это может включать в себя портфолио, проекты, презентации и другие формы оценки, которые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отражают реальные достижения ученика.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Скалолазание – это вид спорта, который сочетает в себе физическую силу, выносливость, гибкость, координацию и умственную стратегию. Включение скалолазания в программу физкультуры предлагает ряд преимуществ: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2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Повышение мотивации: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– это увлекательное и захватывающее занятие, которое способно вызвать интерес даже у тех, кто не любит традиционные виды спорта.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3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Разносторонняя физическая подготовка: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Занятия скалолазанием развивают практически все группы мышц, улучшают координацию движений, гибкость и баланс.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4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Умственное развитие: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требует стратегического мышления, планирования и решения задач, что способствует развитию когнитивных способностей.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5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Улучшение психоэмоционального состояния: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Занятия скалолазанием помогают снять стресс, повысить уверенность в себе и развить навыки преодоления трудностей.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В контексте инноваций в образовании,занятия </w:t>
      </w: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скалолазание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м может стать интересной и эффективной альтернативой традиционным урокам физической культуры.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Преимущества скалолазания в школе: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7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Физическое развитие: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развивает силу, выносливость, гибкость, координацию и баланс. Оно задействует практически все группы мышц, что делает его эффективным способом физической подготовки.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8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Когнитивное развитие: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требует концентрации, стратегического мышления и принятия решений. Ученикам приходится планировать свои движения, оценивать риски и искать оптимальные пути подъема. Это развивает когнитивные навыки и улучшает способность к решению проблем.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9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Психологическое развитие: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помогает преодолевать страхи, повышает уверенность в себе и развивает настойчивость. Ученики учатся ставить цели и добиваться их, несмотря на трудности.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0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Социальное развитие: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может быть как индивидуальным, так и командным видом спорта. В командном скалолазании ученики учатся работать вместе, поддерживать друг друга и координировать свои действия.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1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Мотивация и интерес: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– это увлекательное и необычное занятие, которое может привлечь учеников, не заинтересованных в традиционных видах спорта. Это может помочь повысить общую мотивацию к занятиям физической культурой и здоровому образу жизни.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Практическая реализация: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2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Оборудование: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В школе можно установить скалодром в спортивном зале или на открытом воздухе. Важно обеспечить безопасность занятий, используя страховочные системы и маты.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3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Инструкторы: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Для проведения занятий необходимо привлечь квалифицированных инструкторов по скалолазанию, которые будут обучать учеников технике безопасности, основам скалолазания и проводить тренировки.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4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Программа: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Необходимо разработать программу занятий, которая будет учитывать возрастные особенности учеников, их физическую подготовку и цели обучения.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15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Интеграция в учебный процесс: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можно интегрировать в учебный процесс не только как урок физической культуры, но и как элемент других предметов, например, математики (расчет углов и траекторий), физики (изучение сил и равновесия) или географии (изучение горных ландшафтов).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Основные аспекты включения скалолазания в программу физкультуры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6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Безопасность: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Безопасность является приоритетным аспектом при организации занятий скалолазанием. Необходимо обеспечить наличие квалифицированного инструктора, использование сертифицированного оборудования и соблюдение всех правил техники безопасности.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7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Доступность: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Для реализации скалолазания в образовательном учреждении необходимо наличие соответствующей инфраструктуры, такой как скалодром. При отсутствии стационарного скалодрома, можно использовать мобильные скалодромы или организовывать выездные занятия.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8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Методика обучения: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Методика обучения скалолазанию должна быть адаптирована к возрасту и уровню физической подготовки учащихся. Начинать необходимо с простых упражнений и постепенно переходить к более сложным.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59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Нормативно-правовое обеспечение: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Необходимо разработать и утвердить соответствующие нормативные документы, регламентирующие организацию и проведение занятий скалолазанием в образовательных учреждениях.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0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Кадровое обеспечение: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Необходимо обеспечить наличие квалифицированных инструкторов по скалолазанию, имеющих соответствующее образование и опыт работы с детьми и подростками.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Преимущества включения скалолазания в программу физкультуры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1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Улучшение физической формы: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Развитие силы, выносливости, гибкости, координации и баланса.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2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Развитие умственных способностей: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Развитие логического мышления, стратегического планирования и умения решать проблемы.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3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Повышение мотивации к занятиям спортом: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Скалолазание – это увлекательное и интересное занятие, которое способно привлечь даже тех, кто не любит традиционные виды спорта.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4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Улучшение психоэмоционального состояния: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Снятие стресса, повышение уверенности в себе и развитие навыков преодоления трудностей.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5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Формирование здорового образа жизни: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Привлечение учащихся к регулярным занятиям спортом и физической культурой.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Недостатки и ограничения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6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Высокая стоимость оборудования и строительства скалодромов.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7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Необходимость привлечения квалифицированных инструкторов.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8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Риск получения травм при несоблюдении техники безопасности.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69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Ограничения по медицинским показаниям.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Возможные варианты реализации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70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Организация секций и кружков по скалолазанию.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71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Включение элементов скалолазания в уроки физкультуры.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72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Проведение выездных занятий на скалодромах.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18"/>
        <w:numPr>
          <w:ilvl w:val="0"/>
          <w:numId w:val="73"/>
        </w:num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Организация соревнований и фестивалей по скалолазанию.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Включение скалолазания в программу физкультуры является перспективным направлением развития физического воспитания. Скалолазание способствует комплексному развитию физических и умственных способностей учащихся, повышает мотивацию к занятиям спортом и форми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рует здоровый образ жизни. При правильной организации занятий и соблюдении всех правил техники безопасности, скалолазание может стать важным компонентом системы физического воспитания в образовательных учреждениях.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5b5b5b"/>
          <w:sz w:val="24"/>
          <w:szCs w:val="24"/>
        </w:rPr>
        <w:t xml:space="preserve">В заключение,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внедрение инновационных подходов в образование, таких как скалолазание в качестве альтернативного урока физической культуры, может существенно повысить качество обучения, развить у учеников необходимые навыки и повысить их мотивацию к обучению и здоровому</w:t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</w:rPr>
        <w:t xml:space="preserve"> образу жизни.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color w:val="4a4a4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4a4a4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b5b5b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b5b5b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b5b5b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b5b5b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b5b5b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b5b5b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b5b5b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b5b5b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b5b5b"/>
        <w:sz w:val="21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4"/>
    <w:next w:val="914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4"/>
    <w:next w:val="914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4"/>
    <w:next w:val="914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basedOn w:val="9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0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1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2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3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4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5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4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5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6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7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8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9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>
    <w:name w:val="No Spacing"/>
    <w:basedOn w:val="914"/>
    <w:uiPriority w:val="1"/>
    <w:qFormat/>
    <w:pPr>
      <w:spacing w:after="0" w:line="240" w:lineRule="auto"/>
    </w:pPr>
  </w:style>
  <w:style w:type="paragraph" w:styleId="918">
    <w:name w:val="List Paragraph"/>
    <w:basedOn w:val="914"/>
    <w:uiPriority w:val="34"/>
    <w:qFormat/>
    <w:pPr>
      <w:contextualSpacing/>
      <w:ind w:left="720"/>
    </w:pPr>
  </w:style>
  <w:style w:type="character" w:styleId="9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2025-04-28T16:58:58Z</dcterms:modified>
</cp:coreProperties>
</file>