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9A" w:rsidRPr="007A6804" w:rsidRDefault="00D4429A" w:rsidP="007A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Преподавание основ алгоритмизации через программирование микроконтроллеров</w:t>
      </w:r>
    </w:p>
    <w:p w:rsidR="00D4429A" w:rsidRPr="007A6804" w:rsidRDefault="00D4429A" w:rsidP="00D4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804" w:rsidRPr="007A6804" w:rsidRDefault="007A6804" w:rsidP="007A6804">
      <w:pPr>
        <w:spacing w:before="120"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</w:t>
      </w: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стремится к междисциплинарному подходу, где знания и навыки из разных предметов синтезируются для достижения более глубокого понимания и развитие компетенций XXI века. Объединение предметов "Основы алгоритмизации" и "Программирование микроконтроллеров" является логичным шагом в этом направлении, позволяя ученикам не только изучить основы программирования, но и применить их на практике, создавая реальные проекты с использованием микроконтроллеров.</w:t>
      </w:r>
    </w:p>
    <w:p w:rsidR="00AE796D" w:rsidRPr="00313322" w:rsidRDefault="00AE796D" w:rsidP="007A68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студенты, выросшие в окружении постоянного потока информации, часто сталкиваются с проблемой клипового мышления. Это проявляется в трудности сосредоточиться на одном задании длительное время и глубоко погрузиться в процесс обучения. </w:t>
      </w:r>
    </w:p>
    <w:p w:rsidR="00AE796D" w:rsidRPr="00313322" w:rsidRDefault="00AE796D" w:rsidP="007A6804">
      <w:pPr>
        <w:spacing w:before="120"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1332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Причин этого явления несколько:</w:t>
      </w:r>
    </w:p>
    <w:p w:rsidR="00AE796D" w:rsidRPr="00150B09" w:rsidRDefault="00AE796D" w:rsidP="00150B09">
      <w:pPr>
        <w:pStyle w:val="a4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B0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Постоянное воздействие коротких фрагментов информации:</w:t>
      </w:r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Социальные сети, </w:t>
      </w:r>
      <w:proofErr w:type="spellStart"/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видеоплатформы</w:t>
      </w:r>
      <w:proofErr w:type="spellEnd"/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новости - все это формирует привычку воспринимать информацию в виде коротких фрагментов, без глубокого анализа и размышления</w:t>
      </w:r>
    </w:p>
    <w:p w:rsidR="00AE796D" w:rsidRPr="00150B09" w:rsidRDefault="00AE796D" w:rsidP="00150B09">
      <w:pPr>
        <w:pStyle w:val="a4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B0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Отсутствие навыков глубокого чтения и анализа:</w:t>
      </w:r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Современные </w:t>
      </w:r>
      <w:r w:rsidR="00150B09"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</w:t>
      </w:r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привыкли к "пробежке по тексту", не уделяя внимания деталям и глубокому пониманию материала.</w:t>
      </w:r>
    </w:p>
    <w:p w:rsidR="00AE796D" w:rsidRPr="00150B09" w:rsidRDefault="00AE796D" w:rsidP="00150B09">
      <w:pPr>
        <w:pStyle w:val="a4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B0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Высокая скорость информационного потока:</w:t>
      </w:r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Постоянное воздействие новой информации приводит к тому, что студентам трудно сохранять сосредоточение на одной задаче длительное время.</w:t>
      </w:r>
    </w:p>
    <w:p w:rsidR="00AE796D" w:rsidRPr="00150B09" w:rsidRDefault="00AE796D" w:rsidP="00150B09">
      <w:pPr>
        <w:pStyle w:val="a4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B0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Недостаток опыта сосредоточенной работы:</w:t>
      </w:r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50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реальности многие студенты не имеют достаточного опыта сосредоточенной работы над одним заданием длительное время, что делает им трудным погрузиться в процесс обучения.</w:t>
      </w:r>
    </w:p>
    <w:p w:rsidR="00AE796D" w:rsidRPr="00313322" w:rsidRDefault="00AE796D" w:rsidP="007A6804">
      <w:pPr>
        <w:spacing w:before="120"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1332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Клиповое мышление </w:t>
      </w:r>
      <w:r w:rsidR="00150B0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оказывает</w:t>
      </w:r>
      <w:r w:rsidRPr="0031332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негативное влияние на успеваемость студентов, снижая их способность к глубокому анализу информации, решению сложных задач и усвоению знаний.</w:t>
      </w:r>
    </w:p>
    <w:p w:rsidR="00150B09" w:rsidRDefault="00150B09" w:rsidP="007A68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п</w:t>
      </w:r>
      <w:r w:rsidR="007A6804"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рограммирование микроконтроллеров требует построения последовательных шагов (алгоритмов) для решения задачи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позволяет</w:t>
      </w:r>
      <w:r w:rsidR="007A6804"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ученикам отказаться от поверхностного восприятия информации и научиться анализировать процессы в целом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</w:t>
      </w:r>
      <w:r w:rsidR="00D4429A"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мгновенно видеть результаты своих алгоритмов и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при неумении сосредоточится на проблеме</w:t>
      </w:r>
      <w:r w:rsidR="00D4429A"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29A" w:rsidRPr="007A6804" w:rsidRDefault="00150B09" w:rsidP="007A68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 </w:t>
      </w:r>
      <w:r w:rsidR="00D4429A"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студентам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уменьшить негативное действие клипового мышления</w:t>
      </w:r>
      <w:r w:rsidR="00D4429A"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29A" w:rsidRPr="007A6804" w:rsidRDefault="00D4429A" w:rsidP="007A6804">
      <w:pPr>
        <w:pStyle w:val="a4"/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взаимодействие между теорией и практикой: наблюдая за тема, как их алгоритмы влияют на физические устройства, </w:t>
      </w:r>
      <w:r w:rsidR="007A6804"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понимают абстрактные концепции</w:t>
      </w:r>
    </w:p>
    <w:p w:rsidR="007A6804" w:rsidRPr="007A6804" w:rsidRDefault="007A6804" w:rsidP="007A68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</w:t>
      </w:r>
      <w:r w:rsidRPr="007A680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азвить интуитивное понимание программирования:</w:t>
      </w: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визуализация результатов кода делает процесс обучения более интерактивным и интересным, позволяя студентам быстро получать обратную связь и </w:t>
      </w:r>
      <w:proofErr w:type="gramStart"/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видеть</w:t>
      </w:r>
      <w:proofErr w:type="gramEnd"/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их решения работают на практике. </w:t>
      </w:r>
    </w:p>
    <w:p w:rsidR="007A6804" w:rsidRPr="007A6804" w:rsidRDefault="007A6804" w:rsidP="007A68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Повысить мотивацию и интерес к обучению:</w:t>
      </w:r>
      <w:r w:rsidR="0031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</w:t>
      </w: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гновенная обратная связь делает программирование более увлекательным и позволяет студентам видеть свои успехи и результаты своих трудов. </w:t>
      </w:r>
    </w:p>
    <w:p w:rsidR="007A6804" w:rsidRPr="007A6804" w:rsidRDefault="007A6804" w:rsidP="007A68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Развить навыки отладки и исправления ошибок:</w:t>
      </w: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видеть результат своих действий в реальном времени позволяет быстро определить ошибки в коде и найти правильное решение.</w:t>
      </w:r>
    </w:p>
    <w:p w:rsidR="00D4429A" w:rsidRPr="007A6804" w:rsidRDefault="007A6804" w:rsidP="007A68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Повысить уровень понимания и освоения алгоритмов:</w:t>
      </w:r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программирование микроконтроллеров требует четкого понимания алгоритмов и последовательности действий. Мгновенная обратная связь позволяет студентам </w:t>
      </w:r>
      <w:proofErr w:type="gramStart"/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видеть</w:t>
      </w:r>
      <w:proofErr w:type="gramEnd"/>
      <w:r w:rsidRPr="007A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работает их алгоритм и как изменения в коде влияют на результат.</w:t>
      </w:r>
    </w:p>
    <w:p w:rsidR="00AE796D" w:rsidRDefault="00AE796D" w:rsidP="007A6804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sz w:val="24"/>
          <w:szCs w:val="24"/>
          <w:lang w:eastAsia="ru-RU"/>
        </w:rPr>
        <w:t>Основные этапы обучения:</w:t>
      </w:r>
    </w:p>
    <w:p w:rsidR="00AE796D" w:rsidRP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платформы</w:t>
      </w:r>
    </w:p>
    <w:p w:rsid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популярные платформы для работы с микроконтроллерами включают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Raspberry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STM32.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отличный старт для новичков благодаря простоте использования и обширной документации.</w:t>
      </w:r>
    </w:p>
    <w:p w:rsid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 среды разработки</w:t>
      </w:r>
    </w:p>
    <w:p w:rsidR="00AE796D" w:rsidRP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установить </w:t>
      </w:r>
      <w:proofErr w:type="spellStart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IDE, которая предоставляет удобный интерфейс для написания и загрузки кода на плату.</w:t>
      </w:r>
    </w:p>
    <w:p w:rsidR="00AE796D" w:rsidRDefault="00AE796D" w:rsidP="00AE796D">
      <w:pPr>
        <w:pStyle w:val="a4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AE796D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Знакомство с микроконтроллерами</w:t>
      </w:r>
    </w:p>
    <w:p w:rsidR="00AE796D" w:rsidRPr="00AE796D" w:rsidRDefault="00AE796D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Объяснить основные принципы работы микроконтроллеров, их архитектуру, входы-выходы.</w:t>
      </w:r>
    </w:p>
    <w:p w:rsid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программирования</w:t>
      </w:r>
    </w:p>
    <w:p w:rsidR="00F032B5" w:rsidRPr="00AE796D" w:rsidRDefault="00F032B5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29A" w:rsidRPr="00AE796D" w:rsidRDefault="00D4429A" w:rsidP="00AE796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начинают с простых задач, таких как мигание светодиодом. Это помогает понять базовые команды и структуру программы:</w:t>
      </w:r>
    </w:p>
    <w:p w:rsidR="00D4429A" w:rsidRPr="007A6804" w:rsidRDefault="00D4429A" w:rsidP="00D4429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C++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setup(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{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pinMode</w:t>
      </w:r>
      <w:proofErr w:type="spell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LED_BUILTIN, OUTPUT);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loop(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{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digitalWrite</w:t>
      </w:r>
      <w:proofErr w:type="spell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LED_BUILTIN, HIGH);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//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Включить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светодиод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1000);                    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//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Подождать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1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секунду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digitalWrite</w:t>
      </w:r>
      <w:proofErr w:type="spell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LED_BUILTIN, LOW); 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//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Выключить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светодиод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delay</w:t>
      </w:r>
      <w:proofErr w:type="spellEnd"/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1000);                     </w:t>
      </w:r>
      <w:r w:rsidRPr="007A6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// Подождать 1 секунду</w:t>
      </w:r>
    </w:p>
    <w:p w:rsidR="00D4429A" w:rsidRPr="007A6804" w:rsidRDefault="00D4429A" w:rsidP="00D4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F032B5" w:rsidRDefault="00F032B5" w:rsidP="00D442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ученики усвоят основы, вводить новые концепции: циклы, условия, функции, массивы, объектно-ор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иентированное программирование </w:t>
      </w:r>
    </w:p>
    <w:p w:rsidR="00F032B5" w:rsidRDefault="00D4429A" w:rsidP="00D4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освоения основ студенты могут перейти к более сложным проектам, таким как:</w:t>
      </w:r>
    </w:p>
    <w:p w:rsidR="00F032B5" w:rsidRPr="00F032B5" w:rsidRDefault="00D4429A" w:rsidP="00F032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система полива растений: использование датчиков влажности и реле для управления насосом.</w:t>
      </w:r>
    </w:p>
    <w:p w:rsidR="00F032B5" w:rsidRPr="00F032B5" w:rsidRDefault="00D4429A" w:rsidP="00F032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на колесах: создание простого робота с использованием датчиков расстояния и управления движением.</w:t>
      </w:r>
    </w:p>
    <w:p w:rsidR="00F032B5" w:rsidRDefault="00F032B5" w:rsidP="00D4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2B5" w:rsidRDefault="00F032B5" w:rsidP="00D4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1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150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0B0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модулей</w:t>
      </w:r>
    </w:p>
    <w:p w:rsidR="00F032B5" w:rsidRPr="00313322" w:rsidRDefault="00F032B5" w:rsidP="00D44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 Основы алгоритмизации</w:t>
      </w:r>
      <w:r w:rsidR="008118E1" w:rsidRPr="00313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</w:t>
      </w:r>
    </w:p>
    <w:p w:rsidR="00F032B5" w:rsidRPr="008118E1" w:rsidRDefault="00F032B5" w:rsidP="00F032B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8118E1">
        <w:rPr>
          <w:rFonts w:ascii="Times New Roman" w:hAnsi="Times New Roman" w:cs="Times New Roman"/>
          <w:sz w:val="24"/>
          <w:szCs w:val="24"/>
          <w:lang w:bidi="en-US"/>
        </w:rPr>
        <w:t>Понятие алгоритма, его свойства. Сущность алгоритмизации вычислительного процесса. Способы описания алгоритмов</w:t>
      </w:r>
    </w:p>
    <w:p w:rsidR="00F032B5" w:rsidRPr="008118E1" w:rsidRDefault="00F032B5" w:rsidP="00F032B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E1">
        <w:rPr>
          <w:rFonts w:ascii="Times New Roman" w:hAnsi="Times New Roman" w:cs="Times New Roman"/>
          <w:sz w:val="24"/>
          <w:szCs w:val="24"/>
          <w:lang w:bidi="en-US"/>
        </w:rPr>
        <w:t xml:space="preserve">Структурный подход к разработке алгоритмов. Базовые алгоритмические структуры. </w:t>
      </w:r>
      <w:r w:rsidRPr="008118E1">
        <w:rPr>
          <w:rFonts w:ascii="Times New Roman" w:hAnsi="Times New Roman" w:cs="Times New Roman"/>
          <w:sz w:val="24"/>
          <w:szCs w:val="24"/>
        </w:rPr>
        <w:t>Программные средства для графического отображения алгоритмов</w:t>
      </w:r>
    </w:p>
    <w:p w:rsidR="008118E1" w:rsidRPr="008118E1" w:rsidRDefault="008118E1" w:rsidP="00F032B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E1">
        <w:rPr>
          <w:rFonts w:ascii="Times New Roman" w:hAnsi="Times New Roman" w:cs="Times New Roman"/>
          <w:sz w:val="24"/>
          <w:szCs w:val="24"/>
          <w:lang w:bidi="en-US"/>
        </w:rPr>
        <w:t>Основные базовые типы данных и их характеристика. Структурированные типы данных и их характер</w:t>
      </w:r>
      <w:r w:rsidRPr="008118E1">
        <w:rPr>
          <w:rFonts w:ascii="Times New Roman" w:hAnsi="Times New Roman" w:cs="Times New Roman"/>
          <w:sz w:val="24"/>
          <w:szCs w:val="24"/>
          <w:lang w:bidi="en-US"/>
        </w:rPr>
        <w:t>и</w:t>
      </w:r>
      <w:r w:rsidRPr="008118E1">
        <w:rPr>
          <w:rFonts w:ascii="Times New Roman" w:hAnsi="Times New Roman" w:cs="Times New Roman"/>
          <w:sz w:val="24"/>
          <w:szCs w:val="24"/>
          <w:lang w:bidi="en-US"/>
        </w:rPr>
        <w:t>стика</w:t>
      </w:r>
      <w:r w:rsidRPr="008118E1">
        <w:rPr>
          <w:rFonts w:ascii="Times New Roman" w:hAnsi="Times New Roman" w:cs="Times New Roman"/>
          <w:sz w:val="24"/>
          <w:szCs w:val="24"/>
        </w:rPr>
        <w:t xml:space="preserve">. </w:t>
      </w:r>
      <w:r w:rsidRPr="008118E1">
        <w:rPr>
          <w:rFonts w:ascii="Times New Roman" w:hAnsi="Times New Roman" w:cs="Times New Roman"/>
          <w:sz w:val="24"/>
          <w:szCs w:val="24"/>
          <w:lang w:bidi="en-US"/>
        </w:rPr>
        <w:t>Понятие массива. Основные алгоритмы обработки массивов</w:t>
      </w:r>
    </w:p>
    <w:p w:rsidR="008118E1" w:rsidRPr="008118E1" w:rsidRDefault="008118E1" w:rsidP="00F032B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E1">
        <w:rPr>
          <w:rFonts w:ascii="Times New Roman" w:hAnsi="Times New Roman" w:cs="Times New Roman"/>
          <w:sz w:val="24"/>
          <w:szCs w:val="24"/>
          <w:lang w:bidi="en-US"/>
        </w:rPr>
        <w:t xml:space="preserve">Понятие </w:t>
      </w:r>
      <w:proofErr w:type="spellStart"/>
      <w:r w:rsidRPr="008118E1">
        <w:rPr>
          <w:rFonts w:ascii="Times New Roman" w:hAnsi="Times New Roman" w:cs="Times New Roman"/>
          <w:sz w:val="24"/>
          <w:szCs w:val="24"/>
          <w:lang w:bidi="en-US"/>
        </w:rPr>
        <w:t>подалгоритма</w:t>
      </w:r>
      <w:proofErr w:type="spellEnd"/>
      <w:r w:rsidRPr="008118E1">
        <w:rPr>
          <w:rFonts w:ascii="Times New Roman" w:hAnsi="Times New Roman" w:cs="Times New Roman"/>
          <w:sz w:val="24"/>
          <w:szCs w:val="24"/>
          <w:lang w:bidi="en-US"/>
        </w:rPr>
        <w:t xml:space="preserve">. Модульный подход к разработке алгоритмов. Правила выделения и оформления </w:t>
      </w:r>
      <w:proofErr w:type="spellStart"/>
      <w:r w:rsidRPr="008118E1">
        <w:rPr>
          <w:rFonts w:ascii="Times New Roman" w:hAnsi="Times New Roman" w:cs="Times New Roman"/>
          <w:sz w:val="24"/>
          <w:szCs w:val="24"/>
          <w:lang w:bidi="en-US"/>
        </w:rPr>
        <w:t>подалгоритма</w:t>
      </w:r>
      <w:proofErr w:type="spellEnd"/>
      <w:r w:rsidRPr="008118E1">
        <w:rPr>
          <w:rFonts w:ascii="Times New Roman" w:hAnsi="Times New Roman" w:cs="Times New Roman"/>
          <w:sz w:val="24"/>
          <w:szCs w:val="24"/>
          <w:lang w:bidi="en-US"/>
        </w:rPr>
        <w:t xml:space="preserve">. Выполнение </w:t>
      </w:r>
      <w:proofErr w:type="spellStart"/>
      <w:r w:rsidRPr="008118E1">
        <w:rPr>
          <w:rFonts w:ascii="Times New Roman" w:hAnsi="Times New Roman" w:cs="Times New Roman"/>
          <w:sz w:val="24"/>
          <w:szCs w:val="24"/>
          <w:lang w:bidi="en-US"/>
        </w:rPr>
        <w:t>подалгоритма</w:t>
      </w:r>
      <w:proofErr w:type="spellEnd"/>
      <w:r w:rsidRPr="008118E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811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8E1">
        <w:rPr>
          <w:rFonts w:ascii="Times New Roman" w:hAnsi="Times New Roman" w:cs="Times New Roman"/>
          <w:sz w:val="24"/>
          <w:szCs w:val="24"/>
          <w:lang w:bidi="en-US"/>
        </w:rPr>
        <w:t>Функции и процедуры</w:t>
      </w:r>
    </w:p>
    <w:p w:rsidR="008118E1" w:rsidRPr="00313322" w:rsidRDefault="008118E1" w:rsidP="0081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 Знакомство с микроконтроллерами</w:t>
      </w:r>
      <w:r w:rsidR="00755664" w:rsidRPr="00313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</w:t>
      </w:r>
    </w:p>
    <w:p w:rsidR="008118E1" w:rsidRPr="00313322" w:rsidRDefault="008118E1" w:rsidP="0031332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lastRenderedPageBreak/>
        <w:t>Основные сведения о работе микроконтроллеро</w:t>
      </w:r>
      <w:r w:rsidRPr="00313322">
        <w:rPr>
          <w:rFonts w:ascii="Times New Roman" w:hAnsi="Times New Roman" w:cs="Times New Roman"/>
          <w:sz w:val="24"/>
          <w:szCs w:val="24"/>
        </w:rPr>
        <w:t>в</w:t>
      </w:r>
    </w:p>
    <w:p w:rsidR="008118E1" w:rsidRPr="00313322" w:rsidRDefault="008118E1" w:rsidP="00313322">
      <w:pPr>
        <w:pStyle w:val="a4"/>
        <w:numPr>
          <w:ilvl w:val="0"/>
          <w:numId w:val="7"/>
        </w:numPr>
        <w:spacing w:after="0"/>
      </w:pPr>
      <w:r w:rsidRPr="00313322">
        <w:rPr>
          <w:bCs/>
        </w:rPr>
        <w:t>Микроконтроллеры семейства AVR</w:t>
      </w:r>
    </w:p>
    <w:p w:rsidR="008118E1" w:rsidRPr="00150B09" w:rsidRDefault="00313322" w:rsidP="008118E1">
      <w:pPr>
        <w:spacing w:after="0"/>
        <w:ind w:left="7"/>
        <w:rPr>
          <w:rFonts w:ascii="Times New Roman" w:hAnsi="Times New Roman" w:cs="Times New Roman"/>
          <w:b/>
          <w:sz w:val="24"/>
          <w:szCs w:val="24"/>
        </w:rPr>
      </w:pPr>
      <w:r w:rsidRPr="00150B0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118E1" w:rsidRPr="00150B09">
        <w:rPr>
          <w:rFonts w:ascii="Times New Roman" w:hAnsi="Times New Roman" w:cs="Times New Roman"/>
          <w:b/>
          <w:sz w:val="24"/>
          <w:szCs w:val="24"/>
        </w:rPr>
        <w:t>3 Программирование на языке Си</w:t>
      </w:r>
      <w:r w:rsidR="00755664" w:rsidRPr="00150B09">
        <w:rPr>
          <w:rFonts w:ascii="Times New Roman" w:hAnsi="Times New Roman" w:cs="Times New Roman"/>
          <w:b/>
          <w:sz w:val="24"/>
          <w:szCs w:val="24"/>
        </w:rPr>
        <w:t xml:space="preserve"> (46 часов)</w:t>
      </w:r>
    </w:p>
    <w:p w:rsidR="008118E1" w:rsidRPr="00313322" w:rsidRDefault="008118E1" w:rsidP="0031332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 xml:space="preserve">Изучение основ синтаксиса языка программирования </w:t>
      </w:r>
      <w:r w:rsidR="00755664" w:rsidRPr="003133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13322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755664" w:rsidRPr="00313322">
        <w:rPr>
          <w:rFonts w:ascii="Times New Roman" w:hAnsi="Times New Roman" w:cs="Times New Roman"/>
          <w:sz w:val="24"/>
          <w:szCs w:val="24"/>
        </w:rPr>
        <w:t xml:space="preserve"> IDE</w:t>
      </w:r>
      <w:r w:rsidRPr="00313322">
        <w:rPr>
          <w:rFonts w:ascii="Times New Roman" w:hAnsi="Times New Roman" w:cs="Times New Roman"/>
          <w:sz w:val="24"/>
          <w:szCs w:val="24"/>
        </w:rPr>
        <w:t>.</w:t>
      </w:r>
    </w:p>
    <w:p w:rsidR="008118E1" w:rsidRPr="00313322" w:rsidRDefault="00755664" w:rsidP="0031332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Изучение типов данных</w:t>
      </w:r>
    </w:p>
    <w:p w:rsidR="00755664" w:rsidRPr="00313322" w:rsidRDefault="00755664" w:rsidP="0031332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Условный оператор. Оператор выбора</w:t>
      </w:r>
    </w:p>
    <w:p w:rsidR="00755664" w:rsidRPr="00313322" w:rsidRDefault="00755664" w:rsidP="0031332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Циклы с постусловием, с предусловием. С параметром. Вложенные циклы</w:t>
      </w:r>
    </w:p>
    <w:p w:rsidR="00755664" w:rsidRPr="00313322" w:rsidRDefault="00755664" w:rsidP="0031332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Функции</w:t>
      </w:r>
    </w:p>
    <w:p w:rsidR="00755664" w:rsidRPr="00313322" w:rsidRDefault="00755664" w:rsidP="00755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322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proofErr w:type="spellStart"/>
      <w:proofErr w:type="gramStart"/>
      <w:r w:rsidRPr="00313322">
        <w:rPr>
          <w:rFonts w:ascii="Times New Roman" w:hAnsi="Times New Roman" w:cs="Times New Roman"/>
          <w:b/>
          <w:sz w:val="24"/>
          <w:szCs w:val="24"/>
          <w:lang w:val="en-US"/>
        </w:rPr>
        <w:t>IoT</w:t>
      </w:r>
      <w:proofErr w:type="spellEnd"/>
      <w:r w:rsidRPr="0031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322" w:rsidRPr="0031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322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End"/>
      <w:r w:rsidRPr="0031332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313322">
        <w:rPr>
          <w:rFonts w:ascii="Times New Roman" w:hAnsi="Times New Roman" w:cs="Times New Roman"/>
          <w:b/>
          <w:sz w:val="24"/>
          <w:szCs w:val="24"/>
          <w:lang w:val="en-US"/>
        </w:rPr>
        <w:t>esp</w:t>
      </w:r>
      <w:proofErr w:type="spellEnd"/>
      <w:r w:rsidRPr="00313322">
        <w:rPr>
          <w:rFonts w:ascii="Times New Roman" w:hAnsi="Times New Roman" w:cs="Times New Roman"/>
          <w:b/>
          <w:sz w:val="24"/>
          <w:szCs w:val="24"/>
        </w:rPr>
        <w:t>32</w:t>
      </w:r>
      <w:r w:rsidR="00313322" w:rsidRPr="00313322">
        <w:rPr>
          <w:rFonts w:ascii="Times New Roman" w:hAnsi="Times New Roman" w:cs="Times New Roman"/>
          <w:b/>
          <w:sz w:val="24"/>
          <w:szCs w:val="24"/>
        </w:rPr>
        <w:t xml:space="preserve"> ( 70 часов)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 xml:space="preserve">Микроконтроллер </w:t>
      </w:r>
      <w:proofErr w:type="spellStart"/>
      <w:r w:rsidRPr="00313322">
        <w:rPr>
          <w:rFonts w:ascii="Times New Roman" w:hAnsi="Times New Roman" w:cs="Times New Roman"/>
          <w:sz w:val="24"/>
          <w:szCs w:val="24"/>
          <w:lang w:val="en-US"/>
        </w:rPr>
        <w:t>esp</w:t>
      </w:r>
      <w:proofErr w:type="spellEnd"/>
      <w:r w:rsidRPr="00313322">
        <w:rPr>
          <w:rFonts w:ascii="Times New Roman" w:hAnsi="Times New Roman" w:cs="Times New Roman"/>
          <w:sz w:val="24"/>
          <w:szCs w:val="24"/>
        </w:rPr>
        <w:t xml:space="preserve"> 32, обзор прошивок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Сохранение данных в облако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Взаимодействие с веб-серверами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Отправка уведомлений по электронной почте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 xml:space="preserve">Отправка данных в </w:t>
      </w:r>
      <w:proofErr w:type="spellStart"/>
      <w:r w:rsidRPr="00313322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313322">
        <w:rPr>
          <w:rFonts w:ascii="Times New Roman" w:hAnsi="Times New Roman" w:cs="Times New Roman"/>
          <w:sz w:val="24"/>
          <w:szCs w:val="24"/>
        </w:rPr>
        <w:t xml:space="preserve"> и </w:t>
      </w:r>
      <w:r w:rsidRPr="00313322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Pr="00313322">
        <w:rPr>
          <w:rFonts w:ascii="Times New Roman" w:hAnsi="Times New Roman" w:cs="Times New Roman"/>
          <w:sz w:val="24"/>
          <w:szCs w:val="24"/>
        </w:rPr>
        <w:t xml:space="preserve"> уведомлений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Создание телеграмм- бота</w:t>
      </w:r>
    </w:p>
    <w:p w:rsidR="00313322" w:rsidRPr="00313322" w:rsidRDefault="00313322" w:rsidP="0031332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22">
        <w:rPr>
          <w:rFonts w:ascii="Times New Roman" w:hAnsi="Times New Roman" w:cs="Times New Roman"/>
          <w:sz w:val="24"/>
          <w:szCs w:val="24"/>
        </w:rPr>
        <w:t>Управление устройствами через облако</w:t>
      </w:r>
    </w:p>
    <w:p w:rsidR="00CB2317" w:rsidRDefault="00CB2317" w:rsidP="008118E1">
      <w:pPr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29A" w:rsidRDefault="00313322" w:rsidP="008118E1">
      <w:pPr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работ</w:t>
      </w:r>
      <w:r w:rsidR="00CB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B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</w:t>
      </w:r>
    </w:p>
    <w:p w:rsidR="00CB2317" w:rsidRPr="00CB2317" w:rsidRDefault="00CB2317" w:rsidP="008118E1">
      <w:pPr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384" w:rsidRPr="00150B09" w:rsidRDefault="00145384" w:rsidP="00CB2317">
      <w:pPr>
        <w:pStyle w:val="a4"/>
        <w:spacing w:after="0"/>
        <w:ind w:left="3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50B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Проект управление теплицей с помощью </w:t>
      </w:r>
      <w:r w:rsidRPr="00150B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Bluetooth</w:t>
      </w:r>
    </w:p>
    <w:p w:rsidR="00CB2317" w:rsidRDefault="00CB2317" w:rsidP="00CB2317">
      <w:pPr>
        <w:pStyle w:val="a4"/>
        <w:spacing w:after="0"/>
        <w:ind w:lef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17" w:rsidRDefault="00CB2317" w:rsidP="00CB2317">
      <w:pPr>
        <w:pStyle w:val="a4"/>
        <w:spacing w:after="0"/>
        <w:ind w:lef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</w:t>
      </w:r>
    </w:p>
    <w:p w:rsidR="00CB2317" w:rsidRPr="00CB2317" w:rsidRDefault="00CB2317" w:rsidP="00CB2317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17">
        <w:rPr>
          <w:rFonts w:ascii="Times New Roman" w:hAnsi="Times New Roman" w:cs="Times New Roman"/>
          <w:sz w:val="24"/>
          <w:szCs w:val="24"/>
        </w:rPr>
        <w:t>Подключение к плате аналогово датчика температуры</w:t>
      </w:r>
    </w:p>
    <w:p w:rsidR="00145384" w:rsidRPr="00CB2317" w:rsidRDefault="00145384" w:rsidP="00CB2317">
      <w:pPr>
        <w:pStyle w:val="a4"/>
        <w:ind w:left="367"/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Разработанная схема представлена на рисунке </w:t>
      </w:r>
      <w:r w:rsidR="00150B0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B23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5384" w:rsidRPr="00CB2317" w:rsidRDefault="00145384" w:rsidP="00CB2317">
      <w:pPr>
        <w:pStyle w:val="a4"/>
        <w:ind w:left="367"/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F209A" wp14:editId="2BE28ACA">
            <wp:extent cx="4547870" cy="2926080"/>
            <wp:effectExtent l="0" t="0" r="508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438" r="742" b="11272"/>
                    <a:stretch/>
                  </pic:blipFill>
                  <pic:spPr bwMode="auto">
                    <a:xfrm>
                      <a:off x="0" y="0"/>
                      <a:ext cx="4548627" cy="292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4" w:rsidRPr="00CB2317" w:rsidRDefault="00145384" w:rsidP="00CB23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t xml:space="preserve">После подключения датчика и тестирования работы датчика, в схему был добавлен еще один датчик, необходимы для работы умной теплицы - </w:t>
      </w:r>
      <w:proofErr w:type="spellStart"/>
      <w:r w:rsidRPr="00CB2317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CB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2317">
        <w:rPr>
          <w:rFonts w:ascii="Times New Roman" w:hAnsi="Times New Roman" w:cs="Times New Roman"/>
          <w:bCs/>
          <w:sz w:val="24"/>
          <w:szCs w:val="24"/>
        </w:rPr>
        <w:t>Moisture</w:t>
      </w:r>
      <w:proofErr w:type="spellEnd"/>
      <w:r w:rsidRPr="00CB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2317">
        <w:rPr>
          <w:rFonts w:ascii="Times New Roman" w:hAnsi="Times New Roman" w:cs="Times New Roman"/>
          <w:bCs/>
          <w:sz w:val="24"/>
          <w:szCs w:val="24"/>
        </w:rPr>
        <w:t>Sensor</w:t>
      </w:r>
      <w:proofErr w:type="spellEnd"/>
      <w:r w:rsidRPr="00CB2317">
        <w:rPr>
          <w:rFonts w:ascii="Times New Roman" w:hAnsi="Times New Roman" w:cs="Times New Roman"/>
          <w:bCs/>
          <w:sz w:val="24"/>
          <w:szCs w:val="24"/>
        </w:rPr>
        <w:t xml:space="preserve">, датчик влажности почвы (Рисунок </w:t>
      </w:r>
      <w:r w:rsidR="00150B09">
        <w:rPr>
          <w:rFonts w:ascii="Times New Roman" w:hAnsi="Times New Roman" w:cs="Times New Roman"/>
          <w:bCs/>
          <w:sz w:val="24"/>
          <w:szCs w:val="24"/>
        </w:rPr>
        <w:t>2</w:t>
      </w:r>
      <w:r w:rsidRPr="00CB2317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145384" w:rsidRPr="00CB2317" w:rsidRDefault="00145384" w:rsidP="00150B09">
      <w:pPr>
        <w:pStyle w:val="a4"/>
        <w:ind w:left="367"/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F32EDE" wp14:editId="0859B911">
            <wp:extent cx="4460682" cy="284246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231" b="13238"/>
                    <a:stretch/>
                  </pic:blipFill>
                  <pic:spPr bwMode="auto">
                    <a:xfrm>
                      <a:off x="0" y="0"/>
                      <a:ext cx="4471841" cy="284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4" w:rsidRPr="00CB2317" w:rsidRDefault="00145384" w:rsidP="00150B09">
      <w:pPr>
        <w:pStyle w:val="a5"/>
        <w:ind w:left="367" w:firstLine="341"/>
        <w:jc w:val="left"/>
        <w:rPr>
          <w:sz w:val="24"/>
          <w:szCs w:val="24"/>
        </w:rPr>
      </w:pPr>
      <w:r w:rsidRPr="00CB2317">
        <w:rPr>
          <w:sz w:val="24"/>
          <w:szCs w:val="24"/>
        </w:rPr>
        <w:t xml:space="preserve">Рисунок </w:t>
      </w:r>
      <w:r w:rsidR="00150B09">
        <w:rPr>
          <w:sz w:val="24"/>
          <w:szCs w:val="24"/>
        </w:rPr>
        <w:t>2</w:t>
      </w:r>
      <w:r w:rsidRPr="00CB2317">
        <w:rPr>
          <w:sz w:val="24"/>
          <w:szCs w:val="24"/>
        </w:rPr>
        <w:t xml:space="preserve"> – Подключение датчика влажности почвы </w:t>
      </w:r>
    </w:p>
    <w:p w:rsidR="00145384" w:rsidRPr="00CB2317" w:rsidRDefault="00145384" w:rsidP="0014538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t xml:space="preserve">Так же еще одним необходимым датчиком для умной теплицы был фоторезистор (Рисунок </w:t>
      </w:r>
      <w:r w:rsidR="00150B09">
        <w:rPr>
          <w:rFonts w:ascii="Times New Roman" w:hAnsi="Times New Roman" w:cs="Times New Roman"/>
          <w:sz w:val="24"/>
          <w:szCs w:val="24"/>
        </w:rPr>
        <w:t>3</w:t>
      </w:r>
      <w:r w:rsidRPr="00CB2317">
        <w:rPr>
          <w:rFonts w:ascii="Times New Roman" w:hAnsi="Times New Roman" w:cs="Times New Roman"/>
          <w:sz w:val="24"/>
          <w:szCs w:val="24"/>
        </w:rPr>
        <w:t>). В создаваемой умной теплице он будет позволять отслеживать уровень освещённости.</w:t>
      </w:r>
    </w:p>
    <w:p w:rsidR="00145384" w:rsidRPr="00CB2317" w:rsidRDefault="00145384" w:rsidP="00150B09">
      <w:pPr>
        <w:pStyle w:val="a4"/>
        <w:ind w:left="367"/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1D806A" wp14:editId="07D4480A">
            <wp:extent cx="5470498" cy="3314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620" r="7885" b="10921"/>
                    <a:stretch/>
                  </pic:blipFill>
                  <pic:spPr bwMode="auto">
                    <a:xfrm>
                      <a:off x="0" y="0"/>
                      <a:ext cx="5472054" cy="331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4" w:rsidRPr="00CB2317" w:rsidRDefault="00145384" w:rsidP="00150B09">
      <w:pPr>
        <w:pStyle w:val="a5"/>
        <w:ind w:left="7"/>
        <w:rPr>
          <w:sz w:val="24"/>
          <w:szCs w:val="24"/>
        </w:rPr>
      </w:pPr>
      <w:r w:rsidRPr="00CB2317">
        <w:rPr>
          <w:sz w:val="24"/>
          <w:szCs w:val="24"/>
        </w:rPr>
        <w:t xml:space="preserve">Рисунок </w:t>
      </w:r>
      <w:r w:rsidR="00150B09">
        <w:rPr>
          <w:sz w:val="24"/>
          <w:szCs w:val="24"/>
        </w:rPr>
        <w:t>3</w:t>
      </w:r>
      <w:r w:rsidRPr="00CB2317">
        <w:rPr>
          <w:sz w:val="24"/>
          <w:szCs w:val="24"/>
        </w:rPr>
        <w:t xml:space="preserve"> – Добавление фоторезистора </w:t>
      </w:r>
    </w:p>
    <w:p w:rsidR="00145384" w:rsidRPr="00CB2317" w:rsidRDefault="00145384" w:rsidP="0014538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t xml:space="preserve">После проверки работы фоторезистора, и всей созданной системы, исходя из требований теплицы, было необходимо добавить ещё один датчик, который будет отслеживать температуру воздуха и влажность. Для этого был выбран датчик </w:t>
      </w:r>
      <w:r w:rsidRPr="00CB2317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CB2317">
        <w:rPr>
          <w:rFonts w:ascii="Times New Roman" w:hAnsi="Times New Roman" w:cs="Times New Roman"/>
          <w:sz w:val="24"/>
          <w:szCs w:val="24"/>
        </w:rPr>
        <w:t xml:space="preserve">11 (Рисунок </w:t>
      </w:r>
      <w:r w:rsidR="00150B09">
        <w:rPr>
          <w:rFonts w:ascii="Times New Roman" w:hAnsi="Times New Roman" w:cs="Times New Roman"/>
          <w:sz w:val="24"/>
          <w:szCs w:val="24"/>
        </w:rPr>
        <w:t>4</w:t>
      </w:r>
      <w:r w:rsidRPr="00CB2317">
        <w:rPr>
          <w:rFonts w:ascii="Times New Roman" w:hAnsi="Times New Roman" w:cs="Times New Roman"/>
          <w:sz w:val="24"/>
          <w:szCs w:val="24"/>
        </w:rPr>
        <w:t>).</w:t>
      </w:r>
    </w:p>
    <w:p w:rsidR="00145384" w:rsidRPr="00CB2317" w:rsidRDefault="00145384" w:rsidP="00150B09">
      <w:pPr>
        <w:pStyle w:val="a4"/>
        <w:ind w:left="367"/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DC5FE7" wp14:editId="22580A92">
            <wp:extent cx="5940425" cy="4437380"/>
            <wp:effectExtent l="0" t="0" r="3175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84" w:rsidRPr="00CB2317" w:rsidRDefault="00145384" w:rsidP="00150B09">
      <w:pPr>
        <w:pStyle w:val="a5"/>
        <w:ind w:left="1075" w:firstLine="341"/>
        <w:jc w:val="left"/>
        <w:rPr>
          <w:sz w:val="24"/>
          <w:szCs w:val="24"/>
        </w:rPr>
      </w:pPr>
      <w:r w:rsidRPr="00CB2317">
        <w:rPr>
          <w:sz w:val="24"/>
          <w:szCs w:val="24"/>
        </w:rPr>
        <w:t xml:space="preserve">Рисунок </w:t>
      </w:r>
      <w:r w:rsidR="00150B09">
        <w:rPr>
          <w:sz w:val="24"/>
          <w:szCs w:val="24"/>
        </w:rPr>
        <w:t>4</w:t>
      </w:r>
      <w:r w:rsidRPr="00CB2317">
        <w:rPr>
          <w:sz w:val="24"/>
          <w:szCs w:val="24"/>
        </w:rPr>
        <w:t xml:space="preserve"> – Подключение датчика </w:t>
      </w:r>
      <w:r w:rsidRPr="00CB2317">
        <w:rPr>
          <w:sz w:val="24"/>
          <w:szCs w:val="24"/>
          <w:lang w:val="en-US"/>
        </w:rPr>
        <w:t>DH</w:t>
      </w:r>
      <w:r w:rsidRPr="00CB2317">
        <w:rPr>
          <w:sz w:val="24"/>
          <w:szCs w:val="24"/>
        </w:rPr>
        <w:t>11</w:t>
      </w:r>
    </w:p>
    <w:p w:rsidR="00145384" w:rsidRPr="00CB2317" w:rsidRDefault="00145384" w:rsidP="0014538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t xml:space="preserve">Для наглядного отображения управления освещением был добавлен светодиод (Рисунок </w:t>
      </w:r>
      <w:r w:rsidR="00150B09">
        <w:rPr>
          <w:rFonts w:ascii="Times New Roman" w:hAnsi="Times New Roman" w:cs="Times New Roman"/>
          <w:sz w:val="24"/>
          <w:szCs w:val="24"/>
        </w:rPr>
        <w:t>5</w:t>
      </w:r>
      <w:r w:rsidRPr="00CB23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5384" w:rsidRPr="00CB2317" w:rsidRDefault="00145384" w:rsidP="00150B09">
      <w:pPr>
        <w:pStyle w:val="a4"/>
        <w:ind w:lef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A3B03" wp14:editId="05D6AFDF">
            <wp:extent cx="5209536" cy="339520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0484"/>
                    <a:stretch/>
                  </pic:blipFill>
                  <pic:spPr bwMode="auto">
                    <a:xfrm>
                      <a:off x="0" y="0"/>
                      <a:ext cx="5247580" cy="342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4" w:rsidRPr="00CB2317" w:rsidRDefault="00145384" w:rsidP="00150B09">
      <w:pPr>
        <w:pStyle w:val="a5"/>
        <w:ind w:left="7"/>
        <w:rPr>
          <w:sz w:val="24"/>
          <w:szCs w:val="24"/>
        </w:rPr>
      </w:pPr>
      <w:r w:rsidRPr="00CB2317">
        <w:rPr>
          <w:sz w:val="24"/>
          <w:szCs w:val="24"/>
        </w:rPr>
        <w:t xml:space="preserve">Рисунок </w:t>
      </w:r>
      <w:r w:rsidR="00150B09">
        <w:rPr>
          <w:sz w:val="24"/>
          <w:szCs w:val="24"/>
        </w:rPr>
        <w:t>5</w:t>
      </w:r>
      <w:r w:rsidRPr="00CB2317">
        <w:rPr>
          <w:sz w:val="24"/>
          <w:szCs w:val="24"/>
        </w:rPr>
        <w:t xml:space="preserve"> – Добавление светодиода </w:t>
      </w:r>
    </w:p>
    <w:p w:rsidR="00145384" w:rsidRPr="00CB2317" w:rsidRDefault="00145384" w:rsidP="0014538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lastRenderedPageBreak/>
        <w:t xml:space="preserve">Для дистанционного управления был выбран </w:t>
      </w:r>
      <w:r w:rsidRPr="00CB2317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CB2317">
        <w:rPr>
          <w:rFonts w:ascii="Times New Roman" w:hAnsi="Times New Roman" w:cs="Times New Roman"/>
          <w:sz w:val="24"/>
          <w:szCs w:val="24"/>
        </w:rPr>
        <w:t xml:space="preserve">-модуль. Поскольку существует несколько видов </w:t>
      </w:r>
      <w:r w:rsidRPr="00CB2317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CB2317">
        <w:rPr>
          <w:rFonts w:ascii="Times New Roman" w:hAnsi="Times New Roman" w:cs="Times New Roman"/>
          <w:sz w:val="24"/>
          <w:szCs w:val="24"/>
        </w:rPr>
        <w:t>-модулей были рассмотрены HC-05 и HC-06, которые являются наиболее используемыми их технические характеристики и выбран более подходящий.</w:t>
      </w:r>
    </w:p>
    <w:p w:rsidR="00145384" w:rsidRPr="00CB2317" w:rsidRDefault="00145384" w:rsidP="00150B09">
      <w:pPr>
        <w:pStyle w:val="a4"/>
        <w:spacing w:after="0"/>
        <w:ind w:lef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84" w:rsidRPr="00CB2317" w:rsidRDefault="00D4429A" w:rsidP="00145384">
      <w:p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39F65" id="Прямоугольник 1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85A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woDzkAgAA2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145384" w:rsidRPr="00CB2317">
        <w:rPr>
          <w:rFonts w:ascii="Times New Roman" w:hAnsi="Times New Roman" w:cs="Times New Roman"/>
          <w:sz w:val="24"/>
          <w:szCs w:val="24"/>
        </w:rPr>
        <w:t xml:space="preserve"> </w:t>
      </w:r>
      <w:r w:rsidR="00145384" w:rsidRPr="00CB2317">
        <w:rPr>
          <w:rFonts w:ascii="Times New Roman" w:hAnsi="Times New Roman" w:cs="Times New Roman"/>
          <w:sz w:val="24"/>
          <w:szCs w:val="24"/>
        </w:rPr>
        <w:t xml:space="preserve">Подключение обоих модулей к плате </w:t>
      </w:r>
      <w:proofErr w:type="spellStart"/>
      <w:r w:rsidR="00145384" w:rsidRPr="00CB2317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145384" w:rsidRPr="00CB2317">
        <w:rPr>
          <w:rFonts w:ascii="Times New Roman" w:hAnsi="Times New Roman" w:cs="Times New Roman"/>
          <w:sz w:val="24"/>
          <w:szCs w:val="24"/>
        </w:rPr>
        <w:t xml:space="preserve"> одинаково</w:t>
      </w:r>
      <w:r w:rsidR="00150B09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145384" w:rsidRPr="00CB2317">
        <w:rPr>
          <w:rFonts w:ascii="Times New Roman" w:hAnsi="Times New Roman" w:cs="Times New Roman"/>
          <w:sz w:val="24"/>
          <w:szCs w:val="24"/>
        </w:rPr>
        <w:t>6).</w:t>
      </w:r>
    </w:p>
    <w:p w:rsidR="00145384" w:rsidRPr="00CB2317" w:rsidRDefault="00145384" w:rsidP="00145384">
      <w:pPr>
        <w:pStyle w:val="a7"/>
        <w:shd w:val="clear" w:color="auto" w:fill="FFFFFF"/>
        <w:spacing w:before="0" w:beforeAutospacing="0"/>
        <w:rPr>
          <w:color w:val="212529"/>
        </w:rPr>
      </w:pPr>
    </w:p>
    <w:p w:rsidR="00145384" w:rsidRPr="00CB2317" w:rsidRDefault="00145384" w:rsidP="00145384">
      <w:pPr>
        <w:pStyle w:val="a7"/>
        <w:shd w:val="clear" w:color="auto" w:fill="FFFFFF"/>
        <w:spacing w:before="0" w:beforeAutospacing="0"/>
        <w:rPr>
          <w:color w:val="212529"/>
        </w:rPr>
      </w:pPr>
    </w:p>
    <w:p w:rsidR="00145384" w:rsidRPr="00CB2317" w:rsidRDefault="00145384" w:rsidP="00145384">
      <w:pPr>
        <w:pStyle w:val="a7"/>
        <w:shd w:val="clear" w:color="auto" w:fill="FFFFFF"/>
        <w:spacing w:before="0" w:beforeAutospacing="0"/>
        <w:jc w:val="center"/>
        <w:rPr>
          <w:color w:val="212529"/>
        </w:rPr>
      </w:pPr>
      <w:r w:rsidRPr="00CB2317">
        <w:rPr>
          <w:noProof/>
        </w:rPr>
        <w:drawing>
          <wp:inline distT="0" distB="0" distL="0" distR="0" wp14:anchorId="59198689" wp14:editId="434B1394">
            <wp:extent cx="4572000" cy="4452836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165" r="10802"/>
                    <a:stretch/>
                  </pic:blipFill>
                  <pic:spPr bwMode="auto">
                    <a:xfrm>
                      <a:off x="0" y="0"/>
                      <a:ext cx="4606544" cy="448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84" w:rsidRPr="00CB2317" w:rsidRDefault="00150B09" w:rsidP="0014538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145384" w:rsidRPr="00CB2317">
        <w:rPr>
          <w:sz w:val="24"/>
          <w:szCs w:val="24"/>
        </w:rPr>
        <w:t xml:space="preserve">6 – Подключение модуля </w:t>
      </w:r>
      <w:r w:rsidR="00145384" w:rsidRPr="00CB2317">
        <w:rPr>
          <w:sz w:val="24"/>
          <w:szCs w:val="24"/>
          <w:lang w:val="en-US"/>
        </w:rPr>
        <w:t>Bluetooth</w:t>
      </w:r>
      <w:r w:rsidR="00145384" w:rsidRPr="00CB2317">
        <w:rPr>
          <w:sz w:val="24"/>
          <w:szCs w:val="24"/>
        </w:rPr>
        <w:t xml:space="preserve"> </w:t>
      </w:r>
      <w:r w:rsidR="00145384" w:rsidRPr="00CB2317">
        <w:rPr>
          <w:sz w:val="24"/>
          <w:szCs w:val="24"/>
          <w:lang w:val="en-US"/>
        </w:rPr>
        <w:t>HC</w:t>
      </w:r>
      <w:r w:rsidR="00145384" w:rsidRPr="00CB2317">
        <w:rPr>
          <w:sz w:val="24"/>
          <w:szCs w:val="24"/>
        </w:rPr>
        <w:t>-05 к плате</w:t>
      </w:r>
    </w:p>
    <w:p w:rsidR="00D4429A" w:rsidRPr="00150B09" w:rsidRDefault="00D4429A" w:rsidP="00D4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1C" w:rsidRPr="00CB2317" w:rsidRDefault="00145384">
      <w:pPr>
        <w:rPr>
          <w:rFonts w:ascii="Times New Roman" w:hAnsi="Times New Roman" w:cs="Times New Roman"/>
          <w:sz w:val="24"/>
          <w:szCs w:val="24"/>
        </w:rPr>
      </w:pPr>
      <w:r w:rsidRPr="00CB2317">
        <w:rPr>
          <w:rFonts w:ascii="Times New Roman" w:hAnsi="Times New Roman" w:cs="Times New Roman"/>
          <w:sz w:val="24"/>
          <w:szCs w:val="24"/>
        </w:rPr>
        <w:t>Приложение для управления</w:t>
      </w:r>
    </w:p>
    <w:p w:rsidR="00145384" w:rsidRPr="00CB2317" w:rsidRDefault="00145384" w:rsidP="00145384">
      <w:pPr>
        <w:pStyle w:val="a5"/>
        <w:rPr>
          <w:sz w:val="24"/>
          <w:szCs w:val="24"/>
        </w:rPr>
      </w:pPr>
      <w:r w:rsidRPr="00CB2317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7370465" wp14:editId="04B0679E">
            <wp:extent cx="3905795" cy="64016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84" w:rsidRPr="00CB2317" w:rsidRDefault="00145384" w:rsidP="00145384">
      <w:pPr>
        <w:pStyle w:val="a5"/>
        <w:rPr>
          <w:sz w:val="24"/>
          <w:szCs w:val="24"/>
        </w:rPr>
      </w:pPr>
      <w:r w:rsidRPr="00CB2317">
        <w:rPr>
          <w:sz w:val="24"/>
          <w:szCs w:val="24"/>
        </w:rPr>
        <w:t xml:space="preserve">Рисунок </w:t>
      </w:r>
      <w:r w:rsidR="00150B09">
        <w:rPr>
          <w:sz w:val="24"/>
          <w:szCs w:val="24"/>
        </w:rPr>
        <w:t>7</w:t>
      </w:r>
      <w:r w:rsidRPr="00CB2317">
        <w:rPr>
          <w:sz w:val="24"/>
          <w:szCs w:val="24"/>
        </w:rPr>
        <w:t xml:space="preserve"> – Мобильное приложения для управления умной теплицей</w:t>
      </w:r>
    </w:p>
    <w:p w:rsidR="00031EC0" w:rsidRPr="00031EC0" w:rsidRDefault="00031EC0" w:rsidP="00031EC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1EC0">
        <w:rPr>
          <w:rFonts w:ascii="Times New Roman" w:hAnsi="Times New Roman" w:cs="Times New Roman"/>
          <w:b/>
          <w:sz w:val="24"/>
          <w:szCs w:val="24"/>
        </w:rPr>
        <w:t xml:space="preserve">Листинг для проверки подключения датчиков температуры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//Подключение датчиков к плате и проверка их работы. Тестовая программа.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подключение библиотеки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</w:t>
      </w:r>
      <w:proofErr w:type="spellEnd"/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include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датчика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DHT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#define DHTTYPE DHT11  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// контакт подключения аналогового выхода модуля влажности почвы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pinSoilMoisture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=A0;  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// контакт подключения аналогового выхода датчика температуры TMP36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pinTMP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36=A1;  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// контакт подключения аналогового выхода фоторезистора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pinPhotoresistor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=A2;   </w:t>
      </w:r>
    </w:p>
    <w:p w:rsidR="00031EC0" w:rsidRPr="00031EC0" w:rsidRDefault="00031EC0" w:rsidP="00031EC0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unsigned long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millisupdate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=0;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для получения данных из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</w:t>
      </w:r>
      <w:proofErr w:type="spellEnd"/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inputString0 = "";    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признак конца полученной строки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boolean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stringComplete0 = false;  </w:t>
      </w:r>
    </w:p>
    <w:p w:rsidR="00031EC0" w:rsidRPr="00031EC0" w:rsidRDefault="00031EC0" w:rsidP="00031EC0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setup(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запуск последовательного порта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Serial.begin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(9600);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</w:t>
      </w:r>
      <w:proofErr w:type="spellEnd"/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HC05Serial.begin(9600);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//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резервирование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 bytes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inputString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inputString0.reserve(50);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}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void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loop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{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// ожидание конца строки для анализа поступившего запроса: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serialEvent0();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if (stringComplete0)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{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(inputString0);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parse_string0(inputString0);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    //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inputString0 = "";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stringComplete0 =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false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}    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получение значения с аналогового вывода модуля влажности почвы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val0=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analogRead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pinSoilMoisture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SoilMoisture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");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(val0);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HC05Serial.print("SM=");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//HC05Serial.print(h);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delay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10);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// получение значения с аналогового вывода датчика температуры TMP36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val1=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analogRead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(pinTMP36);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//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mV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= val1*1000/1024;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// перевод в градусы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цельсия</w:t>
      </w:r>
      <w:proofErr w:type="spellEnd"/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t=(mV-500)/10+75;//t=23;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("TempTMP36= ");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(t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Serial.println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("  C");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HC05Serial.print("aT="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);HC05Serial.print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(t);HC05Serial.println();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delay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10);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// получение значения с аналогового вывода фоторезистора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val2=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analogRead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pinPhotoresistor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("Light= ");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Serial.println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(val2);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HC05Serial.print("Ph="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);HC05Serial.print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(val2);HC05Serial.println();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10);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обновить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();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</w:t>
      </w:r>
    </w:p>
    <w:p w:rsidR="00031EC0" w:rsidRPr="00031EC0" w:rsidRDefault="00031EC0" w:rsidP="00031EC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031EC0" w:rsidRPr="00031EC0" w:rsidRDefault="00031EC0" w:rsidP="00031EC0">
      <w:pPr>
        <w:pStyle w:val="1"/>
        <w:ind w:firstLine="0"/>
        <w:jc w:val="center"/>
        <w:rPr>
          <w:sz w:val="24"/>
          <w:szCs w:val="24"/>
        </w:rPr>
      </w:pPr>
      <w:r w:rsidRPr="00031EC0">
        <w:rPr>
          <w:sz w:val="24"/>
          <w:szCs w:val="24"/>
        </w:rPr>
        <w:t>Листинг кода для умной теплицы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lastRenderedPageBreak/>
        <w:t xml:space="preserve">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statusChWriteKey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r w:rsidRPr="00031EC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31EC0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YYOLRB5YKBX6AZ3V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SoftwareSerial.h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SoftwareSerial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EspSerial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6, 7)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#define HARDWARE_RESET 8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// DS18B20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OneWire.h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DallasTemperature.h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#define ONE_WIRE_BUS 5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OneWire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oneWire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(ONE_WIRE_BUS)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DallasTemperature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DS18B20(&amp;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oneWire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//DHT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DHT.h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stdlib.h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pinoDHT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tipoDHT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=  DHT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22;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DHT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pinoDHT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tipoDHT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// LDR (Light)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#define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ldrPIN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light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// Soil humidity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#define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soilHumPIN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writeTimingSeconds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long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startWriteTiming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elapsedWriteTime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boolean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pump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boolean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lamp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spare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boolean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error;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setup(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9600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pinMode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(HARDWARE_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RESET,OUTPUT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digitalWrite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HARDWARE_RESET, HIGH);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DS18B20.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dht.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9600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EspHardwareReset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startWriteTiming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loop(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start: </w:t>
      </w: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//label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error=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elapsedWriteTime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)-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startWriteTiming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lastRenderedPageBreak/>
        <w:t xml:space="preserve">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elapsedWriteTime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&gt; 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writeTimingSeconds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*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))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readSensors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writeThingSpeak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startWriteTiming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millis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(error==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{     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&lt;&lt;&lt;&lt; ERROR &gt;&gt;&gt;&gt;"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goto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start;  }</w:t>
      </w:r>
      <w:proofErr w:type="gramEnd"/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readSensors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(void)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dht.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readTemperature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dht.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readHumidity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DS18B20.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requestTemperatures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();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DS18B20.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getTempCByIndex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     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light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analogRead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ldrPIN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1023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//LDRDark:</w:t>
      </w:r>
      <w:proofErr w:type="gramStart"/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0  =</w:t>
      </w:r>
      <w:proofErr w:type="gramEnd"/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=&gt; light 100%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analogRead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soilHumPIN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1023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,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writeThingSpeak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(void)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startThingSpeakCmd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// </w:t>
      </w:r>
      <w:proofErr w:type="spellStart"/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preparacao</w:t>
      </w:r>
      <w:proofErr w:type="spellEnd"/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da string GET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lastRenderedPageBreak/>
        <w:t xml:space="preserve">  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"GET /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update?api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_key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statusChWriteKey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"&amp;field1="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(pump);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"&amp;field2="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(lamp);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"&amp;field3="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"&amp;field4="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airHum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"&amp;field5="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soilTemp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"&amp;field6="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soilHum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"&amp;field7="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(light);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"&amp;field8="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(spare);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"\r\n\r\n"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sendThingSpeakGetCmd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void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EspHardwareReset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(void)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Reseting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......."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digitalWrite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HARDWARE_RESET, LOW);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digitalWrite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HARDWARE_RESET, HIGH);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"RESET"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void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startThingSpeakCmd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(void)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flush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"AT+CIPSTART=\"TCP\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",\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"184.106.153.149"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"\",80"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enviado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==&gt; Start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"Error"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"AT+CIPSTART error"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return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String 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sendThingSpeakGetCmd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"AT+CIPSEND="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+=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length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());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enviado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==&gt;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lenght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cmd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*)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"&gt;"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enviado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==&gt;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getStr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delay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500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String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messageBody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lastRenderedPageBreak/>
        <w:t xml:space="preserve">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available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())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String line =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readStringUntil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'\n'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(</w:t>
      </w:r>
      <w:proofErr w:type="spellStart"/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line.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length</w:t>
      </w:r>
      <w:proofErr w:type="spellEnd"/>
      <w:proofErr w:type="gram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() ==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</w:t>
      </w:r>
      <w:proofErr w:type="gram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{ </w:t>
      </w:r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proofErr w:type="gramEnd"/>
      <w:r w:rsidRPr="00031EC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/actual content starts after empty line (that has length 1)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messageBody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=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readStringUntil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'\n'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  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MessageBody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received: 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messageBody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);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return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messageBody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}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else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{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EspSerial.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"AT+CIPCLOSE"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   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proofErr w:type="spellStart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Serial.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println</w:t>
      </w:r>
      <w:proofErr w:type="spellEnd"/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(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"ESP8266 CIPSEND ERROR: RESENDING"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); 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spare = spare +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error=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 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return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"error"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>;</w:t>
      </w:r>
    </w:p>
    <w:p w:rsidR="00031EC0" w:rsidRPr="00031EC0" w:rsidRDefault="00031EC0" w:rsidP="00031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val="en-US" w:eastAsia="ru-RU"/>
        </w:rPr>
        <w:t xml:space="preserve">  </w:t>
      </w: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} </w:t>
      </w:r>
    </w:p>
    <w:p w:rsidR="00031EC0" w:rsidRPr="00031EC0" w:rsidRDefault="00031EC0" w:rsidP="00031EC0">
      <w:pPr>
        <w:rPr>
          <w:rFonts w:ascii="Times New Roman" w:hAnsi="Times New Roman" w:cs="Times New Roman"/>
          <w:sz w:val="24"/>
          <w:szCs w:val="24"/>
        </w:rPr>
      </w:pPr>
      <w:r w:rsidRPr="00031EC0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}</w:t>
      </w:r>
    </w:p>
    <w:p w:rsidR="00031EC0" w:rsidRPr="00031EC0" w:rsidRDefault="00031EC0" w:rsidP="00031EC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EC0">
        <w:rPr>
          <w:rFonts w:ascii="Times New Roman" w:hAnsi="Times New Roman" w:cs="Times New Roman"/>
          <w:sz w:val="24"/>
          <w:szCs w:val="24"/>
        </w:rPr>
        <w:br w:type="page"/>
      </w:r>
    </w:p>
    <w:p w:rsidR="00145384" w:rsidRPr="00031EC0" w:rsidRDefault="00031EC0">
      <w:pPr>
        <w:rPr>
          <w:rFonts w:ascii="Times New Roman" w:hAnsi="Times New Roman" w:cs="Times New Roman"/>
          <w:sz w:val="24"/>
          <w:szCs w:val="24"/>
        </w:rPr>
      </w:pPr>
      <w:r w:rsidRPr="00031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Преподавание основ алгоритмизации через программирование микроконтроллеров - это инновационный и эффективный подход, который делает обучение более занимательным, практичным и мотивирующим. Он позволяет студентам быстро усвоить основы программирования и применить их на практике, создавая собственные устройства и решения. Такой подход готовит учеников к жизни в цифровом мире и открывает для них новые возможности в будущем.</w:t>
      </w:r>
      <w:bookmarkEnd w:id="0"/>
    </w:p>
    <w:sectPr w:rsidR="00145384" w:rsidRPr="00031EC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35" w:rsidRDefault="008E7E35" w:rsidP="00031EC0">
      <w:pPr>
        <w:spacing w:after="0" w:line="240" w:lineRule="auto"/>
      </w:pPr>
      <w:r>
        <w:separator/>
      </w:r>
    </w:p>
  </w:endnote>
  <w:endnote w:type="continuationSeparator" w:id="0">
    <w:p w:rsidR="008E7E35" w:rsidRDefault="008E7E35" w:rsidP="000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326068"/>
      <w:docPartObj>
        <w:docPartGallery w:val="Page Numbers (Bottom of Page)"/>
        <w:docPartUnique/>
      </w:docPartObj>
    </w:sdtPr>
    <w:sdtContent>
      <w:p w:rsidR="00031EC0" w:rsidRDefault="00031E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31EC0" w:rsidRDefault="00031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35" w:rsidRDefault="008E7E35" w:rsidP="00031EC0">
      <w:pPr>
        <w:spacing w:after="0" w:line="240" w:lineRule="auto"/>
      </w:pPr>
      <w:r>
        <w:separator/>
      </w:r>
    </w:p>
  </w:footnote>
  <w:footnote w:type="continuationSeparator" w:id="0">
    <w:p w:rsidR="008E7E35" w:rsidRDefault="008E7E35" w:rsidP="0003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675"/>
    <w:multiLevelType w:val="hybridMultilevel"/>
    <w:tmpl w:val="06401DE0"/>
    <w:lvl w:ilvl="0" w:tplc="9F5AD8C4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2C9D39FE"/>
    <w:multiLevelType w:val="hybridMultilevel"/>
    <w:tmpl w:val="237E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3AB"/>
    <w:multiLevelType w:val="hybridMultilevel"/>
    <w:tmpl w:val="3306EEAE"/>
    <w:lvl w:ilvl="0" w:tplc="AD8EC146">
      <w:start w:val="1"/>
      <w:numFmt w:val="decimal"/>
      <w:lvlText w:val="%1."/>
      <w:lvlJc w:val="left"/>
      <w:pPr>
        <w:ind w:left="367" w:hanging="360"/>
      </w:pPr>
      <w:rPr>
        <w:rFonts w:ascii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448C6360"/>
    <w:multiLevelType w:val="hybridMultilevel"/>
    <w:tmpl w:val="73C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91D9B"/>
    <w:multiLevelType w:val="hybridMultilevel"/>
    <w:tmpl w:val="FF3E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6D2A"/>
    <w:multiLevelType w:val="hybridMultilevel"/>
    <w:tmpl w:val="6012EBC6"/>
    <w:lvl w:ilvl="0" w:tplc="8EF01F6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67F90"/>
    <w:multiLevelType w:val="hybridMultilevel"/>
    <w:tmpl w:val="20F48B8E"/>
    <w:lvl w:ilvl="0" w:tplc="8EF01F6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442B8"/>
    <w:multiLevelType w:val="hybridMultilevel"/>
    <w:tmpl w:val="7EEA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D554D"/>
    <w:multiLevelType w:val="hybridMultilevel"/>
    <w:tmpl w:val="D2DA744E"/>
    <w:lvl w:ilvl="0" w:tplc="733EA5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4F65"/>
    <w:multiLevelType w:val="hybridMultilevel"/>
    <w:tmpl w:val="CC0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826F4"/>
    <w:multiLevelType w:val="hybridMultilevel"/>
    <w:tmpl w:val="1020E72A"/>
    <w:lvl w:ilvl="0" w:tplc="81ECD092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9A"/>
    <w:rsid w:val="00031EC0"/>
    <w:rsid w:val="00145384"/>
    <w:rsid w:val="00150B09"/>
    <w:rsid w:val="002771E7"/>
    <w:rsid w:val="00313322"/>
    <w:rsid w:val="00755664"/>
    <w:rsid w:val="007A6804"/>
    <w:rsid w:val="007C25FF"/>
    <w:rsid w:val="008118E1"/>
    <w:rsid w:val="008E7E35"/>
    <w:rsid w:val="00A53926"/>
    <w:rsid w:val="00AE796D"/>
    <w:rsid w:val="00B34C1C"/>
    <w:rsid w:val="00CB2317"/>
    <w:rsid w:val="00D02D8A"/>
    <w:rsid w:val="00D4429A"/>
    <w:rsid w:val="00F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61F"/>
  <w15:chartTrackingRefBased/>
  <w15:docId w15:val="{8CA30C77-5943-480E-BB36-E2876A0F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1EC0"/>
    <w:pPr>
      <w:widowControl w:val="0"/>
      <w:autoSpaceDE w:val="0"/>
      <w:autoSpaceDN w:val="0"/>
      <w:spacing w:before="120" w:after="12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9A"/>
    <w:rPr>
      <w:b/>
      <w:bCs/>
    </w:rPr>
  </w:style>
  <w:style w:type="paragraph" w:customStyle="1" w:styleId="code-title">
    <w:name w:val="code-title"/>
    <w:basedOn w:val="a"/>
    <w:rsid w:val="00D4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2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D4429A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a0"/>
    <w:rsid w:val="00D4429A"/>
  </w:style>
  <w:style w:type="character" w:customStyle="1" w:styleId="hljs-type">
    <w:name w:val="hljs-type"/>
    <w:basedOn w:val="a0"/>
    <w:rsid w:val="00D4429A"/>
  </w:style>
  <w:style w:type="character" w:customStyle="1" w:styleId="hljs-title">
    <w:name w:val="hljs-title"/>
    <w:basedOn w:val="a0"/>
    <w:rsid w:val="00D4429A"/>
  </w:style>
  <w:style w:type="character" w:customStyle="1" w:styleId="hljs-params">
    <w:name w:val="hljs-params"/>
    <w:basedOn w:val="a0"/>
    <w:rsid w:val="00D4429A"/>
  </w:style>
  <w:style w:type="character" w:customStyle="1" w:styleId="hljs-builtin">
    <w:name w:val="hljs-built_in"/>
    <w:basedOn w:val="a0"/>
    <w:rsid w:val="00D4429A"/>
  </w:style>
  <w:style w:type="character" w:customStyle="1" w:styleId="hljs-comment">
    <w:name w:val="hljs-comment"/>
    <w:basedOn w:val="a0"/>
    <w:rsid w:val="00D4429A"/>
  </w:style>
  <w:style w:type="character" w:customStyle="1" w:styleId="hljs-number">
    <w:name w:val="hljs-number"/>
    <w:basedOn w:val="a0"/>
    <w:rsid w:val="00D4429A"/>
  </w:style>
  <w:style w:type="character" w:customStyle="1" w:styleId="message-time">
    <w:name w:val="message-time"/>
    <w:basedOn w:val="a0"/>
    <w:rsid w:val="00D4429A"/>
  </w:style>
  <w:style w:type="paragraph" w:styleId="a4">
    <w:name w:val="List Paragraph"/>
    <w:basedOn w:val="a"/>
    <w:uiPriority w:val="34"/>
    <w:qFormat/>
    <w:rsid w:val="00D4429A"/>
    <w:pPr>
      <w:ind w:left="720"/>
      <w:contextualSpacing/>
    </w:pPr>
  </w:style>
  <w:style w:type="paragraph" w:customStyle="1" w:styleId="a5">
    <w:name w:val="ПОдпись рисунка"/>
    <w:basedOn w:val="a"/>
    <w:link w:val="a6"/>
    <w:qFormat/>
    <w:rsid w:val="00145384"/>
    <w:pPr>
      <w:spacing w:before="120" w:after="120" w:line="360" w:lineRule="auto"/>
      <w:contextualSpacing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ПОдпись рисунка Знак"/>
    <w:basedOn w:val="a0"/>
    <w:link w:val="a5"/>
    <w:rsid w:val="00145384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145384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31E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EC0"/>
  </w:style>
  <w:style w:type="paragraph" w:styleId="aa">
    <w:name w:val="footer"/>
    <w:basedOn w:val="a"/>
    <w:link w:val="ab"/>
    <w:uiPriority w:val="99"/>
    <w:unhideWhenUsed/>
    <w:rsid w:val="0003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CDD9-2482-4248-9C30-C0C80FFF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2024-11-10T19:46:00Z</dcterms:created>
  <dcterms:modified xsi:type="dcterms:W3CDTF">2024-11-10T20:32:00Z</dcterms:modified>
</cp:coreProperties>
</file>