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D0" w:rsidRPr="00ED6F98" w:rsidRDefault="000B32BB" w:rsidP="000B32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D6F98">
        <w:rPr>
          <w:rFonts w:ascii="Times New Roman" w:hAnsi="Times New Roman" w:cs="Times New Roman"/>
          <w:b/>
          <w:i/>
          <w:sz w:val="32"/>
          <w:szCs w:val="32"/>
        </w:rPr>
        <w:t>«Авторские игры с использованием игровых макетов».</w:t>
      </w:r>
    </w:p>
    <w:p w:rsidR="000B32BB" w:rsidRDefault="000B32BB" w:rsidP="000B32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32BB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2BB">
        <w:rPr>
          <w:rFonts w:ascii="Times New Roman" w:hAnsi="Times New Roman" w:cs="Times New Roman"/>
          <w:i/>
          <w:sz w:val="28"/>
          <w:szCs w:val="28"/>
        </w:rPr>
        <w:t xml:space="preserve"> На каждом этапе дошкольного детства игра имеет свои особенности. Так в жизни старших дошкольников большое место занимает новая форма сюжетной игры – режиссерская игра с мелкими игрушками. </w:t>
      </w:r>
    </w:p>
    <w:p w:rsidR="000B32BB" w:rsidRDefault="000B32BB" w:rsidP="000B32BB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B32BB">
        <w:rPr>
          <w:rFonts w:ascii="Times New Roman" w:hAnsi="Times New Roman" w:cs="Times New Roman"/>
          <w:i/>
          <w:sz w:val="28"/>
          <w:szCs w:val="28"/>
        </w:rPr>
        <w:t>Но для того, чтобы она получила свое развитие малышам необходимо привлекательное игровое пространство. Таким пространством может быть макет.</w:t>
      </w:r>
      <w:r w:rsidRPr="000B32BB"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</w:p>
    <w:p w:rsidR="00ED6F98" w:rsidRDefault="000B32BB" w:rsidP="000B32BB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  </w:t>
      </w:r>
      <w:r w:rsidRPr="000B32BB">
        <w:rPr>
          <w:rFonts w:ascii="Times New Roman" w:hAnsi="Times New Roman" w:cs="Times New Roman"/>
          <w:bCs/>
          <w:i/>
          <w:sz w:val="28"/>
          <w:szCs w:val="28"/>
        </w:rPr>
        <w:t>Играя с макетами, ребенок создает воображаемую ситуацию, играет одну или несколько ролей. Моделирует реальные ситуации или социальные отношения в игровой форме.</w:t>
      </w:r>
      <w:r w:rsidRPr="000B32BB"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br/>
        <w:t xml:space="preserve">   </w:t>
      </w:r>
      <w:r w:rsidRPr="000B32BB">
        <w:rPr>
          <w:rFonts w:ascii="Times New Roman" w:hAnsi="Times New Roman" w:cs="Times New Roman"/>
          <w:bCs/>
          <w:i/>
          <w:sz w:val="28"/>
          <w:szCs w:val="28"/>
        </w:rPr>
        <w:t>В играх с макетами дети обозначают конкретную цель, самостоятельно дополняют их по своему желанию.</w:t>
      </w:r>
      <w:r w:rsidRPr="000B32BB"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</w:p>
    <w:p w:rsidR="000B32BB" w:rsidRDefault="00ED6F98" w:rsidP="000B32BB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 </w:t>
      </w:r>
      <w:r w:rsidR="000B32BB">
        <w:rPr>
          <w:rFonts w:ascii="Times New Roman" w:hAnsi="Times New Roman" w:cs="Times New Roman"/>
          <w:bCs/>
          <w:i/>
          <w:sz w:val="28"/>
          <w:szCs w:val="28"/>
        </w:rPr>
        <w:t>Я творчески подхожу</w:t>
      </w:r>
      <w:r w:rsidR="000B32BB" w:rsidRPr="000B32BB">
        <w:rPr>
          <w:rFonts w:ascii="Times New Roman" w:hAnsi="Times New Roman" w:cs="Times New Roman"/>
          <w:bCs/>
          <w:i/>
          <w:sz w:val="28"/>
          <w:szCs w:val="28"/>
        </w:rPr>
        <w:t xml:space="preserve"> к организации и прове</w:t>
      </w:r>
      <w:r w:rsidR="000B32BB">
        <w:rPr>
          <w:rFonts w:ascii="Times New Roman" w:hAnsi="Times New Roman" w:cs="Times New Roman"/>
          <w:bCs/>
          <w:i/>
          <w:sz w:val="28"/>
          <w:szCs w:val="28"/>
        </w:rPr>
        <w:t>дению игры с макетом, использую</w:t>
      </w:r>
      <w:r w:rsidR="000B32BB" w:rsidRPr="000B32BB">
        <w:rPr>
          <w:rFonts w:ascii="Times New Roman" w:hAnsi="Times New Roman" w:cs="Times New Roman"/>
          <w:bCs/>
          <w:i/>
          <w:sz w:val="28"/>
          <w:szCs w:val="28"/>
        </w:rPr>
        <w:t xml:space="preserve"> различные виды детской деятельности (игровую, продуктивную, конструктивную).</w:t>
      </w:r>
      <w:r w:rsidR="000B32BB" w:rsidRPr="000B32BB"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</w:p>
    <w:p w:rsidR="000B32BB" w:rsidRDefault="000B32BB" w:rsidP="000B32BB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 </w:t>
      </w:r>
      <w:r w:rsidRPr="000B32BB">
        <w:rPr>
          <w:rFonts w:ascii="Times New Roman" w:hAnsi="Times New Roman" w:cs="Times New Roman"/>
          <w:bCs/>
          <w:i/>
          <w:sz w:val="28"/>
          <w:szCs w:val="28"/>
        </w:rPr>
        <w:t>Игра с макетом начинается уже в процессе его создания. А по мере того, как пополняется макет атрибутами, игры детей становятся богаче, а сюжеты разнообразнее.</w:t>
      </w:r>
      <w:r w:rsidRPr="000B32BB"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</w:p>
    <w:p w:rsidR="000B32BB" w:rsidRDefault="000B32BB" w:rsidP="000B32BB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 </w:t>
      </w:r>
      <w:r w:rsidRPr="000B32BB">
        <w:rPr>
          <w:rFonts w:ascii="Times New Roman" w:hAnsi="Times New Roman" w:cs="Times New Roman"/>
          <w:bCs/>
          <w:i/>
          <w:sz w:val="28"/>
          <w:szCs w:val="28"/>
        </w:rPr>
        <w:t>В организации игры с макетами особую роль играет предварительная работа: просмотр мультфильмов, презентаций, обучающих фильмов, чтение художественной литературы, беседы, экскурсии, наблюдения и многое другое.</w:t>
      </w:r>
      <w:r w:rsidRPr="000B32BB"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</w:p>
    <w:p w:rsidR="000B32BB" w:rsidRDefault="000B32BB" w:rsidP="000B32BB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  </w:t>
      </w:r>
      <w:r w:rsidRPr="000B32BB">
        <w:rPr>
          <w:rFonts w:ascii="Times New Roman" w:hAnsi="Times New Roman" w:cs="Times New Roman"/>
          <w:bCs/>
          <w:i/>
          <w:sz w:val="28"/>
          <w:szCs w:val="28"/>
        </w:rPr>
        <w:t>Например, в ходе беседы «Как я провел выходные» один из детей рассказал, что в выходные посетил зоопарк вместе с родителями. Поделился своими впечатлениями, рассказал каких животных там увидел. Эта тема вдохновила нас с детьми на создание своего зоопарка, в котором мы поселили любимых животных детей. С макетом «Зоопарк» были организованы следующие игры: «Мама и малыш», «Наши любимые животные», «Чем питаются?» и другие.</w:t>
      </w:r>
      <w:r w:rsidRPr="000B32BB"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</w:p>
    <w:p w:rsidR="000B32BB" w:rsidRDefault="000B32BB" w:rsidP="000B32BB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 </w:t>
      </w:r>
      <w:r w:rsidRPr="000B32BB">
        <w:rPr>
          <w:rFonts w:ascii="Times New Roman" w:hAnsi="Times New Roman" w:cs="Times New Roman"/>
          <w:bCs/>
          <w:i/>
          <w:sz w:val="28"/>
          <w:szCs w:val="28"/>
        </w:rPr>
        <w:t>Итогом проекта «Дикие животные» было запланировано изготовление мак</w:t>
      </w:r>
      <w:r>
        <w:rPr>
          <w:rFonts w:ascii="Times New Roman" w:hAnsi="Times New Roman" w:cs="Times New Roman"/>
          <w:bCs/>
          <w:i/>
          <w:sz w:val="28"/>
          <w:szCs w:val="28"/>
        </w:rPr>
        <w:t>етов «Лес» и «Животные России».</w:t>
      </w:r>
      <w:r w:rsidRPr="000B32BB">
        <w:rPr>
          <w:rFonts w:ascii="Times New Roman" w:hAnsi="Times New Roman" w:cs="Times New Roman"/>
          <w:bCs/>
          <w:i/>
          <w:sz w:val="28"/>
          <w:szCs w:val="28"/>
        </w:rPr>
        <w:t xml:space="preserve"> В ходе игры дети придумали новый сюжет игры «Сказочный лес», объединив эти два макета. В дальнейшем на таком макете дети обыграли разные сюжеты любимых сказок. Такие как: «Гуси- лебеди», «Маша и медведь», «Волк и семеро козлят», «Кот, лиса и петух» и другие.</w:t>
      </w:r>
      <w:r w:rsidRPr="000B32BB"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</w:p>
    <w:p w:rsidR="00ED6F98" w:rsidRDefault="000B32BB" w:rsidP="000B32BB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 </w:t>
      </w:r>
      <w:r w:rsidRPr="000B32BB">
        <w:rPr>
          <w:rFonts w:ascii="Times New Roman" w:hAnsi="Times New Roman" w:cs="Times New Roman"/>
          <w:bCs/>
          <w:i/>
          <w:sz w:val="28"/>
          <w:szCs w:val="28"/>
        </w:rPr>
        <w:t>После просмотра мультфильма «</w:t>
      </w:r>
      <w:proofErr w:type="spellStart"/>
      <w:r w:rsidRPr="000B32BB">
        <w:rPr>
          <w:rFonts w:ascii="Times New Roman" w:hAnsi="Times New Roman" w:cs="Times New Roman"/>
          <w:bCs/>
          <w:i/>
          <w:sz w:val="28"/>
          <w:szCs w:val="28"/>
        </w:rPr>
        <w:t>Дюймовочка</w:t>
      </w:r>
      <w:proofErr w:type="spellEnd"/>
      <w:r w:rsidRPr="000B32BB">
        <w:rPr>
          <w:rFonts w:ascii="Times New Roman" w:hAnsi="Times New Roman" w:cs="Times New Roman"/>
          <w:bCs/>
          <w:i/>
          <w:sz w:val="28"/>
          <w:szCs w:val="28"/>
        </w:rPr>
        <w:t>», бы</w:t>
      </w:r>
      <w:r w:rsidR="00ED6F98">
        <w:rPr>
          <w:rFonts w:ascii="Times New Roman" w:hAnsi="Times New Roman" w:cs="Times New Roman"/>
          <w:bCs/>
          <w:i/>
          <w:sz w:val="28"/>
          <w:szCs w:val="28"/>
        </w:rPr>
        <w:t>л</w:t>
      </w:r>
      <w:r w:rsidRPr="000B32BB">
        <w:rPr>
          <w:rFonts w:ascii="Times New Roman" w:hAnsi="Times New Roman" w:cs="Times New Roman"/>
          <w:bCs/>
          <w:i/>
          <w:sz w:val="28"/>
          <w:szCs w:val="28"/>
        </w:rPr>
        <w:t xml:space="preserve"> создан макет «Сказочной страны», который особенно полюбился девочкам.  На этом макете были организованы следующие игры: «Страна фей», «Цветочная страна», «Милые пони» и другие.</w:t>
      </w:r>
      <w:r w:rsidRPr="000B32BB"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</w:p>
    <w:p w:rsidR="00ED6F98" w:rsidRDefault="00ED6F98" w:rsidP="000B32BB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 </w:t>
      </w:r>
      <w:r w:rsidR="000B32BB" w:rsidRPr="000B32BB">
        <w:rPr>
          <w:rFonts w:ascii="Times New Roman" w:hAnsi="Times New Roman" w:cs="Times New Roman"/>
          <w:bCs/>
          <w:i/>
          <w:sz w:val="28"/>
          <w:szCs w:val="28"/>
        </w:rPr>
        <w:t xml:space="preserve">Для закрепления знаний о </w:t>
      </w:r>
      <w:r w:rsidRPr="000B32BB">
        <w:rPr>
          <w:rFonts w:ascii="Times New Roman" w:hAnsi="Times New Roman" w:cs="Times New Roman"/>
          <w:bCs/>
          <w:i/>
          <w:sz w:val="28"/>
          <w:szCs w:val="28"/>
        </w:rPr>
        <w:t>правилах безопасности</w:t>
      </w:r>
      <w:r w:rsidR="000B32BB" w:rsidRPr="000B32BB">
        <w:rPr>
          <w:rFonts w:ascii="Times New Roman" w:hAnsi="Times New Roman" w:cs="Times New Roman"/>
          <w:bCs/>
          <w:i/>
          <w:sz w:val="28"/>
          <w:szCs w:val="28"/>
        </w:rPr>
        <w:t xml:space="preserve"> маленьких пешеходов, была создана основа макета «Улицы города».  Атрибуты к данному </w:t>
      </w:r>
      <w:r w:rsidRPr="000B32BB">
        <w:rPr>
          <w:rFonts w:ascii="Times New Roman" w:hAnsi="Times New Roman" w:cs="Times New Roman"/>
          <w:bCs/>
          <w:i/>
          <w:sz w:val="28"/>
          <w:szCs w:val="28"/>
        </w:rPr>
        <w:t>макету (светофоры</w:t>
      </w:r>
      <w:r w:rsidR="000B32BB" w:rsidRPr="000B32BB">
        <w:rPr>
          <w:rFonts w:ascii="Times New Roman" w:hAnsi="Times New Roman" w:cs="Times New Roman"/>
          <w:bCs/>
          <w:i/>
          <w:sz w:val="28"/>
          <w:szCs w:val="28"/>
        </w:rPr>
        <w:t>, дорожные знаки, машины, люди) создавались детьми из пластилина. Сюжеты игр были разноо</w:t>
      </w:r>
      <w:r>
        <w:rPr>
          <w:rFonts w:ascii="Times New Roman" w:hAnsi="Times New Roman" w:cs="Times New Roman"/>
          <w:bCs/>
          <w:i/>
          <w:sz w:val="28"/>
          <w:szCs w:val="28"/>
        </w:rPr>
        <w:t>бразные: «Безопасная дорога», «П</w:t>
      </w:r>
      <w:bookmarkStart w:id="0" w:name="_GoBack"/>
      <w:bookmarkEnd w:id="0"/>
      <w:r w:rsidR="000B32BB" w:rsidRPr="000B32BB">
        <w:rPr>
          <w:rFonts w:ascii="Times New Roman" w:hAnsi="Times New Roman" w:cs="Times New Roman"/>
          <w:bCs/>
          <w:i/>
          <w:sz w:val="28"/>
          <w:szCs w:val="28"/>
        </w:rPr>
        <w:t>утешествие по родному городу», «Помоги Незнайке перейти дорогу».</w:t>
      </w:r>
      <w:r w:rsidR="000B32BB" w:rsidRPr="000B32BB"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 </w:t>
      </w:r>
    </w:p>
    <w:p w:rsidR="00ED6F98" w:rsidRDefault="00ED6F98" w:rsidP="000B32B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lastRenderedPageBreak/>
        <w:t xml:space="preserve">  </w:t>
      </w:r>
      <w:r w:rsidR="000B32BB" w:rsidRPr="000B32BB">
        <w:rPr>
          <w:rFonts w:ascii="Times New Roman" w:hAnsi="Times New Roman" w:cs="Times New Roman"/>
          <w:bCs/>
          <w:i/>
          <w:sz w:val="28"/>
          <w:szCs w:val="28"/>
        </w:rPr>
        <w:t xml:space="preserve">Рассматривая энциклопедию «Динозавры», создали макет «Таинственный мир динозавров» и дополнили его ширмой.  Игры организовали такие </w:t>
      </w:r>
      <w:r w:rsidRPr="000B32BB">
        <w:rPr>
          <w:rFonts w:ascii="Times New Roman" w:hAnsi="Times New Roman" w:cs="Times New Roman"/>
          <w:bCs/>
          <w:i/>
          <w:sz w:val="28"/>
          <w:szCs w:val="28"/>
        </w:rPr>
        <w:t>как: «</w:t>
      </w:r>
      <w:r w:rsidR="000B32BB" w:rsidRPr="000B32BB">
        <w:rPr>
          <w:rFonts w:ascii="Times New Roman" w:hAnsi="Times New Roman" w:cs="Times New Roman"/>
          <w:bCs/>
          <w:i/>
          <w:sz w:val="28"/>
          <w:szCs w:val="28"/>
        </w:rPr>
        <w:t>Травоядные динозавры», «Хищники</w:t>
      </w:r>
      <w:r w:rsidRPr="000B32BB">
        <w:rPr>
          <w:rFonts w:ascii="Times New Roman" w:hAnsi="Times New Roman" w:cs="Times New Roman"/>
          <w:bCs/>
          <w:i/>
          <w:sz w:val="28"/>
          <w:szCs w:val="28"/>
        </w:rPr>
        <w:t>», «</w:t>
      </w:r>
      <w:r w:rsidR="000B32BB" w:rsidRPr="000B32BB">
        <w:rPr>
          <w:rFonts w:ascii="Times New Roman" w:hAnsi="Times New Roman" w:cs="Times New Roman"/>
          <w:bCs/>
          <w:i/>
          <w:sz w:val="28"/>
          <w:szCs w:val="28"/>
        </w:rPr>
        <w:t>Динозавров мир», «Динозаврики».</w:t>
      </w:r>
    </w:p>
    <w:p w:rsidR="00ED6F98" w:rsidRDefault="00ED6F98" w:rsidP="000B32BB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0B32BB" w:rsidRPr="000B32BB"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  <w:r w:rsidR="000B32BB" w:rsidRPr="000B32BB">
        <w:rPr>
          <w:rFonts w:ascii="Times New Roman" w:hAnsi="Times New Roman" w:cs="Times New Roman"/>
          <w:bCs/>
          <w:i/>
          <w:sz w:val="28"/>
          <w:szCs w:val="28"/>
        </w:rPr>
        <w:t>На макете «Ферма» дети любят играть в разные игры: «Какую пользу приносят домашние животные», «Мой домашний питомец», «В гостях у бабушки», «Мы посадим огород», «Я фермер».</w:t>
      </w:r>
      <w:r w:rsidR="000B32BB" w:rsidRPr="000B32BB"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</w:p>
    <w:p w:rsidR="00ED6F98" w:rsidRDefault="00ED6F98" w:rsidP="000B32BB">
      <w:pPr>
        <w:spacing w:after="0" w:line="240" w:lineRule="auto"/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 </w:t>
      </w:r>
      <w:r w:rsidR="000B32BB" w:rsidRPr="000B32BB">
        <w:rPr>
          <w:rFonts w:ascii="Times New Roman" w:hAnsi="Times New Roman" w:cs="Times New Roman"/>
          <w:bCs/>
          <w:i/>
          <w:sz w:val="28"/>
          <w:szCs w:val="28"/>
        </w:rPr>
        <w:t>Игры с макетами развивают интеллектуальные качества ребенка, инициативу и волевое усилие. У детей повышается уровень любознательности, они задают вопросы, касающиеся предметов и явлений, лежащих за кругом непосредственного наблюдения (о природе, исторических событиях, космосе, здоровье человека).</w:t>
      </w:r>
      <w:r w:rsidR="000B32BB" w:rsidRPr="000B32BB"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</w:p>
    <w:p w:rsidR="000B32BB" w:rsidRPr="00ED6F98" w:rsidRDefault="00ED6F98" w:rsidP="000B32B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 </w:t>
      </w:r>
      <w:r w:rsidR="000B32BB" w:rsidRPr="000B32BB">
        <w:rPr>
          <w:rFonts w:ascii="Times New Roman" w:hAnsi="Times New Roman" w:cs="Times New Roman"/>
          <w:bCs/>
          <w:i/>
          <w:sz w:val="28"/>
          <w:szCs w:val="28"/>
        </w:rPr>
        <w:t>Играя с макетами ребенок открывает в себе те качества, которые не были раньше заметны ни ему, ни окружающим, приобретает в себе новые возможности.</w:t>
      </w:r>
      <w:r w:rsidR="000B32BB" w:rsidRPr="000B32BB">
        <w:rPr>
          <w:rFonts w:ascii="Times New Roman" w:eastAsiaTheme="minorEastAsia" w:hAnsi="Times New Roman" w:cs="Times New Roman"/>
          <w:bCs/>
          <w:color w:val="002060"/>
          <w:kern w:val="24"/>
          <w:sz w:val="28"/>
          <w:szCs w:val="28"/>
          <w:lang w:eastAsia="ru-RU"/>
        </w:rPr>
        <w:t xml:space="preserve"> </w:t>
      </w:r>
    </w:p>
    <w:p w:rsidR="000B32BB" w:rsidRPr="000B32BB" w:rsidRDefault="000B32BB" w:rsidP="000B32B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B32BB">
        <w:rPr>
          <w:rFonts w:ascii="Times New Roman" w:hAnsi="Times New Roman" w:cs="Times New Roman"/>
          <w:bCs/>
          <w:i/>
          <w:sz w:val="28"/>
          <w:szCs w:val="28"/>
        </w:rPr>
        <w:t>Игра лучший способ тренировки навыков общения.</w:t>
      </w:r>
    </w:p>
    <w:p w:rsidR="000B32BB" w:rsidRPr="000B32BB" w:rsidRDefault="000B32BB" w:rsidP="000B32BB">
      <w:pPr>
        <w:rPr>
          <w:b/>
          <w:bCs/>
          <w:i/>
          <w:sz w:val="28"/>
          <w:szCs w:val="28"/>
        </w:rPr>
      </w:pPr>
    </w:p>
    <w:p w:rsidR="000B32BB" w:rsidRPr="000B32BB" w:rsidRDefault="000B32BB" w:rsidP="000B32BB">
      <w:pPr>
        <w:rPr>
          <w:b/>
          <w:bCs/>
          <w:i/>
          <w:sz w:val="28"/>
          <w:szCs w:val="28"/>
        </w:rPr>
      </w:pPr>
    </w:p>
    <w:p w:rsidR="000B32BB" w:rsidRPr="000B32BB" w:rsidRDefault="000B32BB" w:rsidP="000B32BB">
      <w:pPr>
        <w:rPr>
          <w:b/>
          <w:bCs/>
          <w:i/>
          <w:sz w:val="28"/>
          <w:szCs w:val="28"/>
        </w:rPr>
      </w:pPr>
    </w:p>
    <w:p w:rsidR="000B32BB" w:rsidRPr="000B32BB" w:rsidRDefault="000B32BB" w:rsidP="000B32BB">
      <w:pPr>
        <w:rPr>
          <w:b/>
          <w:bCs/>
          <w:i/>
          <w:sz w:val="28"/>
          <w:szCs w:val="28"/>
        </w:rPr>
      </w:pPr>
    </w:p>
    <w:p w:rsidR="000B32BB" w:rsidRPr="000B32BB" w:rsidRDefault="000B32BB" w:rsidP="000B32BB">
      <w:pPr>
        <w:rPr>
          <w:b/>
          <w:bCs/>
          <w:i/>
          <w:sz w:val="32"/>
          <w:szCs w:val="32"/>
        </w:rPr>
      </w:pPr>
    </w:p>
    <w:p w:rsidR="000B32BB" w:rsidRPr="000B32BB" w:rsidRDefault="000B32BB" w:rsidP="000B32BB">
      <w:pPr>
        <w:rPr>
          <w:b/>
          <w:bCs/>
          <w:i/>
          <w:sz w:val="32"/>
          <w:szCs w:val="32"/>
        </w:rPr>
      </w:pPr>
    </w:p>
    <w:p w:rsidR="000B32BB" w:rsidRPr="000B32BB" w:rsidRDefault="000B32BB" w:rsidP="000B32BB">
      <w:pPr>
        <w:rPr>
          <w:b/>
          <w:bCs/>
          <w:i/>
          <w:sz w:val="32"/>
          <w:szCs w:val="32"/>
        </w:rPr>
      </w:pPr>
    </w:p>
    <w:p w:rsidR="000B32BB" w:rsidRPr="000B32BB" w:rsidRDefault="000B32BB" w:rsidP="000B32BB">
      <w:pPr>
        <w:rPr>
          <w:b/>
          <w:bCs/>
          <w:i/>
          <w:sz w:val="32"/>
          <w:szCs w:val="32"/>
        </w:rPr>
      </w:pPr>
    </w:p>
    <w:p w:rsidR="000B32BB" w:rsidRDefault="000B32BB" w:rsidP="000B32BB">
      <w:pPr>
        <w:rPr>
          <w:b/>
          <w:bCs/>
          <w:i/>
          <w:sz w:val="32"/>
          <w:szCs w:val="32"/>
        </w:rPr>
      </w:pPr>
    </w:p>
    <w:p w:rsidR="000B32BB" w:rsidRPr="000B32BB" w:rsidRDefault="000B32BB" w:rsidP="000B32BB">
      <w:pPr>
        <w:rPr>
          <w:b/>
          <w:bCs/>
          <w:i/>
          <w:sz w:val="32"/>
          <w:szCs w:val="32"/>
        </w:rPr>
      </w:pPr>
    </w:p>
    <w:p w:rsidR="000B32BB" w:rsidRPr="000B32BB" w:rsidRDefault="000B32BB" w:rsidP="000B32BB">
      <w:pPr>
        <w:rPr>
          <w:b/>
          <w:bCs/>
          <w:i/>
          <w:sz w:val="32"/>
          <w:szCs w:val="32"/>
        </w:rPr>
      </w:pPr>
    </w:p>
    <w:p w:rsidR="000B32BB" w:rsidRPr="000B32BB" w:rsidRDefault="000B32BB" w:rsidP="000B32BB">
      <w:pPr>
        <w:rPr>
          <w:b/>
          <w:bCs/>
          <w:i/>
          <w:sz w:val="32"/>
          <w:szCs w:val="32"/>
        </w:rPr>
      </w:pPr>
    </w:p>
    <w:p w:rsidR="000B32BB" w:rsidRPr="000B32BB" w:rsidRDefault="000B32BB" w:rsidP="000B32BB">
      <w:pPr>
        <w:rPr>
          <w:b/>
          <w:bCs/>
          <w:i/>
          <w:sz w:val="32"/>
          <w:szCs w:val="32"/>
        </w:rPr>
      </w:pPr>
    </w:p>
    <w:p w:rsidR="000B32BB" w:rsidRPr="000B32BB" w:rsidRDefault="000B32BB" w:rsidP="000B32BB">
      <w:pPr>
        <w:rPr>
          <w:i/>
          <w:sz w:val="32"/>
          <w:szCs w:val="32"/>
        </w:rPr>
      </w:pPr>
    </w:p>
    <w:p w:rsidR="000B32BB" w:rsidRDefault="000B32BB" w:rsidP="000B32BB">
      <w:pPr>
        <w:rPr>
          <w:rFonts w:ascii="Times New Roman" w:hAnsi="Times New Roman" w:cs="Times New Roman"/>
          <w:i/>
          <w:sz w:val="32"/>
          <w:szCs w:val="32"/>
        </w:rPr>
      </w:pPr>
    </w:p>
    <w:p w:rsidR="000B32BB" w:rsidRPr="000B32BB" w:rsidRDefault="000B32BB" w:rsidP="000B32BB">
      <w:pPr>
        <w:rPr>
          <w:rFonts w:ascii="Times New Roman" w:hAnsi="Times New Roman" w:cs="Times New Roman"/>
          <w:i/>
          <w:sz w:val="32"/>
          <w:szCs w:val="32"/>
        </w:rPr>
      </w:pPr>
    </w:p>
    <w:sectPr w:rsidR="000B32BB" w:rsidRPr="000B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63"/>
    <w:rsid w:val="000B32BB"/>
    <w:rsid w:val="001773D0"/>
    <w:rsid w:val="002B0C63"/>
    <w:rsid w:val="00C451B6"/>
    <w:rsid w:val="00E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1B58E-6C16-40AE-9690-85BD0CFB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2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2021-04-20T14:14:00Z</dcterms:created>
  <dcterms:modified xsi:type="dcterms:W3CDTF">2021-04-30T15:08:00Z</dcterms:modified>
</cp:coreProperties>
</file>