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Муниципальное дошкольное образовательное учреждение</w:t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Детский сад №294</w:t>
      </w:r>
    </w:p>
    <w:p w:rsidR="00000000" w:rsidDel="00000000" w:rsidP="00000000" w:rsidRDefault="00000000" w:rsidRPr="00000000" w14:paraId="00000003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20" w:lineRule="auto"/>
        <w:rPr>
          <w:rFonts w:ascii="FlexySans-Bold" w:cs="FlexySans-Bold" w:eastAsia="FlexySans-Bold" w:hAnsi="FlexySans-Bold"/>
          <w:b w:val="1"/>
          <w:sz w:val="60"/>
          <w:szCs w:val="60"/>
        </w:rPr>
      </w:pPr>
      <w:bookmarkStart w:colFirst="0" w:colLast="0" w:name="_gjdgxs" w:id="0"/>
      <w:bookmarkEnd w:id="0"/>
      <w:r w:rsidDel="00000000" w:rsidR="00000000" w:rsidRPr="00000000">
        <w:rPr>
          <w:rFonts w:ascii="FlexySans-Bold" w:cs="FlexySans-Bold" w:eastAsia="FlexySans-Bold" w:hAnsi="FlexySans-Bold"/>
          <w:b w:val="1"/>
          <w:sz w:val="60"/>
          <w:szCs w:val="60"/>
          <w:rtl w:val="0"/>
        </w:rPr>
        <w:t xml:space="preserve">Доклад: «Современные образовательные технологии в ДОУ»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                                          Воспитатель:Челядинова Н.Н. </w:t>
      </w:r>
    </w:p>
    <w:p w:rsidR="00000000" w:rsidDel="00000000" w:rsidP="00000000" w:rsidRDefault="00000000" w:rsidRPr="00000000" w14:paraId="0000001A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г. Волгоград 2022г.</w:t>
      </w:r>
    </w:p>
    <w:p w:rsidR="00000000" w:rsidDel="00000000" w:rsidP="00000000" w:rsidRDefault="00000000" w:rsidRPr="00000000" w14:paraId="00000023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jc w:val="center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Современные образовательные технологии в ДОУ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jc w:val="right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Ребенок воспитывается разными случайностями, его окружающими. Педагогика должна дать направление этим случайностям.</w:t>
        <w:br w:type="textWrapping"/>
      </w:r>
      <w:r w:rsidDel="00000000" w:rsidR="00000000" w:rsidRPr="00000000">
        <w:rPr>
          <w:rFonts w:ascii="FlexySans-Bold" w:cs="FlexySans-Bold" w:eastAsia="FlexySans-Bold" w:hAnsi="FlexySans-Bold"/>
          <w:b w:val="1"/>
          <w:i w:val="1"/>
          <w:color w:val="000000"/>
          <w:sz w:val="28"/>
          <w:szCs w:val="28"/>
          <w:rtl w:val="0"/>
        </w:rPr>
        <w:t xml:space="preserve">В. Ф. Одоевский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ind w:firstLine="708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настоящее время педагогические коллективы ДОУ интенсивно внедряют в работу инновационные технологии. Поэтому основная задача  педагогов дошкольного учреждения </w:t>
      </w:r>
      <w:r w:rsidDel="00000000" w:rsidR="00000000" w:rsidRPr="00000000">
        <w:rPr>
          <w:rFonts w:ascii="inherit" w:cs="inherit" w:eastAsia="inherit" w:hAnsi="inherit"/>
          <w:i w:val="1"/>
          <w:color w:val="000000"/>
          <w:sz w:val="28"/>
          <w:szCs w:val="28"/>
          <w:rtl w:val="0"/>
        </w:rPr>
        <w:t xml:space="preserve"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       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 -  содействовать становлению ребенка как личности.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ind w:firstLine="708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ind w:firstLine="708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Технология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– это совокупность приемов, применяемых в каком-либо деле, мастерстве, искусстве (толковый словарь).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Педагогическая технология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ind w:firstLine="708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Сегодня насчитывается больше сотни  образовательных технологий.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Rule="auto"/>
        <w:ind w:left="360" w:firstLine="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inherit" w:cs="inherit" w:eastAsia="inherit" w:hAnsi="inherit"/>
          <w:i w:val="1"/>
          <w:color w:val="000000"/>
          <w:sz w:val="28"/>
          <w:szCs w:val="28"/>
          <w:rtl w:val="0"/>
        </w:rPr>
        <w:t xml:space="preserve">Основные требования (критерии) педагогической технологии: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3"/>
        </w:numPr>
        <w:shd w:fill="ffffff" w:val="clear"/>
        <w:spacing w:after="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Концептуальность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3"/>
        </w:numPr>
        <w:shd w:fill="ffffff" w:val="clear"/>
        <w:spacing w:after="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Системность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3"/>
        </w:numPr>
        <w:shd w:fill="ffffff" w:val="clear"/>
        <w:spacing w:after="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Управляемость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3"/>
        </w:numPr>
        <w:shd w:fill="ffffff" w:val="clear"/>
        <w:spacing w:after="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Эффективность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3"/>
        </w:numPr>
        <w:shd w:fill="ffffff" w:val="clear"/>
        <w:spacing w:after="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Воспроизводимость.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Rule="auto"/>
        <w:ind w:firstLine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Концептуальность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   Системность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– технология должна обладать всеми признаками системы: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lineRule="auto"/>
        <w:ind w:left="720" w:firstLine="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- логикой процесса,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lineRule="auto"/>
        <w:ind w:left="720" w:firstLine="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- взаимосвязью его частей,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lineRule="auto"/>
        <w:ind w:left="720" w:firstLine="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- целостностью.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   Управляемость –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   Эффективность 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   Воспроизводимость –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Rule="auto"/>
        <w:ind w:left="720" w:firstLine="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Структура образовательной технологии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   Структура образовательной технологии состоит из </w:t>
      </w:r>
      <w:r w:rsidDel="00000000" w:rsidR="00000000" w:rsidRPr="00000000">
        <w:rPr>
          <w:rFonts w:ascii="inherit" w:cs="inherit" w:eastAsia="inherit" w:hAnsi="inherit"/>
          <w:i w:val="1"/>
          <w:color w:val="000000"/>
          <w:sz w:val="28"/>
          <w:szCs w:val="28"/>
          <w:rtl w:val="0"/>
        </w:rPr>
        <w:t xml:space="preserve">трех частей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4"/>
        </w:numPr>
        <w:shd w:fill="ffffff" w:val="clear"/>
        <w:spacing w:after="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Концептуальная часть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– это научная база технологии, т.е. психолого-педагогические идеи, которые заложены в ее фундамент.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4"/>
        </w:numPr>
        <w:shd w:fill="ffffff" w:val="clear"/>
        <w:spacing w:after="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Содержательная часть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– это общие, конкретные цели и содержание учебного материала.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4"/>
        </w:numPr>
        <w:shd w:fill="ffffff" w:val="clear"/>
        <w:spacing w:after="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Процессуальная часть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    Таким образом, очевидно: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если некая система претендует на роль </w:t>
      </w:r>
      <w:r w:rsidDel="00000000" w:rsidR="00000000" w:rsidRPr="00000000">
        <w:rPr>
          <w:rFonts w:ascii="FlexySans-Bold" w:cs="FlexySans-Bold" w:eastAsia="FlexySans-Bold" w:hAnsi="FlexySans-Bold"/>
          <w:b w:val="1"/>
          <w:color w:val="000000"/>
          <w:sz w:val="28"/>
          <w:szCs w:val="28"/>
          <w:rtl w:val="0"/>
        </w:rPr>
        <w:t xml:space="preserve">технологии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она должна соответствовать всем перечисленным выше требованиям.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ind w:firstLine="708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 числу современных образовательных технологий можно отнести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5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здоровьесберегающие технологии;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5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технологии проектной 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5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технология исследовательской 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5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inherit" w:cs="inherit" w:eastAsia="inherit" w:hAnsi="inherit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информационно-коммуникационные технологии;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5"/>
        </w:numPr>
        <w:shd w:fill="ffffff" w:val="clear"/>
        <w:spacing w:after="0" w:line="240" w:lineRule="auto"/>
        <w:ind w:left="0" w:right="36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личностно-ориентированные технологии;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5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технология портфолио дошкольника и воспитателя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5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игровая технология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5"/>
        </w:numPr>
        <w:shd w:fill="ffffff" w:val="clear"/>
        <w:spacing w:after="0" w:lineRule="auto"/>
        <w:ind w:left="0" w:right="36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технология «ТРИЗ» и др.</w:t>
      </w:r>
      <w:r w:rsidDel="00000000" w:rsidR="00000000" w:rsidRPr="00000000">
        <w:rPr>
          <w:rFonts w:ascii="inherit" w:cs="inherit" w:eastAsia="inherit" w:hAnsi="inherit"/>
          <w:b w:val="1"/>
          <w:color w:val="000000"/>
          <w:sz w:val="48"/>
          <w:szCs w:val="4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hd w:fill="ffffff" w:val="clear"/>
        <w:spacing w:after="0" w:line="240" w:lineRule="auto"/>
        <w:ind w:left="0" w:right="360" w:hanging="360"/>
        <w:jc w:val="center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Здоровьесберегающие  технологии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Целью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ind w:firstLine="71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Здоровьесберегающие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ind w:firstLine="71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современных условиях развитие человека невозможно без построения системы формирования его здоровья. Выбор здоровьесберегающих педагогических технологий зависит: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ind w:left="1484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 типа дошкольного учреждения,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ind w:left="1484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 продолжительности пребывания в нем детей,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ind w:left="1484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от программы, по которой работают педагоги,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ind w:left="1484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конкретных условий ДОУ,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ind w:left="1484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профессиональной компетентности педагога,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ind w:left="1484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показателей здоровья детей.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ind w:firstLine="71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Выделяют (применительно к ДОУ) следующую классификацию здоровьесберегающих технологий: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hd w:fill="ffffff" w:val="clear"/>
        <w:spacing w:after="0" w:line="240" w:lineRule="auto"/>
        <w:ind w:left="0" w:right="36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медико-профилактические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 контроля за питанием детей, профилактических мероприятий, здоровьесберегающей среды в ДОУ);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hd w:fill="ffffff" w:val="clear"/>
        <w:spacing w:after="0" w:line="240" w:lineRule="auto"/>
        <w:ind w:left="0" w:right="36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 физкультурно-оздоровительные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hd w:fill="ffffff" w:val="clear"/>
        <w:spacing w:after="0" w:line="240" w:lineRule="auto"/>
        <w:ind w:left="0" w:right="36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обеспечения социально-психологического благополучия ребенка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 ДОУ);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hd w:fill="ffffff" w:val="clear"/>
        <w:spacing w:after="0" w:line="240" w:lineRule="auto"/>
        <w:ind w:left="0" w:right="36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 здоровьесбережения и здоровьеобогащения педагогов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hd w:fill="ffffff" w:val="clear"/>
        <w:spacing w:after="0" w:line="240" w:lineRule="auto"/>
        <w:ind w:left="0" w:right="36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образовательные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(воспитания культуры здоровья дошкольников, личностно-ориентированного воспитания и обучения);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hd w:fill="ffffff" w:val="clear"/>
        <w:spacing w:after="0" w:line="240" w:lineRule="auto"/>
        <w:ind w:left="0" w:right="36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 обучения здоровому образу жизни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(технологии использования физкультурных занятий, коммуникативные игры, система занятий из серии «Уроки футбола», проблемно-игровые (игротренинги, игротерапия), самомассаж); коррекционные (арт-терапия, технология музыкального воздействия, сказкотерапия, психогимнастики и др.)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hd w:fill="ffffff" w:val="clear"/>
        <w:spacing w:after="0" w:line="240" w:lineRule="auto"/>
        <w:ind w:left="0" w:right="36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 числу здоровьесберегающих педагогических технологий следует отнести и </w:t>
      </w:r>
      <w:r w:rsidDel="00000000" w:rsidR="00000000" w:rsidRPr="00000000">
        <w:rPr>
          <w:rFonts w:ascii="inherit" w:cs="inherit" w:eastAsia="inherit" w:hAnsi="inherit"/>
          <w:i w:val="1"/>
          <w:color w:val="000000"/>
          <w:sz w:val="28"/>
          <w:szCs w:val="28"/>
          <w:rtl w:val="0"/>
        </w:rPr>
        <w:t xml:space="preserve">педагогическую технологию активной сенсорно-развивающей среды,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под которой понимается си</w:t>
      </w:r>
      <w:r w:rsidDel="00000000" w:rsidR="00000000" w:rsidRPr="00000000">
        <w:rPr>
          <w:rFonts w:ascii="FlexySans-Bold" w:cs="FlexySans-Bold" w:eastAsia="FlexySans-Bold" w:hAnsi="FlexySans-Bold"/>
          <w:b w:val="1"/>
          <w:color w:val="000000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ind w:left="720" w:firstLine="0"/>
        <w:jc w:val="center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 Технологии проектной 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Цель: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Развитие и обогащение социально-личностного опыта посредством включения детей в сферу межличностного взаимодействия.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0" w:lineRule="auto"/>
        <w:ind w:firstLine="54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0" w:lineRule="auto"/>
        <w:ind w:firstLine="54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Классификация учебных проектов: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«игровые»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— детские занятия, участие в групповой деятельности (игры, народные танцы, драматизации, разного рода развлечения);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«экскурсионные»,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направленные на изучение проблем, связанных с окружающей природой и общественной жизнью;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 «повествовательные»,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 «конструктивные»,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нацеленные на создание конкретного полезного продукта: сколачивание скворечника, устройство клумб.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0" w:lineRule="auto"/>
        <w:ind w:firstLine="54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Типы проектов: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0" w:line="240" w:lineRule="auto"/>
        <w:ind w:left="90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inherit" w:cs="inherit" w:eastAsia="inherit" w:hAnsi="inherit"/>
          <w:color w:val="000000"/>
          <w:sz w:val="30"/>
          <w:szCs w:val="30"/>
          <w:rtl w:val="0"/>
        </w:rPr>
        <w:t xml:space="preserve">1. 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по доминирующему методу: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исследовательские,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информационные,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творческие,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игровые,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5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приключенческие,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практико-ориентированные.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after="0" w:line="240" w:lineRule="auto"/>
        <w:ind w:left="90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inherit" w:cs="inherit" w:eastAsia="inherit" w:hAnsi="inherit"/>
          <w:color w:val="000000"/>
          <w:sz w:val="30"/>
          <w:szCs w:val="30"/>
          <w:rtl w:val="0"/>
        </w:rPr>
        <w:t xml:space="preserve">2. 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по характеру содержания: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7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включают ребенка и его семью,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7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ребенка и природу,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7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ребенка и рукотворный мир,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7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ребенка, общество и его культурные ценности.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after="0" w:line="240" w:lineRule="auto"/>
        <w:ind w:left="90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inherit" w:cs="inherit" w:eastAsia="inherit" w:hAnsi="inherit"/>
          <w:color w:val="000000"/>
          <w:sz w:val="30"/>
          <w:szCs w:val="30"/>
          <w:rtl w:val="0"/>
        </w:rPr>
        <w:t xml:space="preserve">3. 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по характеру участия ребенка в проекте: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9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заказчик,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9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эксперт,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9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исполнитель,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9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участник от зарождения идеи до получения результата.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after="0" w:line="240" w:lineRule="auto"/>
        <w:ind w:left="90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inherit" w:cs="inherit" w:eastAsia="inherit" w:hAnsi="inherit"/>
          <w:color w:val="000000"/>
          <w:sz w:val="30"/>
          <w:szCs w:val="30"/>
          <w:rtl w:val="0"/>
        </w:rPr>
        <w:t xml:space="preserve">4. 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по характеру контактов: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осуществляется внутри одной возрастной группы,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6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контакте с другой возрастной группой,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6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внутри ДОУ,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6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контакте с семьей,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6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учреждениями культуры,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6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общественными организациями (открытый проект).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after="0" w:line="240" w:lineRule="auto"/>
        <w:ind w:left="90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inherit" w:cs="inherit" w:eastAsia="inherit" w:hAnsi="inherit"/>
          <w:color w:val="000000"/>
          <w:sz w:val="30"/>
          <w:szCs w:val="30"/>
          <w:rtl w:val="0"/>
        </w:rPr>
        <w:t xml:space="preserve">5. 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по количеству участников: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8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индивидуальный,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8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парный,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8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групповой,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8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фронтальный.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spacing w:after="0" w:line="240" w:lineRule="auto"/>
        <w:ind w:left="90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inherit" w:cs="inherit" w:eastAsia="inherit" w:hAnsi="inherit"/>
          <w:color w:val="000000"/>
          <w:sz w:val="30"/>
          <w:szCs w:val="30"/>
          <w:rtl w:val="0"/>
        </w:rPr>
        <w:t xml:space="preserve">6. 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по продолжительности: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0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краткосрочный,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0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средней продолжительности,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10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долгосрочный.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after="0" w:line="240" w:lineRule="auto"/>
        <w:ind w:left="720" w:firstLine="0"/>
        <w:jc w:val="center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 Технология исследовательской 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Цель исследовательской деятельности в детском саду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- сформировать у дошкольников основные ключевые компетенции, способность к исследовательскому типу мышления.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spacing w:after="0" w:line="240" w:lineRule="auto"/>
        <w:ind w:firstLine="708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Методы и приемы организации экспериментально – исследовательской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 деятельности: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эвристические беседы;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постановка и решение вопросов проблемного характера;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наблюдения;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моделирование (создание моделей об изменениях в неживой природе);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опыты;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фиксация результатов: наблюдений, опытов, экспериментов,  трудовой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«погружение» в краски, звуки, запахи и образы природы;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подражание голосам и звукам природы;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использование художественного слова;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дидактические игры, игровые обучающие и творчески развивающие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ситуации;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трудовые поручения, действия.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hd w:fill="ffffff" w:val="clear"/>
        <w:spacing w:after="0" w:line="240" w:lineRule="auto"/>
        <w:ind w:left="720" w:firstLine="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Содержание познавательно-исследовательской 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ffffff" w:val="clear"/>
        <w:spacing w:after="0" w:line="240" w:lineRule="auto"/>
        <w:ind w:left="121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inherit" w:cs="inherit" w:eastAsia="inherit" w:hAnsi="inherit"/>
          <w:color w:val="000000"/>
          <w:sz w:val="30"/>
          <w:szCs w:val="30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Опыты (экспериментирование)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hd w:fill="ffffff" w:val="clear"/>
        <w:spacing w:after="0" w:line="240" w:lineRule="auto"/>
        <w:ind w:left="180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Состояние и превращение вещества.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spacing w:after="0" w:line="240" w:lineRule="auto"/>
        <w:ind w:left="180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Движение   воздуха, воды.</w:t>
      </w:r>
      <w:r w:rsidDel="00000000" w:rsidR="00000000" w:rsidRPr="00000000">
        <w:rPr>
          <w:rFonts w:ascii="inherit" w:cs="inherit" w:eastAsia="inherit" w:hAnsi="inherit"/>
          <w:b w:val="1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f" w:val="clear"/>
        <w:spacing w:after="0" w:line="240" w:lineRule="auto"/>
        <w:ind w:left="180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Свойства почвы и минералов.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ffffff" w:val="clear"/>
        <w:spacing w:after="0" w:line="240" w:lineRule="auto"/>
        <w:ind w:left="180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Условия жизни растений.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ffffff" w:val="clear"/>
        <w:spacing w:after="0" w:line="240" w:lineRule="auto"/>
        <w:ind w:left="121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inherit" w:cs="inherit" w:eastAsia="inherit" w:hAnsi="inherit"/>
          <w:color w:val="000000"/>
          <w:sz w:val="30"/>
          <w:szCs w:val="30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Коллекционирование (классификационная работа)</w:t>
      </w:r>
      <w:r w:rsidDel="00000000" w:rsidR="00000000" w:rsidRPr="00000000">
        <w:rPr>
          <w:rFonts w:ascii="inherit" w:cs="inherit" w:eastAsia="inherit" w:hAnsi="inherit"/>
          <w:b w:val="1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1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Виды растений.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11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Виды животных.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11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Виды строительных сооружений.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11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Виды транспорта.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1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Виды профессий.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fffff" w:val="clear"/>
        <w:spacing w:after="0" w:line="240" w:lineRule="auto"/>
        <w:ind w:left="121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inherit" w:cs="inherit" w:eastAsia="inherit" w:hAnsi="inherit"/>
          <w:color w:val="000000"/>
          <w:sz w:val="30"/>
          <w:szCs w:val="30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Путешествие по карте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ffffff" w:val="clear"/>
        <w:spacing w:after="0" w:line="240" w:lineRule="auto"/>
        <w:ind w:left="79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Стороны света.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ffffff" w:val="clear"/>
        <w:spacing w:after="0" w:line="240" w:lineRule="auto"/>
        <w:ind w:left="79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Рельефы местности.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hd w:fill="ffffff" w:val="clear"/>
        <w:spacing w:after="0" w:line="240" w:lineRule="auto"/>
        <w:ind w:left="79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Природные    ландшафты и их обитатели.</w:t>
      </w:r>
      <w:r w:rsidDel="00000000" w:rsidR="00000000" w:rsidRPr="00000000">
        <w:rPr>
          <w:rFonts w:ascii="inherit" w:cs="inherit" w:eastAsia="inherit" w:hAnsi="inherit"/>
          <w:b w:val="1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hd w:fill="ffffff" w:val="clear"/>
        <w:spacing w:after="0" w:line="240" w:lineRule="auto"/>
        <w:ind w:left="79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Части света, их природные и культурные «метки» - символы.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hd w:fill="ffffff" w:val="clear"/>
        <w:spacing w:after="0" w:line="240" w:lineRule="auto"/>
        <w:ind w:left="121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inherit" w:cs="inherit" w:eastAsia="inherit" w:hAnsi="inherit"/>
          <w:color w:val="000000"/>
          <w:sz w:val="30"/>
          <w:szCs w:val="30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Путешествие по «реке времени»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hd w:fill="ffffff" w:val="clear"/>
        <w:spacing w:after="0" w:line="240" w:lineRule="auto"/>
        <w:ind w:left="79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Прошлое и настоящее    человечества (историческое время) в «метках» материальной цивилизации (например, Египет — пирамиды).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hd w:fill="ffffff" w:val="clear"/>
        <w:spacing w:after="0" w:line="240" w:lineRule="auto"/>
        <w:ind w:left="79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История    жилища и благоустройства.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hd w:fill="ffffff" w:val="clear"/>
        <w:spacing w:after="0" w:line="240" w:lineRule="auto"/>
        <w:ind w:left="720" w:firstLine="0"/>
        <w:jc w:val="center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4. </w:t>
      </w:r>
      <w:r w:rsidDel="00000000" w:rsidR="00000000" w:rsidRPr="00000000">
        <w:rPr>
          <w:rFonts w:ascii="inherit" w:cs="inherit" w:eastAsia="inherit" w:hAnsi="inherit"/>
          <w:b w:val="1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Информационно-коммуникационные технологии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hd w:fill="ffffff" w:val="clear"/>
        <w:spacing w:after="0" w:lineRule="auto"/>
        <w:ind w:firstLine="708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hd w:fill="ffffff" w:val="clear"/>
        <w:spacing w:after="0" w:lineRule="auto"/>
        <w:ind w:firstLine="708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Информатизация общества ставит перед педагогами-дошкольниками  </w:t>
      </w:r>
      <w:r w:rsidDel="00000000" w:rsidR="00000000" w:rsidRPr="00000000">
        <w:rPr>
          <w:rFonts w:ascii="inherit" w:cs="inherit" w:eastAsia="inherit" w:hAnsi="inherit"/>
          <w:b w:val="1"/>
          <w:i w:val="1"/>
          <w:color w:val="000000"/>
          <w:sz w:val="28"/>
          <w:szCs w:val="28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hd w:fill="ffffff" w:val="clear"/>
        <w:spacing w:after="0" w:line="240" w:lineRule="auto"/>
        <w:ind w:left="156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идти в ногу со временем,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hd w:fill="ffffff" w:val="clear"/>
        <w:spacing w:after="0" w:line="240" w:lineRule="auto"/>
        <w:ind w:left="156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стать для ребенка проводником  в мир новых технологий,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hd w:fill="ffffff" w:val="clear"/>
        <w:spacing w:after="0" w:line="240" w:lineRule="auto"/>
        <w:ind w:left="156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наставником в выборе  компьютерных программ,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hd w:fill="ffffff" w:val="clear"/>
        <w:spacing w:after="0" w:line="240" w:lineRule="auto"/>
        <w:ind w:left="156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сформировать основы информационной культуры его личности,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hd w:fill="ffffff" w:val="clear"/>
        <w:spacing w:after="0" w:line="240" w:lineRule="auto"/>
        <w:ind w:left="156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повысить профессиональный уровень педагогов и компетентность родителей.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hd w:fill="ffffff" w:val="clear"/>
        <w:spacing w:after="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Решение этих задач  не возможно без актуализации и пересмотра всех направлений работы детского сада в контексте информатизации.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hd w:fill="ffffff" w:val="clear"/>
        <w:spacing w:after="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FlexySans-Bold" w:cs="FlexySans-Bold" w:eastAsia="FlexySans-Bold" w:hAnsi="FlexySans-Bold"/>
          <w:b w:val="1"/>
          <w:color w:val="000000"/>
          <w:sz w:val="28"/>
          <w:szCs w:val="28"/>
          <w:rtl w:val="0"/>
        </w:rPr>
        <w:t xml:space="preserve">Требования к компьютерным программам ДОУ: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hd w:fill="ffffff" w:val="clear"/>
        <w:spacing w:after="0" w:lineRule="auto"/>
        <w:ind w:left="11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Исследовательский характер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hd w:fill="ffffff" w:val="clear"/>
        <w:spacing w:after="0" w:lineRule="auto"/>
        <w:ind w:left="11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Легкость для самостоятельных занятий детей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hd w:fill="ffffff" w:val="clear"/>
        <w:spacing w:after="0" w:lineRule="auto"/>
        <w:ind w:left="11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Развитие широкого спектра навыков и представлений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hd w:fill="ffffff" w:val="clear"/>
        <w:spacing w:after="0" w:lineRule="auto"/>
        <w:ind w:left="11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Возрастное соответствие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hd w:fill="ffffff" w:val="clear"/>
        <w:spacing w:after="0" w:lineRule="auto"/>
        <w:ind w:left="11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Занимательность.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hd w:fill="ffffff" w:val="clear"/>
        <w:spacing w:after="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Классификация программ: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hd w:fill="ffffff" w:val="clear"/>
        <w:spacing w:after="0" w:lineRule="auto"/>
        <w:ind w:left="11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Развитие воображения, мышления, памяти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hd w:fill="ffffff" w:val="clear"/>
        <w:spacing w:after="0" w:lineRule="auto"/>
        <w:ind w:left="11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Говорящие словари иностранных языков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hd w:fill="ffffff" w:val="clear"/>
        <w:spacing w:after="0" w:lineRule="auto"/>
        <w:ind w:left="11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Простейшие графические редакторы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hd w:fill="ffffff" w:val="clear"/>
        <w:spacing w:after="0" w:lineRule="auto"/>
        <w:ind w:left="11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Игры-путешествия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hd w:fill="ffffff" w:val="clear"/>
        <w:spacing w:after="0" w:lineRule="auto"/>
        <w:ind w:left="11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Обучение чтению, математике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hd w:fill="ffffff" w:val="clear"/>
        <w:spacing w:after="0" w:lineRule="auto"/>
        <w:ind w:left="11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Использование мультимедийных презентаций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hd w:fill="ffffff" w:val="clear"/>
        <w:spacing w:after="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FlexySans-Bold" w:cs="FlexySans-Bold" w:eastAsia="FlexySans-Bold" w:hAnsi="FlexySans-Bold"/>
          <w:b w:val="1"/>
          <w:color w:val="000000"/>
          <w:sz w:val="28"/>
          <w:szCs w:val="28"/>
          <w:rtl w:val="0"/>
        </w:rPr>
        <w:t xml:space="preserve">Преимущества компьютера: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hd w:fill="ffffff" w:val="clear"/>
        <w:spacing w:after="0" w:lineRule="auto"/>
        <w:ind w:left="11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предъявление информации на экране компьютера в игровой форме вызывает у детей огромный интерес;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hd w:fill="ffffff" w:val="clear"/>
        <w:spacing w:after="0" w:lineRule="auto"/>
        <w:ind w:left="11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несет в себе образный тип информации, понятный дошкольникам;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hd w:fill="ffffff" w:val="clear"/>
        <w:spacing w:after="0" w:lineRule="auto"/>
        <w:ind w:left="11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движения, звук, мультипликация надолго привлекает внимание ребенка;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hd w:fill="ffffff" w:val="clear"/>
        <w:spacing w:after="0" w:lineRule="auto"/>
        <w:ind w:left="11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обладает стимулом познавательной активности детей;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hd w:fill="ffffff" w:val="clear"/>
        <w:spacing w:after="0" w:lineRule="auto"/>
        <w:ind w:left="11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предоставляет возможность индивидуализации обучения;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hd w:fill="ffffff" w:val="clear"/>
        <w:spacing w:after="0" w:lineRule="auto"/>
        <w:ind w:left="11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процессе своей деятельности за компьютером дошкольник приобретает уверенность в себе;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hd w:fill="ffffff" w:val="clear"/>
        <w:spacing w:after="0" w:lineRule="auto"/>
        <w:ind w:left="11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позволяет моделировать жизненные ситуации, которые нельзя увидеть в повседневной жизни.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Ошибки при использовании информационно-коммуникационных технологий: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hd w:fill="ffffff" w:val="clear"/>
        <w:spacing w:after="0" w:lineRule="auto"/>
        <w:ind w:left="11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Недостаточная методическая подготовленность педагога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hd w:fill="ffffff" w:val="clear"/>
        <w:spacing w:after="0" w:lineRule="auto"/>
        <w:ind w:left="11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Неправильное определение дидактической роли и места ИКТ на занятиях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hd w:fill="ffffff" w:val="clear"/>
        <w:spacing w:after="0" w:lineRule="auto"/>
        <w:ind w:left="11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Бесплановость, случайность применения ИКТ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hd w:fill="ffffff" w:val="clear"/>
        <w:spacing w:after="0" w:lineRule="auto"/>
        <w:ind w:left="116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Перегруженность занятия демонстрацией.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hd w:fill="ffffff" w:val="clear"/>
        <w:spacing w:after="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ИКТ в работе современного педагога: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Подбор иллюстративного материала к занятиям и для оформления стендов, группы, кабинетов (сканирование, интернет, принтер, презентация).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Подбор дополнительного познавательного материала к занятиям, знакомство со   сценариями праздников и других мероприятий.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Обмен опытом, знакомство с периодикой, наработками других педагогов России и зарубежья.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 Создание презентаций в программе Рower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hd w:fill="ffffff" w:val="clear"/>
        <w:spacing w:after="0" w:line="240" w:lineRule="auto"/>
        <w:ind w:left="1440" w:hanging="360"/>
        <w:jc w:val="center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inherit" w:cs="inherit" w:eastAsia="inherit" w:hAnsi="inherit"/>
          <w:color w:val="000000"/>
          <w:sz w:val="30"/>
          <w:szCs w:val="30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Личностно - ориентированная технология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hd w:fill="ffffff" w:val="clear"/>
        <w:spacing w:after="0" w:lineRule="auto"/>
        <w:ind w:firstLine="708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hd w:fill="ffffff" w:val="clear"/>
        <w:spacing w:after="0" w:lineRule="auto"/>
        <w:ind w:firstLine="708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hd w:fill="ffffff" w:val="clear"/>
        <w:spacing w:after="0" w:lineRule="auto"/>
        <w:ind w:firstLine="708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hd w:fill="ffffff" w:val="clear"/>
        <w:spacing w:after="0" w:lineRule="auto"/>
        <w:ind w:firstLine="708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hd w:fill="ffffff" w:val="clear"/>
        <w:spacing w:after="0" w:lineRule="auto"/>
        <w:ind w:firstLine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рамках личностно-ориентированных технологий самостоятельными направлениями выделяются: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12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гуманно-личностные технологии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hd w:fill="ffffff" w:val="clear"/>
        <w:spacing w:after="0" w:lineRule="auto"/>
        <w:ind w:firstLine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Данную технологию хорошо реализовать в новых дошкольных учреждениях,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16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Технология сотрудничества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hd w:fill="ffffff" w:val="clear"/>
        <w:spacing w:after="0" w:lineRule="auto"/>
        <w:ind w:firstLine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hd w:fill="ffffff" w:val="clear"/>
        <w:spacing w:after="0" w:lineRule="auto"/>
        <w:ind w:firstLine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hd w:fill="ffffff" w:val="clear"/>
        <w:spacing w:after="0" w:lineRule="auto"/>
        <w:ind w:firstLine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Выявление темпов развития позволяет воспитателю поддерживать каждого ребенка на его уровне развития.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hd w:fill="ffffff" w:val="clear"/>
        <w:spacing w:after="0" w:lineRule="auto"/>
        <w:ind w:firstLine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17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постановка целей и их максимальное уточнение (воспитание и обучение с ориентацией на достижение результата;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17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подготовка методических пособий (демонстрационный и раздаточный) в соответствии с учебными целями и задачами;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17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оценка актуального развития дошкольника, коррекция отклонений, направленная на достижение целей;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17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заключительная оценка результата - уровень развития дошкольника.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hd w:fill="ffffff" w:val="clear"/>
        <w:spacing w:after="0" w:lineRule="auto"/>
        <w:ind w:firstLine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hd w:fill="ffffff" w:val="clear"/>
        <w:spacing w:after="0" w:line="240" w:lineRule="auto"/>
        <w:ind w:left="1210" w:firstLine="0"/>
        <w:jc w:val="center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6.Технология портфолио дошкольника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hd w:fill="ffffff" w:val="clear"/>
        <w:spacing w:after="0" w:line="240" w:lineRule="auto"/>
        <w:ind w:firstLine="71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Портфолио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hd w:fill="ffffff" w:val="clear"/>
        <w:spacing w:after="0" w:line="240" w:lineRule="auto"/>
        <w:ind w:firstLine="71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Существует ряд функций портфолио: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hd w:fill="ffffff" w:val="clear"/>
        <w:spacing w:after="0" w:line="240" w:lineRule="auto"/>
        <w:ind w:left="1876" w:hanging="360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диагностическая (фиксирует изменения и рост за определенный период времени),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hd w:fill="ffffff" w:val="clear"/>
        <w:spacing w:after="0" w:line="240" w:lineRule="auto"/>
        <w:ind w:left="1876" w:hanging="360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содержательная (раскрывает весь спектр выполняемых работ),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hd w:fill="ffffff" w:val="clear"/>
        <w:spacing w:after="0" w:line="240" w:lineRule="auto"/>
        <w:ind w:left="1876" w:hanging="360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рейтинговая (показывает диапазон умений и навыков ребенка) и др.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Процесс создания портфолио является своего рода педагогической технологией.  Вариантов портфолио очень много. Содержание разделов  заполняется постепенно, в соответствии с возможностями и достижениями дошкольника. </w:t>
      </w:r>
      <w:r w:rsidDel="00000000" w:rsidR="00000000" w:rsidRPr="00000000">
        <w:rPr>
          <w:rFonts w:ascii="FlexySans-Bold" w:cs="FlexySans-Bold" w:eastAsia="FlexySans-Bold" w:hAnsi="FlexySans-Bold"/>
          <w:b w:val="1"/>
          <w:color w:val="000000"/>
          <w:sz w:val="28"/>
          <w:szCs w:val="28"/>
          <w:rtl w:val="0"/>
        </w:rPr>
        <w:t xml:space="preserve"> И. Руденко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Раздел 1 «Давайте познакомимся».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Раздел 2 «Я расту!».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раздел вносятся антропометрические данные (в художественно-графическом исполнении): «Вот я какой!», «Как я расту», «Я вырос», «Я большой».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Раздел 3 «Портрет моего ребенка».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разделе помещаются сочинения родителей о своем малыше.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Раздел 4 «Я мечтаю...».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Раздел 5 «Вот что я могу».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разделе помещаются образцы творчества ребенка (рисунки, рассказы, книги-самоделки).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Раздел 6 «Мои достижения».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разделе фиксируются грамоты, дипломы (от различных организаций: детского сада, СМИ, проводящих конкурсы).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Раздел 7 «Посоветуйте мне...».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разделе даются рекомендации родителям воспитателем и всеми специалистами, работающими с ребенком.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Раздел 8 «Спрашивайте, родители!».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разделе родители формулируют свои вопросы к специалистам ДОУ.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hd w:fill="ffffff" w:val="clear"/>
        <w:spacing w:after="0" w:line="240" w:lineRule="auto"/>
        <w:ind w:firstLine="71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Л. Орлова предлагает такой вариант портфолио, содержание которого в первую очередь будет интересно родителям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портфолио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Титульный лист, 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hd w:fill="ffffff" w:val="clear"/>
        <w:spacing w:after="0" w:line="240" w:lineRule="auto"/>
        <w:ind w:firstLine="71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FlexySans-Bold" w:cs="FlexySans-Bold" w:eastAsia="FlexySans-Bold" w:hAnsi="FlexySans-Bold"/>
          <w:b w:val="1"/>
          <w:color w:val="000000"/>
          <w:sz w:val="28"/>
          <w:szCs w:val="28"/>
          <w:rtl w:val="0"/>
        </w:rPr>
        <w:t xml:space="preserve">Раздел 1 «Познакомьтесь со мной»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однофамильцах, персональная информация ребенка (знак зодиака, гороскопы, талисманы и др.).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hd w:fill="ffffff" w:val="clear"/>
        <w:spacing w:after="0" w:line="240" w:lineRule="auto"/>
        <w:ind w:firstLine="71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Раздел 2 «Я расту»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например считать до пяти, кувыркаться и др.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hd w:fill="ffffff" w:val="clear"/>
        <w:spacing w:after="0" w:line="240" w:lineRule="auto"/>
        <w:ind w:firstLine="71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Раздел 3 «Моя семья».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hd w:fill="ffffff" w:val="clear"/>
        <w:spacing w:after="0" w:line="240" w:lineRule="auto"/>
        <w:ind w:firstLine="71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Раздел 4 «Чем могу — помогу»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содержит фотографии ребенка, на которых он изображен за выполнением домашней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hd w:fill="ffffff" w:val="clear"/>
        <w:spacing w:after="0" w:line="240" w:lineRule="auto"/>
        <w:ind w:firstLine="71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Раздел 5 «Мир вокруг нас».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данный раздел вносятся небольшие творческие работы ребенка по экскурсиям, познавательным прогулкам.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hd w:fill="ffffff" w:val="clear"/>
        <w:spacing w:after="0" w:line="240" w:lineRule="auto"/>
        <w:ind w:firstLine="71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Раздел 6 «Вдохновение зимы (весны, лета, осени)».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hd w:fill="ffffff" w:val="clear"/>
        <w:spacing w:after="0" w:line="240" w:lineRule="auto"/>
        <w:ind w:firstLine="71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В. Дмитриева, Е. Егорова также предлагают определенную структуру портфолио: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hd w:fill="ffffff" w:val="clear"/>
        <w:spacing w:after="0" w:line="240" w:lineRule="auto"/>
        <w:ind w:firstLine="71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Раздел 1 «Информация родителей»,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котором есть рубрика «Давайте познакомимся», включающая в себя сведения о ребенке, его достижения, которые отметили сами родители.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hd w:fill="ffffff" w:val="clear"/>
        <w:spacing w:after="0" w:line="240" w:lineRule="auto"/>
        <w:ind w:firstLine="71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Раздел 2 «Информация педагогов»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hd w:fill="ffffff" w:val="clear"/>
        <w:spacing w:after="0" w:line="240" w:lineRule="auto"/>
        <w:ind w:firstLine="71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Раздел 3 «Информация ребенка о себе»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hd w:fill="ffffff" w:val="clear"/>
        <w:spacing w:after="0" w:line="240" w:lineRule="auto"/>
        <w:ind w:firstLine="71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Л. И. Адаменко предлагает следующую структуру портфолио: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hd w:fill="ffffff" w:val="clear"/>
        <w:spacing w:after="0" w:line="240" w:lineRule="auto"/>
        <w:ind w:firstLine="71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блок «Какой ребенок хороший»,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hd w:fill="ffffff" w:val="clear"/>
        <w:spacing w:after="0" w:line="240" w:lineRule="auto"/>
        <w:ind w:firstLine="71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блок «Какой ребенок умелый»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hd w:fill="ffffff" w:val="clear"/>
        <w:spacing w:after="0" w:line="240" w:lineRule="auto"/>
        <w:ind w:firstLine="71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блок «Какой ребенок успешный»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hd w:fill="ffffff" w:val="clear"/>
        <w:spacing w:after="0" w:line="240" w:lineRule="auto"/>
        <w:ind w:left="720" w:firstLine="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hd w:fill="ffffff" w:val="clear"/>
        <w:spacing w:after="0" w:line="240" w:lineRule="auto"/>
        <w:ind w:left="720" w:firstLine="0"/>
        <w:jc w:val="center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7. Технология «Портфолио педагога»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hd w:fill="ffffff" w:val="clear"/>
        <w:spacing w:after="0" w:line="240" w:lineRule="auto"/>
        <w:ind w:left="720" w:firstLine="696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Современное образование нуждается в новом типе педагога: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hd w:fill="ffffff" w:val="clear"/>
        <w:spacing w:after="0" w:line="240" w:lineRule="auto"/>
        <w:ind w:left="144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творчески думающим,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hd w:fill="ffffff" w:val="clear"/>
        <w:spacing w:after="0" w:line="240" w:lineRule="auto"/>
        <w:ind w:left="144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владеющим современными технологиями образования,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hd w:fill="ffffff" w:val="clear"/>
        <w:spacing w:after="0" w:line="240" w:lineRule="auto"/>
        <w:ind w:left="144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приемами психолого-педагогической диагностики,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hd w:fill="ffffff" w:val="clear"/>
        <w:spacing w:after="0" w:line="240" w:lineRule="auto"/>
        <w:ind w:left="144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способами самостоятельного конструирования педагогического процесса в условиях конкретной практической деятельности,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hd w:fill="ffffff" w:val="clear"/>
        <w:spacing w:after="0" w:line="240" w:lineRule="auto"/>
        <w:ind w:left="144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умением прогнозировать свой конечный результат.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hd w:fill="ffffff" w:val="clear"/>
        <w:spacing w:after="0" w:line="240" w:lineRule="auto"/>
        <w:ind w:firstLine="708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Для создания комплексного портфолио целесообразно ввести следующие разделы: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inherit" w:cs="inherit" w:eastAsia="inherit" w:hAnsi="inherit"/>
          <w:b w:val="1"/>
          <w:i w:val="1"/>
          <w:color w:val="000000"/>
          <w:sz w:val="28"/>
          <w:szCs w:val="28"/>
          <w:rtl w:val="0"/>
        </w:rPr>
        <w:t xml:space="preserve">Раздел 1 «Общие сведения о педагоге»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18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Этот раздел позволяет судить о процессе индивидуального личностного развития педагога (фамилия, имя, отчество, год рождения);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numPr>
          <w:ilvl w:val="0"/>
          <w:numId w:val="18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образование (что и когда окончил, полученная специальность и квалификация по диплому);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numPr>
          <w:ilvl w:val="0"/>
          <w:numId w:val="18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трудовой и педагогический стаж, стаж работы в данном образовательном учреждении;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18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повышение квалификации (название структуры, где прослушаны курсы, год, месяц, проблематика курсов);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numPr>
          <w:ilvl w:val="0"/>
          <w:numId w:val="18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копии документов, подтверждающих наличие ученых и почетных званий и степеней;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numPr>
          <w:ilvl w:val="0"/>
          <w:numId w:val="18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наиболее значимые правительственные награды, грамоты, благодарственные письма;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18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дипломы различных конкурсов;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numPr>
          <w:ilvl w:val="0"/>
          <w:numId w:val="18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другие документы по усмотрению педагога.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hd w:fill="ffffff" w:val="clear"/>
        <w:spacing w:after="0" w:line="240" w:lineRule="auto"/>
        <w:ind w:left="360" w:firstLine="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Раздел 2 «Результаты педагогической деятельности»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hd w:fill="ffffff" w:val="clear"/>
        <w:spacing w:after="0" w:line="240" w:lineRule="auto"/>
        <w:ind w:left="360" w:firstLine="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Содержание данного раздела формирует представление о динамике результатов деятельности педагога за определенный период. В раздел могут быть включены: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hd w:fill="ffffff" w:val="clear"/>
        <w:spacing w:after="0" w:line="240" w:lineRule="auto"/>
        <w:ind w:left="108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материалы с результатами освоения детьми реализуемой программы;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hd w:fill="ffffff" w:val="clear"/>
        <w:spacing w:after="0" w:line="240" w:lineRule="auto"/>
        <w:ind w:left="108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материалы, характеризующие уровень развития представлений и умений детей, уровень развития личностных качеств;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hd w:fill="ffffff" w:val="clear"/>
        <w:spacing w:after="0" w:line="240" w:lineRule="auto"/>
        <w:ind w:left="108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hd w:fill="ffffff" w:val="clear"/>
        <w:spacing w:after="0" w:line="240" w:lineRule="auto"/>
        <w:ind w:left="108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анализ результатов обучения воспитанников в первом классе и др.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Раздел 3 «Научно-методическая деятельность»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содержание данного раздела помещаются материалы, свидетельствующие о профессионализме педагога. Это могут быть: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0"/>
          <w:numId w:val="19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материалы, в которых описываются технологии, используемые педагогом в деятельности с детьми, обосновывается их выбор;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numPr>
          <w:ilvl w:val="0"/>
          <w:numId w:val="19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материалы, характеризующие работу в методическом объединении, творческой группе;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numPr>
          <w:ilvl w:val="0"/>
          <w:numId w:val="19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материалы, подтверждающие участие в профессиональных и творческих педагогических конкурсах;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numPr>
          <w:ilvl w:val="0"/>
          <w:numId w:val="19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в неделях педмастерства;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numPr>
          <w:ilvl w:val="0"/>
          <w:numId w:val="19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проведении семинаров, «круглых столов», мастер-классов;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numPr>
          <w:ilvl w:val="0"/>
          <w:numId w:val="19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авторские программы, методические разработки;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numPr>
          <w:ilvl w:val="0"/>
          <w:numId w:val="19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творческие отчеты, рефераты, доклады, статьи и другие документы.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Раздел 4 «Предметно-развивающая среда»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Содержит информацию об организации предметно-развивающей среды в группах и кабинетах: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hd w:fill="ffffff" w:val="clear"/>
        <w:spacing w:after="0" w:line="240" w:lineRule="auto"/>
        <w:ind w:left="78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планы по организации предметно-развивающей среды;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hd w:fill="ffffff" w:val="clear"/>
        <w:spacing w:after="0" w:line="240" w:lineRule="auto"/>
        <w:ind w:left="780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эскизы, фотографии и т. 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Раздел 5 «Работа с родителями»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Содержит информацию о работе с родителями воспитанников (планы работы; сценарии мероприятий и др.).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hd w:fill="ffffff" w:val="clear"/>
        <w:spacing w:after="0" w:line="240" w:lineRule="auto"/>
        <w:ind w:left="360" w:firstLine="348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hd w:fill="ffffff" w:val="clear"/>
        <w:spacing w:after="0" w:line="240" w:lineRule="auto"/>
        <w:ind w:left="720" w:firstLine="0"/>
        <w:jc w:val="center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8. Игровая технология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numPr>
          <w:ilvl w:val="0"/>
          <w:numId w:val="20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игры и упражнения, формирующие умение выделять основные, характерные признаки предметов, сравнивать, сопоставлять их;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numPr>
          <w:ilvl w:val="0"/>
          <w:numId w:val="4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группы игр на обобщение предметов по определенным признакам;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numPr>
          <w:ilvl w:val="0"/>
          <w:numId w:val="4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группы игр, в процессе которых у дошкольников развивается умение отличать реальные явления от нереальных;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numPr>
          <w:ilvl w:val="0"/>
          <w:numId w:val="4"/>
        </w:numPr>
        <w:shd w:fill="ffffff" w:val="clear"/>
        <w:spacing w:after="0" w:line="240" w:lineRule="auto"/>
        <w:ind w:left="0" w:righ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группы игр, воспитывающих умение владеть собой, быстроту реакции на слово, фонематический слух, смекалку и др.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      Составление игровых технологий из отдельных игр и элементов - забота каждого воспитателя.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        В деятельности с помощью игровых технологий у детей развиваются психические процессы.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hd w:fill="ffffff" w:val="clear"/>
        <w:spacing w:after="0" w:line="240" w:lineRule="auto"/>
        <w:jc w:val="center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FlexySans-Bold" w:cs="FlexySans-Bold" w:eastAsia="FlexySans-Bold" w:hAnsi="FlexySans-Bold"/>
          <w:b w:val="1"/>
          <w:color w:val="000000"/>
          <w:sz w:val="28"/>
          <w:szCs w:val="28"/>
          <w:rtl w:val="0"/>
        </w:rPr>
        <w:t xml:space="preserve">9. Технология «ТРИЗ»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hd w:fill="ffffff" w:val="clear"/>
        <w:spacing w:after="0" w:lineRule="auto"/>
        <w:ind w:firstLine="708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ТРИЗ (теория решения изобретательских задач), которая создана ученым-изобретателем Т.С. Альтшуллером.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hd w:fill="ffffff" w:val="clear"/>
        <w:spacing w:after="0" w:lineRule="auto"/>
        <w:ind w:firstLine="708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hd w:fill="ffffff" w:val="clear"/>
        <w:spacing w:after="0" w:lineRule="auto"/>
        <w:ind w:firstLine="708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hd w:fill="ffffff" w:val="clear"/>
        <w:spacing w:after="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       Основная задача использования ТРИЗ - технологии в дошкольном возрасте – это привить ребенку радость творческих открытий.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hd w:fill="ffffff" w:val="clear"/>
        <w:spacing w:after="0" w:lineRule="auto"/>
        <w:ind w:firstLine="708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тризовские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hd w:fill="ffffff" w:val="clear"/>
        <w:spacing w:after="0" w:lineRule="auto"/>
        <w:ind w:left="708" w:firstLine="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       Можно применять в работе только элементы ТРИЗ (инструментарий), если педагог недостаточно освоил ТРИЗ-технологию.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hd w:fill="ffffff" w:val="clear"/>
        <w:spacing w:after="0" w:lineRule="auto"/>
        <w:ind w:firstLine="708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Разработана схема с применением метода выявления противоречий: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hd w:fill="ffffff" w:val="clear"/>
        <w:spacing w:after="0" w:line="240" w:lineRule="auto"/>
        <w:ind w:left="1428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hd w:fill="ffffff" w:val="clear"/>
        <w:spacing w:after="0" w:line="240" w:lineRule="auto"/>
        <w:ind w:left="1428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Второй этап – определение положительных и отрицательных свойств предмета или явления в целом.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hd w:fill="ffffff" w:val="clear"/>
        <w:spacing w:after="0" w:line="240" w:lineRule="auto"/>
        <w:ind w:left="1428" w:hanging="360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   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hd w:fill="ffffff" w:val="clear"/>
        <w:spacing w:after="0" w:lineRule="auto"/>
        <w:ind w:firstLine="708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Зачастую, педагог уже проводит тризовские занятия, даже не подозревая об этом. Ведь, именно, раскрепощенность мышления и способность идти до конца в решении поставленной задачи – суть творческой педагогики.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Заключение: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hd w:fill="ffffff" w:val="clear"/>
        <w:spacing w:after="0" w:line="240" w:lineRule="auto"/>
        <w:ind w:firstLine="708"/>
        <w:jc w:val="both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состоянии.Все в наших руках, поэтому их нельзя опускать.</w:t>
      </w:r>
      <w:r w:rsidDel="00000000" w:rsidR="00000000" w:rsidRPr="00000000">
        <w:rPr>
          <w:rFonts w:ascii="inherit" w:cs="inherit" w:eastAsia="inherit" w:hAnsi="inherit"/>
          <w:b w:val="1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hd w:fill="ffffff" w:val="clear"/>
        <w:spacing w:after="0" w:lineRule="auto"/>
        <w:jc w:val="center"/>
        <w:rPr>
          <w:rFonts w:ascii="inherit" w:cs="inherit" w:eastAsia="inherit" w:hAnsi="inherit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Человек не может по- настоящему  усовершенствоваться, если не помогает усовершенствоваться другим. (</w:t>
      </w:r>
      <w:r w:rsidDel="00000000" w:rsidR="00000000" w:rsidRPr="00000000">
        <w:rPr>
          <w:rFonts w:ascii="inherit" w:cs="inherit" w:eastAsia="inherit" w:hAnsi="inherit"/>
          <w:color w:val="000000"/>
          <w:sz w:val="30"/>
          <w:szCs w:val="30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Чарльз  Диккенс)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FlexySans-Bold"/>
  <w:font w:name="inheri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