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F3" w:rsidRPr="007F60B9" w:rsidRDefault="006B4CF3" w:rsidP="006B4CF3">
      <w:pPr>
        <w:spacing w:line="360" w:lineRule="auto"/>
        <w:ind w:firstLine="720"/>
        <w:jc w:val="center"/>
        <w:rPr>
          <w:b/>
        </w:rPr>
      </w:pPr>
      <w:r w:rsidRPr="007F60B9">
        <w:rPr>
          <w:b/>
        </w:rPr>
        <w:t>МУЗЫКАЛЬНОЕ ВОСПРИЯТИЕ ДЕТЕЙ</w:t>
      </w:r>
    </w:p>
    <w:p w:rsidR="006B4CF3" w:rsidRPr="007F60B9" w:rsidRDefault="006B4CF3" w:rsidP="006B4CF3">
      <w:pPr>
        <w:spacing w:line="360" w:lineRule="auto"/>
        <w:ind w:firstLine="720"/>
        <w:jc w:val="center"/>
        <w:rPr>
          <w:b/>
        </w:rPr>
      </w:pPr>
      <w:r w:rsidRPr="007F60B9">
        <w:rPr>
          <w:b/>
        </w:rPr>
        <w:t>ДОШКОЛЬНОГО ВОЗРАСТА</w:t>
      </w:r>
    </w:p>
    <w:p w:rsidR="006B4CF3" w:rsidRPr="007F60B9" w:rsidRDefault="006B4CF3" w:rsidP="00100C4B">
      <w:pPr>
        <w:spacing w:line="360" w:lineRule="auto"/>
        <w:ind w:firstLine="720"/>
        <w:jc w:val="right"/>
        <w:rPr>
          <w:b/>
          <w:i/>
        </w:rPr>
      </w:pPr>
      <w:r w:rsidRPr="007F60B9">
        <w:rPr>
          <w:b/>
          <w:i/>
        </w:rPr>
        <w:t>Сердитова Анжела Львовна</w:t>
      </w:r>
    </w:p>
    <w:p w:rsidR="006B4CF3" w:rsidRPr="007F60B9" w:rsidRDefault="006B4CF3" w:rsidP="00100C4B">
      <w:pPr>
        <w:spacing w:line="360" w:lineRule="auto"/>
        <w:ind w:firstLine="680"/>
        <w:jc w:val="right"/>
        <w:rPr>
          <w:i/>
        </w:rPr>
      </w:pPr>
      <w:r w:rsidRPr="007F60B9">
        <w:rPr>
          <w:i/>
        </w:rPr>
        <w:t xml:space="preserve">преподаватель теоретических дисциплин </w:t>
      </w:r>
    </w:p>
    <w:p w:rsidR="006B4CF3" w:rsidRPr="007F60B9" w:rsidRDefault="006B4CF3" w:rsidP="00100C4B">
      <w:pPr>
        <w:spacing w:line="360" w:lineRule="auto"/>
        <w:ind w:firstLine="680"/>
        <w:jc w:val="right"/>
        <w:rPr>
          <w:i/>
        </w:rPr>
      </w:pPr>
      <w:r w:rsidRPr="007F60B9">
        <w:rPr>
          <w:i/>
        </w:rPr>
        <w:t xml:space="preserve">муниципального бюджетного учреждения дополнительного образования «Корткеросская районная школа искусств» </w:t>
      </w:r>
    </w:p>
    <w:p w:rsidR="006B4CF3" w:rsidRPr="007F60B9" w:rsidRDefault="006B4CF3" w:rsidP="00100C4B">
      <w:pPr>
        <w:spacing w:line="360" w:lineRule="auto"/>
        <w:ind w:firstLine="680"/>
        <w:jc w:val="right"/>
        <w:rPr>
          <w:i/>
        </w:rPr>
      </w:pPr>
      <w:bookmarkStart w:id="0" w:name="_GoBack"/>
      <w:bookmarkEnd w:id="0"/>
      <w:r w:rsidRPr="007F60B9">
        <w:rPr>
          <w:i/>
          <w:lang w:val="en-US"/>
        </w:rPr>
        <w:t>a</w:t>
      </w:r>
      <w:r w:rsidRPr="007F60B9">
        <w:rPr>
          <w:i/>
        </w:rPr>
        <w:t>.</w:t>
      </w:r>
      <w:proofErr w:type="spellStart"/>
      <w:r w:rsidRPr="007F60B9">
        <w:rPr>
          <w:i/>
          <w:lang w:val="en-US"/>
        </w:rPr>
        <w:t>serditova</w:t>
      </w:r>
      <w:proofErr w:type="spellEnd"/>
      <w:r w:rsidRPr="007F60B9">
        <w:rPr>
          <w:i/>
        </w:rPr>
        <w:t>@</w:t>
      </w:r>
      <w:r w:rsidRPr="007F60B9">
        <w:rPr>
          <w:i/>
          <w:lang w:val="en-US"/>
        </w:rPr>
        <w:t>mail</w:t>
      </w:r>
      <w:r w:rsidRPr="007F60B9">
        <w:rPr>
          <w:i/>
        </w:rPr>
        <w:t>.</w:t>
      </w:r>
      <w:proofErr w:type="spellStart"/>
      <w:r w:rsidRPr="007F60B9">
        <w:rPr>
          <w:i/>
          <w:lang w:val="en-US"/>
        </w:rPr>
        <w:t>ru</w:t>
      </w:r>
      <w:proofErr w:type="spellEnd"/>
    </w:p>
    <w:p w:rsidR="006B4CF3" w:rsidRPr="007F60B9" w:rsidRDefault="006B4CF3" w:rsidP="00100C4B">
      <w:pPr>
        <w:spacing w:line="360" w:lineRule="auto"/>
        <w:ind w:firstLine="680"/>
        <w:jc w:val="both"/>
      </w:pPr>
    </w:p>
    <w:p w:rsidR="006B4CF3" w:rsidRPr="007F60B9" w:rsidRDefault="006B4CF3" w:rsidP="006B4CF3">
      <w:pPr>
        <w:spacing w:line="360" w:lineRule="auto"/>
        <w:ind w:firstLine="720"/>
        <w:jc w:val="both"/>
      </w:pPr>
      <w:r w:rsidRPr="007F60B9">
        <w:t xml:space="preserve">Исследование закономерностей музыкального восприятия и его развития является одним из важнейших направлений в теории и практике музыкального воспитания. К настоящему времени музыкантами – педагогами и психологами накоплены обширные научные данные, касающиеся специфики музыкального восприятия, закономерностей его формирования у дошкольников и школьников в процессе целенаправленного обучения. В работах О.А. Апраксиной, Ю.Б. Алиева, В.К. Белобородовой, Н.А. Ветлугиной, Н.Л. Гродзенской, Г.С. </w:t>
      </w:r>
      <w:proofErr w:type="spellStart"/>
      <w:r w:rsidRPr="007F60B9">
        <w:rPr>
          <w:rStyle w:val="spelle"/>
        </w:rPr>
        <w:t>Ригиной</w:t>
      </w:r>
      <w:proofErr w:type="spellEnd"/>
      <w:r w:rsidRPr="007F60B9">
        <w:t xml:space="preserve"> прослежены различные аспекты этого сложного вида деятельности, которые касаются целостности и образности музыкального восприятия, его связи с соответствующими способностями, умениями и навыками. Большой вклад в развитие этой проблемы внесли исследования Б.М. Теплова, А.Н. Леонтьева, Е.В. </w:t>
      </w:r>
      <w:proofErr w:type="spellStart"/>
      <w:r w:rsidRPr="007F60B9">
        <w:rPr>
          <w:rStyle w:val="spelle"/>
        </w:rPr>
        <w:t>Назайкинского</w:t>
      </w:r>
      <w:proofErr w:type="spellEnd"/>
      <w:r w:rsidRPr="007F60B9">
        <w:t xml:space="preserve">, В.В. </w:t>
      </w:r>
      <w:proofErr w:type="spellStart"/>
      <w:r w:rsidRPr="007F60B9">
        <w:rPr>
          <w:rStyle w:val="spelle"/>
        </w:rPr>
        <w:t>Медушевского</w:t>
      </w:r>
      <w:proofErr w:type="spellEnd"/>
      <w:r w:rsidRPr="007F60B9">
        <w:t xml:space="preserve">, А.Н. </w:t>
      </w:r>
      <w:proofErr w:type="spellStart"/>
      <w:r w:rsidRPr="007F60B9">
        <w:rPr>
          <w:rStyle w:val="spelle"/>
        </w:rPr>
        <w:t>Сохора</w:t>
      </w:r>
      <w:proofErr w:type="spellEnd"/>
      <w:r w:rsidRPr="007F60B9">
        <w:t xml:space="preserve">, В.Г. </w:t>
      </w:r>
      <w:proofErr w:type="spellStart"/>
      <w:r w:rsidRPr="007F60B9">
        <w:rPr>
          <w:rStyle w:val="spelle"/>
        </w:rPr>
        <w:t>Ражникова</w:t>
      </w:r>
      <w:proofErr w:type="spellEnd"/>
      <w:r w:rsidRPr="007F60B9">
        <w:t>, которые предпринимали попытки рассмотрения музыкального восприятия как процесса, органически связанного с личностью человека во всем многообраз</w:t>
      </w:r>
      <w:r w:rsidRPr="007F60B9">
        <w:rPr>
          <w:rStyle w:val="grame"/>
        </w:rPr>
        <w:t>ии ее о</w:t>
      </w:r>
      <w:r w:rsidRPr="007F60B9">
        <w:t>тношений с действительностью.</w:t>
      </w:r>
    </w:p>
    <w:p w:rsidR="006B4CF3" w:rsidRPr="007F60B9" w:rsidRDefault="006B4CF3" w:rsidP="006B4CF3">
      <w:pPr>
        <w:spacing w:line="360" w:lineRule="auto"/>
        <w:ind w:firstLine="720"/>
        <w:jc w:val="both"/>
      </w:pPr>
      <w:r w:rsidRPr="007F60B9">
        <w:t xml:space="preserve">При всех тех несомненных достижениях, которыми располагают ныне музыкальная педагогика, психология и социология в области изучения закономерностей музыкального восприятия, приходится все же констатировать, что в изучаемой этими науками системе «музыка – слушатель» больше изучено первое звено, т.е. особенности собственно музыковедческие. </w:t>
      </w:r>
    </w:p>
    <w:p w:rsidR="006B4CF3" w:rsidRPr="007F60B9" w:rsidRDefault="006B4CF3" w:rsidP="006B4CF3">
      <w:pPr>
        <w:pStyle w:val="a3"/>
        <w:spacing w:before="0" w:beforeAutospacing="0" w:after="0" w:afterAutospacing="0" w:line="360" w:lineRule="auto"/>
        <w:ind w:firstLine="720"/>
        <w:jc w:val="both"/>
      </w:pPr>
      <w:r w:rsidRPr="007F60B9">
        <w:rPr>
          <w:i/>
        </w:rPr>
        <w:t>Музыкальное восприятие</w:t>
      </w:r>
      <w:r w:rsidRPr="007F60B9">
        <w:t xml:space="preserve"> – сложный процесс, в основе которого лежит способность слышать, переживать музыкальное содержание как художественно-образное отражение действительности. </w:t>
      </w:r>
      <w:r w:rsidR="00666D9F" w:rsidRPr="007F60B9">
        <w:t xml:space="preserve">Восприятие музыки осуществляется уже тогда, когда ребенок не может включиться в другие виды музыкальной деятельности, когда он еще не в состоянии воспринимать другие виды искусства. </w:t>
      </w:r>
    </w:p>
    <w:p w:rsidR="006B4CF3" w:rsidRPr="007F60B9" w:rsidRDefault="006B4CF3" w:rsidP="006B4CF3">
      <w:pPr>
        <w:pStyle w:val="a3"/>
        <w:spacing w:before="0" w:beforeAutospacing="0" w:after="0" w:afterAutospacing="0" w:line="360" w:lineRule="auto"/>
        <w:ind w:firstLine="720"/>
        <w:jc w:val="both"/>
      </w:pPr>
      <w:r w:rsidRPr="007F60B9">
        <w:rPr>
          <w:i/>
        </w:rPr>
        <w:t>Восприятие музыки</w:t>
      </w:r>
      <w:r w:rsidRPr="007F60B9">
        <w:t xml:space="preserve"> - ведущий вид музыкальной деятельности во всех возрастных периодах дошкольного детства. Слышать, воспринимать музыку - это значит различать ее характер, следить за развитием образа: сменой интонации, настроений. Восприятие у </w:t>
      </w:r>
      <w:r w:rsidRPr="007F60B9">
        <w:lastRenderedPageBreak/>
        <w:t>ребенка и у взрослого в силу различного музыкального и жизненного опыта не одинаково. Восприятие музыки детьми раннего возраста отличается непроизвольным характером, эмоциональностью. Постепенно, с приобретением некоторого опыта, по мере владения речью, ребенок может воспринимать музыку более осмысленно, соотносить музыкальные звуки с жизненными явлениями, определять характер произведения. У детей старшего дошкольного возраста с обогащением их жизненного опыта, опыта слушания музыки восприятие музыки рождает более разнообразные впечатления. Восприятие музыки взрослым человеком отличается от детского тем, что музыка способна вызвать более богатые жизненные ассоциации, чувства, а так же возможностью на ином, чем дети, уровне осмыслить услышанную музыку [</w:t>
      </w:r>
      <w:r w:rsidR="007373B8" w:rsidRPr="007F60B9">
        <w:t>4</w:t>
      </w:r>
      <w:r w:rsidRPr="007F60B9">
        <w:t>, с.56].</w:t>
      </w:r>
    </w:p>
    <w:p w:rsidR="007373B8" w:rsidRPr="007F60B9" w:rsidRDefault="006B4CF3" w:rsidP="006B4CF3">
      <w:pPr>
        <w:pStyle w:val="a3"/>
        <w:spacing w:before="0" w:beforeAutospacing="0" w:after="0" w:afterAutospacing="0" w:line="360" w:lineRule="auto"/>
        <w:ind w:firstLine="720"/>
        <w:jc w:val="both"/>
      </w:pPr>
      <w:r w:rsidRPr="007F60B9">
        <w:t>Вместе с тем качество восприятия музыки не связано только с возрастом. Неразвитое восприятие отличается поверхностностью. Оно может быть и у взрослого человека. Качество восприятия во многом зависит от вкусов, интересов. Если человек рос в «немузыкальной» среде, у него зачастую формируется негативное отношение к «серьезной» музыке. Такая музыка не вызывает эмоционального отклика, если человек не привык сопереживать выраженным в ней чувствам с детства. Н.А. Ветлугина пишет: «Развитие музыкальной восприимчивости не является следствием возрастного созревания человека, а является следствием целенаправленного воспитания» [</w:t>
      </w:r>
      <w:r w:rsidR="007373B8" w:rsidRPr="007F60B9">
        <w:t>1</w:t>
      </w:r>
      <w:r w:rsidRPr="007F60B9">
        <w:t xml:space="preserve">, с.28]. </w:t>
      </w:r>
    </w:p>
    <w:p w:rsidR="006B4CF3" w:rsidRPr="007F60B9" w:rsidRDefault="007373B8" w:rsidP="006B4CF3">
      <w:pPr>
        <w:pStyle w:val="a3"/>
        <w:spacing w:before="0" w:beforeAutospacing="0" w:after="0" w:afterAutospacing="0" w:line="360" w:lineRule="auto"/>
        <w:ind w:firstLine="720"/>
        <w:jc w:val="both"/>
      </w:pPr>
      <w:r w:rsidRPr="007F60B9">
        <w:t xml:space="preserve"> </w:t>
      </w:r>
      <w:r w:rsidR="006B4CF3" w:rsidRPr="007F60B9">
        <w:t>Таким образом, восприятие зависит от уровня музыкального и общего развития человека, от целенаправленного воспитания.</w:t>
      </w:r>
    </w:p>
    <w:p w:rsidR="006B4CF3" w:rsidRPr="007F60B9" w:rsidRDefault="006B4CF3" w:rsidP="006B4CF3">
      <w:pPr>
        <w:pStyle w:val="a3"/>
        <w:spacing w:before="0" w:beforeAutospacing="0" w:after="0" w:afterAutospacing="0" w:line="360" w:lineRule="auto"/>
        <w:ind w:firstLine="720"/>
        <w:jc w:val="both"/>
      </w:pPr>
      <w:r w:rsidRPr="007F60B9">
        <w:t xml:space="preserve">Различие нюансов музыки </w:t>
      </w:r>
      <w:proofErr w:type="gramStart"/>
      <w:r w:rsidRPr="007F60B9">
        <w:t>развивается у детей начиная</w:t>
      </w:r>
      <w:proofErr w:type="gramEnd"/>
      <w:r w:rsidRPr="007F60B9">
        <w:t xml:space="preserve"> с раннего возраста. На каждом возрастном этапе наиболее яркие выразительные средства ребенок различает с помощью тех возможностей, которыми он обладает - движение, слово, игра и т.д. Следовательно, развитие музыкального восприятия должно осуществляться посредством всех видов деятельности. На первое место здесь можно поставить слушание музыки. Прежде чем исполнить песню или танец, ребенок слушает музыку. Получая с детства разнообразные музыкальные впечатления, ребенок привыкает к языку интонаций народной классической и современной музыки, накапливает опыт восприятия музыки, различные по стилю, постигает «интонационный словарь» разных эпох. Знаменитый скрипач С. </w:t>
      </w:r>
      <w:proofErr w:type="spellStart"/>
      <w:r w:rsidRPr="007F60B9">
        <w:t>Стадлер</w:t>
      </w:r>
      <w:proofErr w:type="spellEnd"/>
      <w:r w:rsidRPr="007F60B9">
        <w:t xml:space="preserve"> однажды заметил: «Что бы понять прекрасную сказку на японском языке, надо хотя бы немного его знать». Как говорилось выше, усвоение любого языка начинается в раннем детстве. Музыкальный язык не является исключением. Наблюдения свидетельствуют о том, что дети раннего возраста с удовольствием слушают старинную музыку И.С. Баха, А. Вивальди, В.А. Моцарта, Ф. Шуберта и других композиторов - спокойную, бодрую, ласковую, шутливую, радостную. На ритмичную музыку они </w:t>
      </w:r>
      <w:r w:rsidRPr="007F60B9">
        <w:lastRenderedPageBreak/>
        <w:t>реагируют непроизвольными движениями. На протяжении всего дошкольного детства круг знакомых интонаций расширяется, закрепляется, выявляются предпочтения, формируются начала музыкального вкуса и музыкальной культуры в целом [</w:t>
      </w:r>
      <w:r w:rsidR="007373B8" w:rsidRPr="007F60B9">
        <w:t>2</w:t>
      </w:r>
      <w:r w:rsidRPr="007F60B9">
        <w:t>, с.38].</w:t>
      </w:r>
    </w:p>
    <w:p w:rsidR="006B4CF3" w:rsidRPr="007F60B9" w:rsidRDefault="006B4CF3" w:rsidP="006B4CF3">
      <w:pPr>
        <w:pStyle w:val="a3"/>
        <w:spacing w:before="0" w:beforeAutospacing="0" w:after="0" w:afterAutospacing="0" w:line="360" w:lineRule="auto"/>
        <w:ind w:firstLine="720"/>
        <w:jc w:val="both"/>
      </w:pPr>
      <w:r w:rsidRPr="007F60B9">
        <w:t>Восприятие музыки осуществляется не только через слушание, но и через музыкальное исполнительство - пение, музыкально-</w:t>
      </w:r>
      <w:proofErr w:type="gramStart"/>
      <w:r w:rsidRPr="007F60B9">
        <w:t>ритмические движения</w:t>
      </w:r>
      <w:proofErr w:type="gramEnd"/>
      <w:r w:rsidRPr="007F60B9">
        <w:t>, игру на музыкальных инструментах.</w:t>
      </w:r>
    </w:p>
    <w:p w:rsidR="006B4CF3" w:rsidRPr="007F60B9" w:rsidRDefault="006B4CF3" w:rsidP="006B4CF3">
      <w:pPr>
        <w:pStyle w:val="a3"/>
        <w:spacing w:before="0" w:beforeAutospacing="0" w:after="0" w:afterAutospacing="0" w:line="360" w:lineRule="auto"/>
        <w:ind w:firstLine="720"/>
        <w:jc w:val="both"/>
      </w:pPr>
      <w:r w:rsidRPr="007F60B9">
        <w:t>Рассмотрим, как влияют те или иные виды музыкального исполнительства на развитие музыкального восприятия.</w:t>
      </w:r>
    </w:p>
    <w:p w:rsidR="006B4CF3" w:rsidRPr="007F60B9" w:rsidRDefault="006B4CF3" w:rsidP="006B4CF3">
      <w:pPr>
        <w:pStyle w:val="a3"/>
        <w:spacing w:before="0" w:beforeAutospacing="0" w:after="0" w:afterAutospacing="0" w:line="360" w:lineRule="auto"/>
        <w:ind w:firstLine="720"/>
        <w:jc w:val="both"/>
      </w:pPr>
      <w:r w:rsidRPr="007F60B9">
        <w:rPr>
          <w:b/>
        </w:rPr>
        <w:t>Детское музыкальное исполнительство.</w:t>
      </w:r>
      <w:r w:rsidRPr="007F60B9">
        <w:t xml:space="preserve"> Музыкальное исполнительство осуществляется в пении, музыкально </w:t>
      </w:r>
      <w:proofErr w:type="gramStart"/>
      <w:r w:rsidRPr="007F60B9">
        <w:t>ритмических движениях</w:t>
      </w:r>
      <w:proofErr w:type="gramEnd"/>
      <w:r w:rsidRPr="007F60B9">
        <w:t>, игре на музыкальных инструментах. Для освоения различных видов исполнительской деятельности необходимо формировать у детей определенные навыки и умения. Для того</w:t>
      </w:r>
      <w:proofErr w:type="gramStart"/>
      <w:r w:rsidRPr="007F60B9">
        <w:t>,</w:t>
      </w:r>
      <w:proofErr w:type="gramEnd"/>
      <w:r w:rsidRPr="007F60B9">
        <w:t xml:space="preserve"> чтобы детское исполнительство и творчество могли проявляться успешно, ребенку нужно накопить музыкальные впечатления (через восприятие музыки). Если дети различают смену характера музыки, могут соотносить музыкальные образы с жизненными явлениями, хорошо ориентируются в средствах музыкальной выразительности, они используют опыт восприятия музыки при исполнении музыкальных произведений и в творческих импровизациях. Без развитого восприятия исполнительская деятельность детей сводится к подражанию и не выполняет развивающей функции. Часто детское исполнительство не несет в себе ценности для других людей, но оно необходимо самим детям для дальнейшего музыкального развития. К детскому исполнительству вряд ли можно применить требование художественности, скорее элементарной выразительности. Через него дети передают свои чувства, мысли, переживания.</w:t>
      </w:r>
    </w:p>
    <w:p w:rsidR="006B4CF3" w:rsidRPr="007F60B9" w:rsidRDefault="006B4CF3" w:rsidP="006B4CF3">
      <w:pPr>
        <w:pStyle w:val="a3"/>
        <w:spacing w:before="0" w:beforeAutospacing="0" w:after="0" w:afterAutospacing="0" w:line="360" w:lineRule="auto"/>
        <w:ind w:firstLine="720"/>
        <w:jc w:val="both"/>
      </w:pPr>
      <w:r w:rsidRPr="007F60B9">
        <w:t xml:space="preserve">Рассмотрим </w:t>
      </w:r>
      <w:r w:rsidRPr="007F60B9">
        <w:rPr>
          <w:b/>
        </w:rPr>
        <w:t>виды музыкальной деятельности</w:t>
      </w:r>
      <w:r w:rsidRPr="007F60B9">
        <w:t xml:space="preserve"> по порядку [</w:t>
      </w:r>
      <w:r w:rsidR="007373B8" w:rsidRPr="007F60B9">
        <w:t>3</w:t>
      </w:r>
      <w:r w:rsidRPr="007F60B9">
        <w:t>, с.98].</w:t>
      </w:r>
    </w:p>
    <w:p w:rsidR="006B4CF3" w:rsidRPr="007F60B9" w:rsidRDefault="006B4CF3" w:rsidP="006B4CF3">
      <w:pPr>
        <w:pStyle w:val="a3"/>
        <w:spacing w:before="0" w:beforeAutospacing="0" w:after="0" w:afterAutospacing="0" w:line="360" w:lineRule="auto"/>
        <w:ind w:firstLine="720"/>
        <w:jc w:val="both"/>
      </w:pPr>
      <w:r w:rsidRPr="007F60B9">
        <w:rPr>
          <w:b/>
        </w:rPr>
        <w:t>Пение.</w:t>
      </w:r>
      <w:r w:rsidRPr="007F60B9">
        <w:t xml:space="preserve"> Пение является самым массовым и доступным видом исполнительства.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приобретают умения и навыки. В пении реализуются </w:t>
      </w:r>
      <w:proofErr w:type="gramStart"/>
      <w:r w:rsidRPr="007F60B9">
        <w:t>музыкальные потребности ребенка, так называемые знакомые и любимые песни он может</w:t>
      </w:r>
      <w:proofErr w:type="gramEnd"/>
      <w:r w:rsidRPr="007F60B9">
        <w:t xml:space="preserve"> исполнять по своему желанию в любое время. Пение наиболее близко и доступно детям.</w:t>
      </w:r>
    </w:p>
    <w:p w:rsidR="006B4CF3" w:rsidRPr="007F60B9" w:rsidRDefault="006B4CF3" w:rsidP="006B4CF3">
      <w:pPr>
        <w:pStyle w:val="a3"/>
        <w:spacing w:before="0" w:beforeAutospacing="0" w:after="0" w:afterAutospacing="0" w:line="360" w:lineRule="auto"/>
        <w:ind w:firstLine="720"/>
        <w:jc w:val="both"/>
      </w:pPr>
      <w:r w:rsidRPr="007F60B9">
        <w:rPr>
          <w:b/>
        </w:rPr>
        <w:t>Музыкально-ритмические движения.</w:t>
      </w:r>
      <w:r w:rsidRPr="007F60B9">
        <w:t xml:space="preserve"> </w:t>
      </w:r>
      <w:proofErr w:type="gramStart"/>
      <w:r w:rsidRPr="007F60B9">
        <w:t>Ритмика - один из видов музыкальной деятельности, в котором содержание музыки, ее характер передаются в движениях.</w:t>
      </w:r>
      <w:proofErr w:type="gramEnd"/>
      <w:r w:rsidRPr="007F60B9">
        <w:t xml:space="preserve"> Основой ритмики является музыка, а разнообразные физические упражнения, танцы, сюжетно-образные движения используются как средства более глубокого ее восприятия и </w:t>
      </w:r>
      <w:r w:rsidRPr="007F60B9">
        <w:lastRenderedPageBreak/>
        <w:t xml:space="preserve">понимания. Б.М. Теплов доказал факт сопровождения восприятия музыки двигательными реакциями (вокализациями, мелкими движениями пальцев и т.д.). Поэтому движения успешно используются в качестве приемов, активизирующих осознание детьми характера мелодии, качество </w:t>
      </w:r>
      <w:proofErr w:type="spellStart"/>
      <w:r w:rsidRPr="007F60B9">
        <w:t>звуковедения</w:t>
      </w:r>
      <w:proofErr w:type="spellEnd"/>
      <w:r w:rsidRPr="007F60B9">
        <w:t xml:space="preserve"> (плавного, четкого, отрывистого), средств музыкальной выразительности (акцентов, динамики, взлетов и падений мелодии, темпа, ритмического рисунка и т.д.). Эти свойства музыки можно моделировать с помощью движения рук, танцевальных и образных движений. Занимаясь ритмикой, важно, чтобы центром занятия была музыка. </w:t>
      </w:r>
    </w:p>
    <w:p w:rsidR="006D063F" w:rsidRPr="007F60B9" w:rsidRDefault="006B4CF3" w:rsidP="006D063F">
      <w:pPr>
        <w:pStyle w:val="a3"/>
        <w:spacing w:before="0" w:beforeAutospacing="0" w:after="0" w:afterAutospacing="0" w:line="360" w:lineRule="auto"/>
        <w:ind w:firstLine="720"/>
        <w:jc w:val="both"/>
      </w:pPr>
      <w:r w:rsidRPr="007F60B9">
        <w:rPr>
          <w:b/>
        </w:rPr>
        <w:t>Игра на детских музыкальных инструментах.</w:t>
      </w:r>
      <w:r w:rsidRPr="007F60B9">
        <w:t xml:space="preserve"> В работе с детьми применяются раз</w:t>
      </w:r>
      <w:r w:rsidR="00666D9F" w:rsidRPr="007F60B9">
        <w:t>личные музыкальные инструменты</w:t>
      </w:r>
      <w:proofErr w:type="gramStart"/>
      <w:r w:rsidR="00666D9F" w:rsidRPr="007F60B9">
        <w:t xml:space="preserve"> </w:t>
      </w:r>
      <w:r w:rsidRPr="007F60B9">
        <w:t>.</w:t>
      </w:r>
      <w:proofErr w:type="gramEnd"/>
      <w:r w:rsidRPr="007F60B9">
        <w:t xml:space="preserve"> Они вызывают у ребенка большой интерес. Применение детских музыкальных инструментов обогащает музыкальные впечатления для дошкольников, развивает их музыкальные способности. Игра на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w:t>
      </w:r>
      <w:r w:rsidR="006D063F" w:rsidRPr="007F60B9">
        <w:t xml:space="preserve"> развивают</w:t>
      </w:r>
      <w:r w:rsidRPr="007F60B9">
        <w:t xml:space="preserve"> все три основные музыкальные способности: ладовое чувство, музыкально-слуховые представления и чувство ритма. Кроме того, игра на музыкальных инструментах развивает волю, стремление к достижению цели, воображение.</w:t>
      </w:r>
      <w:r w:rsidR="006D063F" w:rsidRPr="007F60B9">
        <w:t xml:space="preserve"> </w:t>
      </w:r>
    </w:p>
    <w:p w:rsidR="006B4CF3" w:rsidRPr="007F60B9" w:rsidRDefault="006B4CF3" w:rsidP="006B4CF3">
      <w:pPr>
        <w:pStyle w:val="a3"/>
        <w:spacing w:before="0" w:beforeAutospacing="0" w:after="0" w:afterAutospacing="0" w:line="360" w:lineRule="auto"/>
        <w:ind w:firstLine="720"/>
        <w:jc w:val="both"/>
      </w:pPr>
      <w:r w:rsidRPr="007F60B9">
        <w:t xml:space="preserve">Таким образом, все виды музыкальной деятельности взаимодействуют между собой. Музыкальное восприятие ребенка не будет развиваться и совершенствоваться в полной мере, если оно основано только на слушании музыкальных произведений. Важно для развития музыкального восприятия использовать все виды музыкального исполнительства. </w:t>
      </w:r>
    </w:p>
    <w:p w:rsidR="006D063F" w:rsidRPr="007F60B9" w:rsidRDefault="006D063F" w:rsidP="006B4CF3">
      <w:pPr>
        <w:pStyle w:val="a3"/>
        <w:spacing w:before="0" w:beforeAutospacing="0" w:after="0" w:afterAutospacing="0" w:line="360" w:lineRule="auto"/>
        <w:ind w:firstLine="720"/>
        <w:jc w:val="both"/>
      </w:pPr>
    </w:p>
    <w:p w:rsidR="006B4CF3" w:rsidRPr="007F60B9" w:rsidRDefault="006D063F" w:rsidP="006D063F">
      <w:pPr>
        <w:pStyle w:val="a3"/>
        <w:spacing w:before="0" w:beforeAutospacing="0" w:after="0" w:afterAutospacing="0" w:line="360" w:lineRule="auto"/>
        <w:ind w:firstLine="720"/>
        <w:jc w:val="both"/>
        <w:rPr>
          <w:b/>
        </w:rPr>
      </w:pPr>
      <w:r w:rsidRPr="007F60B9">
        <w:rPr>
          <w:b/>
        </w:rPr>
        <w:t>Список литературы:</w:t>
      </w:r>
    </w:p>
    <w:p w:rsidR="007373B8" w:rsidRPr="007F60B9" w:rsidRDefault="007373B8" w:rsidP="007373B8">
      <w:pPr>
        <w:tabs>
          <w:tab w:val="left" w:pos="1260"/>
        </w:tabs>
        <w:spacing w:line="360" w:lineRule="auto"/>
        <w:ind w:firstLine="709"/>
        <w:jc w:val="both"/>
      </w:pPr>
      <w:r w:rsidRPr="007F60B9">
        <w:t>1. Ветлугина Н.А. Музыкальное воспитание в детском саду  - М.:  Просвещение, 2005;</w:t>
      </w:r>
      <w:r w:rsidR="00666D9F" w:rsidRPr="007F60B9">
        <w:t xml:space="preserve"> </w:t>
      </w:r>
    </w:p>
    <w:p w:rsidR="007373B8" w:rsidRPr="007F60B9" w:rsidRDefault="007373B8" w:rsidP="007373B8">
      <w:pPr>
        <w:tabs>
          <w:tab w:val="left" w:pos="1260"/>
        </w:tabs>
        <w:spacing w:line="360" w:lineRule="auto"/>
        <w:ind w:firstLine="709"/>
        <w:jc w:val="both"/>
      </w:pPr>
      <w:r w:rsidRPr="007F60B9">
        <w:t xml:space="preserve">2. Методика  музыкального  воспитания  в  детском   саду   /   </w:t>
      </w:r>
      <w:proofErr w:type="gramStart"/>
      <w:r w:rsidRPr="007F60B9">
        <w:t>под</w:t>
      </w:r>
      <w:proofErr w:type="gramEnd"/>
      <w:r w:rsidRPr="007F60B9">
        <w:t xml:space="preserve">.   Ред. </w:t>
      </w:r>
      <w:proofErr w:type="spellStart"/>
      <w:r w:rsidRPr="007F60B9">
        <w:t>Н.А.Ветлугиной</w:t>
      </w:r>
      <w:proofErr w:type="spellEnd"/>
      <w:r w:rsidRPr="007F60B9">
        <w:t>. – М, 20004</w:t>
      </w:r>
    </w:p>
    <w:p w:rsidR="007373B8" w:rsidRPr="007F60B9" w:rsidRDefault="007373B8" w:rsidP="007373B8">
      <w:pPr>
        <w:tabs>
          <w:tab w:val="left" w:pos="1260"/>
        </w:tabs>
        <w:spacing w:line="360" w:lineRule="auto"/>
        <w:ind w:firstLine="709"/>
        <w:jc w:val="both"/>
      </w:pPr>
      <w:r w:rsidRPr="007F60B9">
        <w:t>3. Психология музыкальной деятельности / под ред. Г.М. Цыпина. – М.: академия, 2010. – 368</w:t>
      </w:r>
      <w:proofErr w:type="gramStart"/>
      <w:r w:rsidRPr="007F60B9">
        <w:t xml:space="preserve"> ;</w:t>
      </w:r>
      <w:proofErr w:type="gramEnd"/>
    </w:p>
    <w:p w:rsidR="007373B8" w:rsidRPr="007F60B9" w:rsidRDefault="007373B8" w:rsidP="007373B8">
      <w:pPr>
        <w:tabs>
          <w:tab w:val="left" w:pos="1260"/>
        </w:tabs>
        <w:spacing w:line="360" w:lineRule="auto"/>
        <w:ind w:firstLine="709"/>
        <w:jc w:val="both"/>
      </w:pPr>
      <w:r w:rsidRPr="007F60B9">
        <w:t xml:space="preserve">4. </w:t>
      </w:r>
      <w:proofErr w:type="spellStart"/>
      <w:r w:rsidR="00666D9F" w:rsidRPr="007F60B9">
        <w:t>Черноиваненко</w:t>
      </w:r>
      <w:proofErr w:type="spellEnd"/>
      <w:r w:rsidR="00666D9F" w:rsidRPr="007F60B9">
        <w:t xml:space="preserve"> Н.М., Дмитриев Л.Г. «Методика музыкального воспитания», 2008.</w:t>
      </w:r>
    </w:p>
    <w:sectPr w:rsidR="007373B8" w:rsidRPr="007F60B9" w:rsidSect="007F6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0883"/>
    <w:multiLevelType w:val="hybridMultilevel"/>
    <w:tmpl w:val="601A2E9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58503469"/>
    <w:multiLevelType w:val="hybridMultilevel"/>
    <w:tmpl w:val="FBBC20A4"/>
    <w:lvl w:ilvl="0" w:tplc="E37EF614">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37"/>
    <w:rsid w:val="00100C4B"/>
    <w:rsid w:val="00666D9F"/>
    <w:rsid w:val="006B4CF3"/>
    <w:rsid w:val="006D063F"/>
    <w:rsid w:val="006E324C"/>
    <w:rsid w:val="007373B8"/>
    <w:rsid w:val="007F60B9"/>
    <w:rsid w:val="0082745E"/>
    <w:rsid w:val="00E3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6B4CF3"/>
  </w:style>
  <w:style w:type="character" w:customStyle="1" w:styleId="grame">
    <w:name w:val="grame"/>
    <w:basedOn w:val="a0"/>
    <w:rsid w:val="006B4CF3"/>
  </w:style>
  <w:style w:type="paragraph" w:styleId="a3">
    <w:name w:val="Normal (Web)"/>
    <w:basedOn w:val="a"/>
    <w:rsid w:val="006B4CF3"/>
    <w:pPr>
      <w:spacing w:before="100" w:beforeAutospacing="1" w:after="100" w:afterAutospacing="1"/>
    </w:pPr>
  </w:style>
  <w:style w:type="paragraph" w:styleId="a4">
    <w:name w:val="List Paragraph"/>
    <w:basedOn w:val="a"/>
    <w:uiPriority w:val="34"/>
    <w:qFormat/>
    <w:rsid w:val="00666D9F"/>
    <w:pPr>
      <w:ind w:left="720"/>
      <w:contextualSpacing/>
    </w:pPr>
  </w:style>
  <w:style w:type="paragraph" w:styleId="HTML">
    <w:name w:val="HTML Preformatted"/>
    <w:basedOn w:val="a"/>
    <w:link w:val="HTML0"/>
    <w:uiPriority w:val="99"/>
    <w:unhideWhenUsed/>
    <w:rsid w:val="00666D9F"/>
    <w:rPr>
      <w:rFonts w:ascii="Consolas" w:hAnsi="Consolas" w:cs="Consolas"/>
      <w:sz w:val="20"/>
      <w:szCs w:val="20"/>
    </w:rPr>
  </w:style>
  <w:style w:type="character" w:customStyle="1" w:styleId="HTML0">
    <w:name w:val="Стандартный HTML Знак"/>
    <w:basedOn w:val="a0"/>
    <w:link w:val="HTML"/>
    <w:uiPriority w:val="99"/>
    <w:rsid w:val="00666D9F"/>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6B4CF3"/>
  </w:style>
  <w:style w:type="character" w:customStyle="1" w:styleId="grame">
    <w:name w:val="grame"/>
    <w:basedOn w:val="a0"/>
    <w:rsid w:val="006B4CF3"/>
  </w:style>
  <w:style w:type="paragraph" w:styleId="a3">
    <w:name w:val="Normal (Web)"/>
    <w:basedOn w:val="a"/>
    <w:rsid w:val="006B4CF3"/>
    <w:pPr>
      <w:spacing w:before="100" w:beforeAutospacing="1" w:after="100" w:afterAutospacing="1"/>
    </w:pPr>
  </w:style>
  <w:style w:type="paragraph" w:styleId="a4">
    <w:name w:val="List Paragraph"/>
    <w:basedOn w:val="a"/>
    <w:uiPriority w:val="34"/>
    <w:qFormat/>
    <w:rsid w:val="00666D9F"/>
    <w:pPr>
      <w:ind w:left="720"/>
      <w:contextualSpacing/>
    </w:pPr>
  </w:style>
  <w:style w:type="paragraph" w:styleId="HTML">
    <w:name w:val="HTML Preformatted"/>
    <w:basedOn w:val="a"/>
    <w:link w:val="HTML0"/>
    <w:uiPriority w:val="99"/>
    <w:unhideWhenUsed/>
    <w:rsid w:val="00666D9F"/>
    <w:rPr>
      <w:rFonts w:ascii="Consolas" w:hAnsi="Consolas" w:cs="Consolas"/>
      <w:sz w:val="20"/>
      <w:szCs w:val="20"/>
    </w:rPr>
  </w:style>
  <w:style w:type="character" w:customStyle="1" w:styleId="HTML0">
    <w:name w:val="Стандартный HTML Знак"/>
    <w:basedOn w:val="a0"/>
    <w:link w:val="HTML"/>
    <w:uiPriority w:val="99"/>
    <w:rsid w:val="00666D9F"/>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Андрей Сердитов</cp:lastModifiedBy>
  <cp:revision>5</cp:revision>
  <dcterms:created xsi:type="dcterms:W3CDTF">2018-01-17T07:13:00Z</dcterms:created>
  <dcterms:modified xsi:type="dcterms:W3CDTF">2022-05-07T10:57:00Z</dcterms:modified>
</cp:coreProperties>
</file>