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FD" w:rsidRPr="004514FD" w:rsidRDefault="004514FD" w:rsidP="004514FD">
      <w:pPr>
        <w:shd w:val="clear" w:color="auto" w:fill="FFFFFF"/>
        <w:spacing w:before="100" w:beforeAutospacing="1" w:after="0" w:line="413" w:lineRule="atLeast"/>
        <w:ind w:left="476"/>
        <w:outlineLvl w:val="3"/>
        <w:rPr>
          <w:rFonts w:ascii="Roboto" w:eastAsia="Times New Roman" w:hAnsi="Roboto" w:cs="Times New Roman"/>
          <w:b/>
          <w:bCs/>
          <w:color w:val="333333"/>
          <w:sz w:val="35"/>
          <w:szCs w:val="35"/>
          <w:lang w:eastAsia="ru-RU"/>
        </w:rPr>
      </w:pPr>
      <w:r w:rsidRPr="004514FD">
        <w:rPr>
          <w:rFonts w:ascii="Roboto" w:eastAsia="Times New Roman" w:hAnsi="Roboto" w:cs="Times New Roman"/>
          <w:b/>
          <w:bCs/>
          <w:color w:val="333333"/>
          <w:sz w:val="35"/>
          <w:szCs w:val="35"/>
          <w:lang w:eastAsia="ru-RU"/>
        </w:rPr>
        <w:t>Современные образовательные технологии в дошкольном образовании</w:t>
      </w:r>
    </w:p>
    <w:p w:rsidR="004514FD" w:rsidRPr="004514FD" w:rsidRDefault="004514FD" w:rsidP="004514FD">
      <w:pPr>
        <w:pBdr>
          <w:top w:val="single" w:sz="2" w:space="19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Современные реалии и требования, предъявляемые государством к качеству воспитательно-образовательной работы в детском саду, предполагают, что педагог должен владеть необходимыми педагогическими технологиями.</w:t>
      </w:r>
    </w:p>
    <w:p w:rsidR="004514FD" w:rsidRPr="004514FD" w:rsidRDefault="004514FD" w:rsidP="004514FD">
      <w:pPr>
        <w:pBdr>
          <w:top w:val="single" w:sz="2" w:space="19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Технология происходит от греческих слов «мастерство, искусство» и «закон, наука», то есть — «наука о мастерстве».</w:t>
      </w:r>
      <w:proofErr w:type="gramEnd"/>
    </w:p>
    <w:p w:rsidR="004514FD" w:rsidRPr="004514FD" w:rsidRDefault="004514FD" w:rsidP="004514FD">
      <w:pPr>
        <w:pBdr>
          <w:top w:val="single" w:sz="2" w:space="19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 образовательном процессе ДОУ используются следующие технологии:</w:t>
      </w:r>
    </w:p>
    <w:p w:rsidR="004514FD" w:rsidRPr="004514FD" w:rsidRDefault="004514FD" w:rsidP="004514FD">
      <w:pPr>
        <w:numPr>
          <w:ilvl w:val="0"/>
          <w:numId w:val="1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Здоровьесберегающие</w:t>
      </w:r>
      <w:proofErr w:type="spellEnd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технологии.</w:t>
      </w:r>
    </w:p>
    <w:p w:rsidR="004514FD" w:rsidRPr="004514FD" w:rsidRDefault="004514FD" w:rsidP="004514FD">
      <w:pPr>
        <w:numPr>
          <w:ilvl w:val="0"/>
          <w:numId w:val="1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Технологии проектной деятельности.</w:t>
      </w:r>
    </w:p>
    <w:p w:rsidR="004514FD" w:rsidRPr="004514FD" w:rsidRDefault="004514FD" w:rsidP="004514FD">
      <w:pPr>
        <w:numPr>
          <w:ilvl w:val="0"/>
          <w:numId w:val="1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Технологии исследовательской деятельности.</w:t>
      </w:r>
    </w:p>
    <w:p w:rsidR="004514FD" w:rsidRPr="004514FD" w:rsidRDefault="004514FD" w:rsidP="004514FD">
      <w:pPr>
        <w:numPr>
          <w:ilvl w:val="0"/>
          <w:numId w:val="1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Информационно-коммуникационные технологии.</w:t>
      </w:r>
    </w:p>
    <w:p w:rsidR="004514FD" w:rsidRPr="004514FD" w:rsidRDefault="004514FD" w:rsidP="004514FD">
      <w:pPr>
        <w:numPr>
          <w:ilvl w:val="0"/>
          <w:numId w:val="1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Личностно ориентированные технологии.</w:t>
      </w:r>
    </w:p>
    <w:p w:rsidR="004514FD" w:rsidRPr="004514FD" w:rsidRDefault="004514FD" w:rsidP="004514FD">
      <w:pPr>
        <w:numPr>
          <w:ilvl w:val="0"/>
          <w:numId w:val="1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Технология </w:t>
      </w:r>
      <w:proofErr w:type="spellStart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портфолио</w:t>
      </w:r>
      <w:proofErr w:type="spellEnd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4514FD" w:rsidRPr="004514FD" w:rsidRDefault="004514FD" w:rsidP="004514FD">
      <w:pPr>
        <w:numPr>
          <w:ilvl w:val="0"/>
          <w:numId w:val="1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Социоигровые</w:t>
      </w:r>
      <w:proofErr w:type="spellEnd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технологии.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ЗДОРОВЬЕСБЕРЕГАЮЩИЕ ТЕХНОЛОГИИ.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ЗАДАЧ:</w:t>
      </w:r>
    </w:p>
    <w:p w:rsidR="004514FD" w:rsidRPr="004514FD" w:rsidRDefault="004514FD" w:rsidP="004514FD">
      <w:pPr>
        <w:numPr>
          <w:ilvl w:val="0"/>
          <w:numId w:val="2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Овладение набором простейших форм и способов поведения, способствующих сохранению и укреплению здоровья;</w:t>
      </w:r>
    </w:p>
    <w:p w:rsidR="004514FD" w:rsidRPr="004514FD" w:rsidRDefault="004514FD" w:rsidP="004514FD">
      <w:pPr>
        <w:numPr>
          <w:ilvl w:val="0"/>
          <w:numId w:val="2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Увеличение резервов здоровья.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ФОРМЫ ОРГАНИЗАЦИИ:</w:t>
      </w:r>
    </w:p>
    <w:p w:rsidR="004514FD" w:rsidRPr="004514FD" w:rsidRDefault="004514FD" w:rsidP="004514FD">
      <w:pPr>
        <w:numPr>
          <w:ilvl w:val="0"/>
          <w:numId w:val="3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Пальчиковая гимнастика;</w:t>
      </w:r>
    </w:p>
    <w:p w:rsidR="004514FD" w:rsidRPr="004514FD" w:rsidRDefault="004514FD" w:rsidP="004514FD">
      <w:pPr>
        <w:numPr>
          <w:ilvl w:val="0"/>
          <w:numId w:val="3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Гимнастика для глаз;</w:t>
      </w:r>
    </w:p>
    <w:p w:rsidR="004514FD" w:rsidRPr="004514FD" w:rsidRDefault="004514FD" w:rsidP="004514FD">
      <w:pPr>
        <w:numPr>
          <w:ilvl w:val="0"/>
          <w:numId w:val="3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Дыхательная;</w:t>
      </w:r>
    </w:p>
    <w:p w:rsidR="004514FD" w:rsidRPr="004514FD" w:rsidRDefault="004514FD" w:rsidP="004514FD">
      <w:pPr>
        <w:numPr>
          <w:ilvl w:val="0"/>
          <w:numId w:val="3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Артикуляционная;</w:t>
      </w:r>
    </w:p>
    <w:p w:rsidR="004514FD" w:rsidRPr="004514FD" w:rsidRDefault="004514FD" w:rsidP="004514FD">
      <w:pPr>
        <w:numPr>
          <w:ilvl w:val="0"/>
          <w:numId w:val="3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Музыкально-дыхательные тренинги;</w:t>
      </w:r>
    </w:p>
    <w:p w:rsidR="004514FD" w:rsidRPr="004514FD" w:rsidRDefault="004514FD" w:rsidP="004514FD">
      <w:pPr>
        <w:numPr>
          <w:ilvl w:val="0"/>
          <w:numId w:val="3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Динамические паузы;</w:t>
      </w:r>
    </w:p>
    <w:p w:rsidR="004514FD" w:rsidRPr="004514FD" w:rsidRDefault="004514FD" w:rsidP="004514FD">
      <w:pPr>
        <w:numPr>
          <w:ilvl w:val="0"/>
          <w:numId w:val="3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Релаксация;</w:t>
      </w:r>
    </w:p>
    <w:p w:rsidR="004514FD" w:rsidRPr="004514FD" w:rsidRDefault="004514FD" w:rsidP="004514FD">
      <w:pPr>
        <w:numPr>
          <w:ilvl w:val="0"/>
          <w:numId w:val="3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Арттерапия</w:t>
      </w:r>
      <w:proofErr w:type="spellEnd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сказкотерапия</w:t>
      </w:r>
      <w:proofErr w:type="spellEnd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;</w:t>
      </w:r>
    </w:p>
    <w:p w:rsidR="004514FD" w:rsidRPr="004514FD" w:rsidRDefault="004514FD" w:rsidP="004514FD">
      <w:pPr>
        <w:numPr>
          <w:ilvl w:val="0"/>
          <w:numId w:val="3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Двигательная терапия, музыкотерапия;</w:t>
      </w:r>
    </w:p>
    <w:p w:rsidR="004514FD" w:rsidRPr="004514FD" w:rsidRDefault="004514FD" w:rsidP="004514FD">
      <w:pPr>
        <w:numPr>
          <w:ilvl w:val="0"/>
          <w:numId w:val="3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Цвет</w:t>
      </w:r>
      <w:proofErr w:type="gramStart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</w:t>
      </w:r>
      <w:proofErr w:type="spellEnd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proofErr w:type="gramEnd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звукотерапия</w:t>
      </w:r>
      <w:proofErr w:type="spellEnd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песочная терапия.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ТЕХНОЛОГИИ ПРОЕКТИРОВАНИЯ.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ЗАДАЧА:</w:t>
      </w:r>
    </w:p>
    <w:p w:rsidR="004514FD" w:rsidRPr="004514FD" w:rsidRDefault="004514FD" w:rsidP="004514FD">
      <w:pPr>
        <w:numPr>
          <w:ilvl w:val="0"/>
          <w:numId w:val="4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Развитие и обогащение социально-личностного опыта через вовлечение детей в сферу межличностного взаимодействия.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ФОРМЫ ОРГАНИЗАЦИИ:</w:t>
      </w:r>
    </w:p>
    <w:p w:rsidR="004514FD" w:rsidRPr="004514FD" w:rsidRDefault="004514FD" w:rsidP="004514FD">
      <w:pPr>
        <w:numPr>
          <w:ilvl w:val="0"/>
          <w:numId w:val="5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Работа в группах, парах;</w:t>
      </w:r>
    </w:p>
    <w:p w:rsidR="004514FD" w:rsidRPr="004514FD" w:rsidRDefault="004514FD" w:rsidP="004514FD">
      <w:pPr>
        <w:numPr>
          <w:ilvl w:val="0"/>
          <w:numId w:val="5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Беседы, дискуссии;</w:t>
      </w:r>
    </w:p>
    <w:p w:rsidR="004514FD" w:rsidRPr="004514FD" w:rsidRDefault="004514FD" w:rsidP="004514FD">
      <w:pPr>
        <w:numPr>
          <w:ilvl w:val="0"/>
          <w:numId w:val="5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Социально-активные приемы: метод взаимодействия, метод экспериментирования, метод сравнения, наблюдения.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ТЕХНОЛОГИЯ ИССЛЕДОВАТЕЛЬСКОЙ ДЕЯТЕЛЬНОСТИ.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ЗАДАЧА:</w:t>
      </w:r>
    </w:p>
    <w:p w:rsidR="004514FD" w:rsidRPr="004514FD" w:rsidRDefault="004514FD" w:rsidP="004514FD">
      <w:pPr>
        <w:numPr>
          <w:ilvl w:val="0"/>
          <w:numId w:val="6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Сформировать у дошкольников основные ключевые компетенции, способность к исследовательскому типу мышления.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ФОРМЫ РАБОТЫ: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эвристические беседы;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постановка и решение вопросов проблемного характера;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наблюдения;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моделирование (создание моделей об изменениях в неживой природе);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опыты;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− фиксация результатов: наблюдений, опытов, экспериментов, трудовой деятельности; 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«погружение» в краски, звуки, запахи и образы природы;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подражание голосам и звукам природы;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использование художественного слова;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дидактические игры, игровые обучающие и творчески развивающие ситуации;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трудовые поручения, действия.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ИНФОРМАЦИОННО-КОММУНИКАЦИОННЫЕ ТЕХНОЛОГИИ.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ЗАДАЧИ:</w:t>
      </w:r>
    </w:p>
    <w:p w:rsidR="004514FD" w:rsidRPr="004514FD" w:rsidRDefault="004514FD" w:rsidP="004514FD">
      <w:pPr>
        <w:numPr>
          <w:ilvl w:val="0"/>
          <w:numId w:val="10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Стать для ребенка проводником в мир новых технологий, наставником в выборе компьютерных программ;</w:t>
      </w:r>
    </w:p>
    <w:p w:rsidR="004514FD" w:rsidRPr="004514FD" w:rsidRDefault="004514FD" w:rsidP="004514FD">
      <w:pPr>
        <w:numPr>
          <w:ilvl w:val="0"/>
          <w:numId w:val="10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Сформировать основы информационной культуры его личности, повысить профессиональный уровень педагогов и компетентность родителей.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bdr w:val="single" w:sz="2" w:space="0" w:color="auto" w:frame="1"/>
          <w:lang w:eastAsia="ru-RU"/>
        </w:rPr>
        <w:t>Особенности использования ИКТ.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Требования к компьютерным программам ДОУ: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Исследовательский характер;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Легкость для самостоятельных занятий детей;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Развитие широкого спектра навыков и представлений;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Возрастное соответствие;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Занимательность.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Классификация программ: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Развитие воображения, мышления, памяти;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Говорящие словари иностранных языков;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Простейшие графические редакторы;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Игры-путешествия;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Обучение чтению, математике;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− Использование </w:t>
      </w:r>
      <w:proofErr w:type="spellStart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мультимедийных</w:t>
      </w:r>
      <w:proofErr w:type="spellEnd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презентаций.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Преимущества компьютера: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Предъявление информации на экране компьютера в игровой форме вызывает у детей огромный интерес;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Несет в себе образный тип информации, понятный дошкольникам;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движения, звук, мультипликация надолго привлекает внимание ребенка;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Обладает стимулом познавательной активности детей;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предоставляет возможность индивидуализации обучения;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− В процессе своей деятельности за компьютером дошкольник приобретает уверенность в себе;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Позволяет моделировать жизненные ситуации, которые нельзя увидеть в повседневной жизни.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Ошибки при использовании информационно-коммуникационных технологий: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Недостаточная методическая подготовленность педагога;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Неправильное определение дидактической роли и места ИКТ на занятиях;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Бесплановость, случайность применения ИКТ;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Перегруженность занятия демонстрацией.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ИКТ в работе современного педагога: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Подбор дополнительного познавательного материала к занятиям, знакомство со сценариями праздников и других мероприятий.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Обмен опытом, знакомство с периодикой, наработками других педагогов России и зарубежья.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−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− Создание презентаций в программе </w:t>
      </w:r>
      <w:proofErr w:type="spellStart"/>
      <w:proofErr w:type="gramStart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</w:t>
      </w:r>
      <w:proofErr w:type="gramEnd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ower</w:t>
      </w:r>
      <w:proofErr w:type="spellEnd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Point</w:t>
      </w:r>
      <w:proofErr w:type="spellEnd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ЛИЧНОСТНО ОРИЕНТИРОВАННЫЕ ТЕХНОЛОГИИ.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ЗАДАЧИ:</w:t>
      </w:r>
    </w:p>
    <w:p w:rsidR="004514FD" w:rsidRPr="004514FD" w:rsidRDefault="004514FD" w:rsidP="004514FD">
      <w:pPr>
        <w:numPr>
          <w:ilvl w:val="0"/>
          <w:numId w:val="11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Гуманистическая направленность содержания деятельности ДОУ;</w:t>
      </w:r>
    </w:p>
    <w:p w:rsidR="004514FD" w:rsidRPr="004514FD" w:rsidRDefault="004514FD" w:rsidP="004514FD">
      <w:pPr>
        <w:numPr>
          <w:ilvl w:val="0"/>
          <w:numId w:val="11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Обеспечение комфортных, бесконфликтных и безопасных условий развития личности ребенка, реализация ее природных потенциалов, индивидуальный подход к воспитанникам.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ФОРМЫ ОРГАНИЗАЦИИ;</w:t>
      </w:r>
    </w:p>
    <w:p w:rsidR="004514FD" w:rsidRPr="004514FD" w:rsidRDefault="004514FD" w:rsidP="004514FD">
      <w:pPr>
        <w:numPr>
          <w:ilvl w:val="0"/>
          <w:numId w:val="12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Игры, спортивные досуги, НОД;</w:t>
      </w:r>
    </w:p>
    <w:p w:rsidR="004514FD" w:rsidRPr="004514FD" w:rsidRDefault="004514FD" w:rsidP="004514FD">
      <w:pPr>
        <w:numPr>
          <w:ilvl w:val="0"/>
          <w:numId w:val="12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Упражнения, наблюдения, экспериментальная деятельность;</w:t>
      </w:r>
    </w:p>
    <w:p w:rsidR="004514FD" w:rsidRPr="004514FD" w:rsidRDefault="004514FD" w:rsidP="004514FD">
      <w:pPr>
        <w:numPr>
          <w:ilvl w:val="0"/>
          <w:numId w:val="12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Гимнастика, массаж, тренинг, образно-ролевые игры, этюды.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ТЕХНОЛОГИЯ ПОРТФОЛИО.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ЗАДАЧИ:</w:t>
      </w:r>
    </w:p>
    <w:p w:rsidR="004514FD" w:rsidRPr="004514FD" w:rsidRDefault="004514FD" w:rsidP="004514FD">
      <w:pPr>
        <w:numPr>
          <w:ilvl w:val="0"/>
          <w:numId w:val="13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Учитывать результаты, достигнутые педагогом в разнообразных видах деятельности;</w:t>
      </w:r>
    </w:p>
    <w:p w:rsidR="004514FD" w:rsidRPr="004514FD" w:rsidRDefault="004514FD" w:rsidP="004514FD">
      <w:pPr>
        <w:numPr>
          <w:ilvl w:val="0"/>
          <w:numId w:val="13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Является альтернативной формой оценки профессионализма и результативности работы педагога.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Для создания комплексного </w:t>
      </w:r>
      <w:proofErr w:type="spellStart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портфолио</w:t>
      </w:r>
      <w:proofErr w:type="spellEnd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целесообразно ввести следующие разделы:</w:t>
      </w:r>
    </w:p>
    <w:p w:rsidR="004514FD" w:rsidRPr="004514FD" w:rsidRDefault="004514FD" w:rsidP="004514FD">
      <w:pPr>
        <w:numPr>
          <w:ilvl w:val="0"/>
          <w:numId w:val="14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ОБЩИЕ СВЕДЕНИЯ О ПЕДАГОГЕ.</w:t>
      </w:r>
    </w:p>
    <w:p w:rsidR="004514FD" w:rsidRPr="004514FD" w:rsidRDefault="004514FD" w:rsidP="004514FD">
      <w:pPr>
        <w:numPr>
          <w:ilvl w:val="0"/>
          <w:numId w:val="14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РЕЗУЛЬТАТЫ ПЕДАГОГИЧЕСКОЙ ДЕЯТЕЛЬНОСТИ.</w:t>
      </w:r>
    </w:p>
    <w:p w:rsidR="004514FD" w:rsidRPr="004514FD" w:rsidRDefault="004514FD" w:rsidP="004514FD">
      <w:pPr>
        <w:numPr>
          <w:ilvl w:val="0"/>
          <w:numId w:val="14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НАУЧНО-МЕТОДИЧЕСКАЯ ДЕЯТЕЛЬНОСТЬ.</w:t>
      </w:r>
    </w:p>
    <w:p w:rsidR="004514FD" w:rsidRPr="004514FD" w:rsidRDefault="004514FD" w:rsidP="004514FD">
      <w:pPr>
        <w:numPr>
          <w:ilvl w:val="0"/>
          <w:numId w:val="14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ПРЕДМЕТНО-РАЗВИВАЮЩАЯ СРЕДА.</w:t>
      </w:r>
    </w:p>
    <w:p w:rsidR="004514FD" w:rsidRPr="004514FD" w:rsidRDefault="004514FD" w:rsidP="004514FD">
      <w:pPr>
        <w:numPr>
          <w:ilvl w:val="0"/>
          <w:numId w:val="14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РАБОТА С РОДИТЕЛЯМИ.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СОЦИОИГРОВЫЕ ТЕХНОЛОГИИ: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ЗАДАЧИ:</w:t>
      </w:r>
    </w:p>
    <w:p w:rsidR="004514FD" w:rsidRPr="004514FD" w:rsidRDefault="004514FD" w:rsidP="004514FD">
      <w:pPr>
        <w:numPr>
          <w:ilvl w:val="0"/>
          <w:numId w:val="15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Развитие взаимодействия «ребенок-ребенок», «ребенок-родитель», «ребенок-взрослый» для обеспечения душевного благополучия.</w:t>
      </w:r>
    </w:p>
    <w:p w:rsidR="004514FD" w:rsidRPr="004514FD" w:rsidRDefault="004514FD" w:rsidP="004514FD">
      <w:pPr>
        <w:numPr>
          <w:ilvl w:val="0"/>
          <w:numId w:val="15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Коррекция импульсивного, агрессивного, демонстративного, протестного поведения.</w:t>
      </w:r>
    </w:p>
    <w:p w:rsidR="004514FD" w:rsidRPr="004514FD" w:rsidRDefault="004514FD" w:rsidP="004514FD">
      <w:pPr>
        <w:numPr>
          <w:ilvl w:val="0"/>
          <w:numId w:val="15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Формирование навыков и умений дружеского коммуникативного взаимодействия.</w:t>
      </w:r>
    </w:p>
    <w:p w:rsidR="004514FD" w:rsidRPr="004514FD" w:rsidRDefault="004514FD" w:rsidP="004514FD">
      <w:pPr>
        <w:numPr>
          <w:ilvl w:val="0"/>
          <w:numId w:val="15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Решение задач «социального» закаливания.</w:t>
      </w:r>
    </w:p>
    <w:p w:rsidR="004514FD" w:rsidRPr="004514FD" w:rsidRDefault="004514FD" w:rsidP="004514FD">
      <w:pPr>
        <w:numPr>
          <w:ilvl w:val="0"/>
          <w:numId w:val="15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Развитие навыков полноценного межличностного общения, позволяющего ребенку понять самого себя.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ФОРМЫ ОРГАНИЗАЦИИ:</w:t>
      </w:r>
    </w:p>
    <w:p w:rsidR="004514FD" w:rsidRPr="004514FD" w:rsidRDefault="004514FD" w:rsidP="004514FD">
      <w:pPr>
        <w:numPr>
          <w:ilvl w:val="0"/>
          <w:numId w:val="16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Коллективные дела, работа в малых группах на НОД, тренинги на умение договариваться.</w:t>
      </w:r>
    </w:p>
    <w:p w:rsidR="004514FD" w:rsidRPr="004514FD" w:rsidRDefault="004514FD" w:rsidP="004514FD">
      <w:pPr>
        <w:numPr>
          <w:ilvl w:val="0"/>
          <w:numId w:val="16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Игры с правилами, игры-соревнования, игры-драматизации, сюжетно-ролевые игры.</w:t>
      </w:r>
    </w:p>
    <w:p w:rsidR="004514FD" w:rsidRPr="004514FD" w:rsidRDefault="004514FD" w:rsidP="004514FD">
      <w:pPr>
        <w:numPr>
          <w:ilvl w:val="0"/>
          <w:numId w:val="16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Сказкотерапия</w:t>
      </w:r>
      <w:proofErr w:type="spellEnd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4514FD" w:rsidRPr="004514FD" w:rsidRDefault="004514FD" w:rsidP="004514FD">
      <w:pPr>
        <w:numPr>
          <w:ilvl w:val="0"/>
          <w:numId w:val="16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 создания проблемных ситуаций с элементами самооценки.</w:t>
      </w:r>
    </w:p>
    <w:p w:rsidR="004514FD" w:rsidRPr="004514FD" w:rsidRDefault="004514FD" w:rsidP="004514FD">
      <w:pPr>
        <w:numPr>
          <w:ilvl w:val="0"/>
          <w:numId w:val="16"/>
        </w:num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Тренинги, </w:t>
      </w:r>
      <w:proofErr w:type="spellStart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самопрезентации</w:t>
      </w:r>
      <w:proofErr w:type="spellEnd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4514FD" w:rsidRPr="004514FD" w:rsidRDefault="004514FD" w:rsidP="004514FD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before="100" w:beforeAutospacing="1" w:after="100" w:afterAutospacing="1" w:line="281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 xml:space="preserve">Технологический подход, т. е. новые педагогические </w:t>
      </w:r>
      <w:proofErr w:type="gramStart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технологии</w:t>
      </w:r>
      <w:proofErr w:type="gramEnd"/>
      <w:r w:rsidRPr="004514F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гарантируют достижения дошкольников в период дошкольного детства, а также при дальнейшем обучении в школе. Каждый педагог —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 состоянии.</w:t>
      </w:r>
    </w:p>
    <w:p w:rsidR="00C5428F" w:rsidRDefault="00C5428F"/>
    <w:sectPr w:rsidR="00C5428F" w:rsidSect="00C54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789"/>
    <w:multiLevelType w:val="multilevel"/>
    <w:tmpl w:val="0FBAC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31FFB"/>
    <w:multiLevelType w:val="multilevel"/>
    <w:tmpl w:val="199E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A04DC"/>
    <w:multiLevelType w:val="multilevel"/>
    <w:tmpl w:val="5308A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74EF7"/>
    <w:multiLevelType w:val="multilevel"/>
    <w:tmpl w:val="4A2E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EB3B86"/>
    <w:multiLevelType w:val="multilevel"/>
    <w:tmpl w:val="A198B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5F4945"/>
    <w:multiLevelType w:val="multilevel"/>
    <w:tmpl w:val="4658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832BEE"/>
    <w:multiLevelType w:val="multilevel"/>
    <w:tmpl w:val="EA9A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7213E2"/>
    <w:multiLevelType w:val="multilevel"/>
    <w:tmpl w:val="87344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9E54C8"/>
    <w:multiLevelType w:val="multilevel"/>
    <w:tmpl w:val="690A2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5C3A60"/>
    <w:multiLevelType w:val="multilevel"/>
    <w:tmpl w:val="6608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6008D2"/>
    <w:multiLevelType w:val="multilevel"/>
    <w:tmpl w:val="1BBA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9D21B7"/>
    <w:multiLevelType w:val="multilevel"/>
    <w:tmpl w:val="3AAA0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80570C"/>
    <w:multiLevelType w:val="multilevel"/>
    <w:tmpl w:val="7D165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9D003E"/>
    <w:multiLevelType w:val="multilevel"/>
    <w:tmpl w:val="F126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352512"/>
    <w:multiLevelType w:val="multilevel"/>
    <w:tmpl w:val="DD40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7E6EDD"/>
    <w:multiLevelType w:val="multilevel"/>
    <w:tmpl w:val="BF001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"/>
  </w:num>
  <w:num w:numId="5">
    <w:abstractNumId w:val="11"/>
  </w:num>
  <w:num w:numId="6">
    <w:abstractNumId w:val="4"/>
  </w:num>
  <w:num w:numId="7">
    <w:abstractNumId w:val="6"/>
  </w:num>
  <w:num w:numId="8">
    <w:abstractNumId w:val="3"/>
  </w:num>
  <w:num w:numId="9">
    <w:abstractNumId w:val="14"/>
  </w:num>
  <w:num w:numId="10">
    <w:abstractNumId w:val="13"/>
  </w:num>
  <w:num w:numId="11">
    <w:abstractNumId w:val="0"/>
  </w:num>
  <w:num w:numId="12">
    <w:abstractNumId w:val="12"/>
  </w:num>
  <w:num w:numId="13">
    <w:abstractNumId w:val="10"/>
  </w:num>
  <w:num w:numId="14">
    <w:abstractNumId w:val="9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14FD"/>
    <w:rsid w:val="004514FD"/>
    <w:rsid w:val="00C5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8F"/>
  </w:style>
  <w:style w:type="paragraph" w:styleId="4">
    <w:name w:val="heading 4"/>
    <w:basedOn w:val="a"/>
    <w:link w:val="40"/>
    <w:uiPriority w:val="9"/>
    <w:qFormat/>
    <w:rsid w:val="004514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514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14FD"/>
    <w:rPr>
      <w:b/>
      <w:bCs/>
    </w:rPr>
  </w:style>
  <w:style w:type="character" w:styleId="a5">
    <w:name w:val="Hyperlink"/>
    <w:basedOn w:val="a0"/>
    <w:uiPriority w:val="99"/>
    <w:semiHidden/>
    <w:unhideWhenUsed/>
    <w:rsid w:val="004514FD"/>
    <w:rPr>
      <w:color w:val="0000FF"/>
      <w:u w:val="single"/>
    </w:rPr>
  </w:style>
  <w:style w:type="character" w:customStyle="1" w:styleId="ya-unit-category">
    <w:name w:val="ya-unit-category"/>
    <w:basedOn w:val="a0"/>
    <w:rsid w:val="004514FD"/>
  </w:style>
  <w:style w:type="character" w:customStyle="1" w:styleId="yrw-content">
    <w:name w:val="yrw-content"/>
    <w:basedOn w:val="a0"/>
    <w:rsid w:val="004514FD"/>
  </w:style>
  <w:style w:type="character" w:customStyle="1" w:styleId="ya-unit-domain">
    <w:name w:val="ya-unit-domain"/>
    <w:basedOn w:val="a0"/>
    <w:rsid w:val="004514FD"/>
  </w:style>
  <w:style w:type="character" w:customStyle="1" w:styleId="yrw-unit-categoryseparator">
    <w:name w:val="yrw-unit-category_separator"/>
    <w:basedOn w:val="a0"/>
    <w:rsid w:val="004514FD"/>
  </w:style>
  <w:style w:type="character" w:customStyle="1" w:styleId="yrw-unit-categoryage">
    <w:name w:val="yrw-unit-category__age"/>
    <w:basedOn w:val="a0"/>
    <w:rsid w:val="004514FD"/>
  </w:style>
  <w:style w:type="character" w:styleId="a6">
    <w:name w:val="Emphasis"/>
    <w:basedOn w:val="a0"/>
    <w:uiPriority w:val="20"/>
    <w:qFormat/>
    <w:rsid w:val="004514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0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42387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791468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71869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1262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1393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0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0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18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38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9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736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02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866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481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323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057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6219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4405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0897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9815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2894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276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8990008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108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354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18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312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996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612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1237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354984">
                                                                                      <w:marLeft w:val="0"/>
                                                                                      <w:marRight w:val="125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229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85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728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25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393293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46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552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03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003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22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3751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3710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0160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298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04722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177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60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794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550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75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0553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5535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951123">
                                                                                      <w:marLeft w:val="0"/>
                                                                                      <w:marRight w:val="125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966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415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427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986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515900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593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877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540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180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716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953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8358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527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19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04518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710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50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575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904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372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471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237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1690730">
                                                                                      <w:marLeft w:val="0"/>
                                                                                      <w:marRight w:val="125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0062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2620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4192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7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969</Words>
  <Characters>5525</Characters>
  <Application>Microsoft Office Word</Application>
  <DocSecurity>0</DocSecurity>
  <Lines>46</Lines>
  <Paragraphs>12</Paragraphs>
  <ScaleCrop>false</ScaleCrop>
  <Company>Hewlett-Packard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2026-06-25T07:44:00Z</dcterms:created>
  <dcterms:modified xsi:type="dcterms:W3CDTF">2026-06-25T07:49:00Z</dcterms:modified>
</cp:coreProperties>
</file>