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0" w:beforeAutospacing="0" w:after="0" w:afterAutospacing="0" w:line="360" w:lineRule="auto"/>
        <w:jc w:val="right"/>
        <w:rPr>
          <w:rFonts w:hint="default" w:ascii="Times New Roman" w:hAnsi="Times New Roman" w:eastAsia="Calibri"/>
          <w:lang w:val="ru-RU"/>
        </w:rPr>
      </w:pPr>
      <w:r>
        <w:rPr>
          <w:rFonts w:ascii="Times New Roman" w:hAnsi="Times New Roman" w:eastAsia="Calibri"/>
        </w:rPr>
        <w:t>Антонова Анастасия Евгеньевна</w:t>
      </w:r>
    </w:p>
    <w:p>
      <w:pPr>
        <w:jc w:val="center"/>
        <w:rPr>
          <w:rFonts w:hint="default" w:ascii="Times New Roman" w:hAnsi="Times New Roman" w:cs="Times New Roman"/>
          <w:b/>
          <w:bCs/>
          <w:lang w:val="ru-RU"/>
        </w:rPr>
      </w:pPr>
      <w:r>
        <w:rPr>
          <w:rFonts w:hint="default" w:ascii="Times New Roman" w:hAnsi="Times New Roman" w:cs="Times New Roman"/>
          <w:b/>
          <w:bCs/>
          <w:lang w:val="ru-RU"/>
        </w:rPr>
        <w:t>Дорожная безопасность детей дошкольного возраста</w:t>
      </w:r>
      <w:bookmarkStart w:id="0" w:name="_GoBack"/>
      <w:bookmarkEnd w:id="0"/>
    </w:p>
    <w:p>
      <w:pPr>
        <w:spacing w:before="0" w:beforeAutospacing="0" w:after="0" w:afterAutospacing="0" w:line="240" w:lineRule="auto"/>
        <w:jc w:val="both"/>
        <w:rPr>
          <w:rFonts w:ascii="Times New Roman" w:hAnsi="Times New Roman" w:eastAsia="Calibri"/>
          <w:b/>
          <w:bCs/>
        </w:rPr>
      </w:pPr>
      <w:r>
        <w:rPr>
          <w:rFonts w:ascii="Times New Roman" w:hAnsi="Times New Roman" w:eastAsia="Calibri"/>
          <w:b/>
          <w:bCs/>
        </w:rPr>
        <w:tab/>
      </w:r>
      <w:r>
        <w:rPr>
          <w:rFonts w:ascii="Times New Roman" w:hAnsi="Times New Roman" w:eastAsia="Calibri"/>
        </w:rPr>
        <w:t>В настоящее время одной из основных тем это  развитие уличной культуры поведения. Развитие правильности и организованности на улицах, дорогах и общественном транспорте следует начинать с малых  лет. Этот вопрос должен стать необходимой  частью воспитательного развития в дошкольных учреждениях. Правила, которые дети изучают уже с детства, в будущем вырабатывается нормой поведения, а их выполнение становится для них элементарной необходимостью. Главными задачами воспитания является укрепление здоровья детей и обеспечение их безопасности.  В нашем городе  стремительно возрастает скорость движения и плотность транспортных потоков на улицах, поэтому обеспечение безопасности движения становится важным фактором. Именно поэтому мы решили уделить большое  значение проблеме подготовки маленьких пешеходов. Уже сейчас детей ждут  серьезные трудности и опасности сразу за порогами их домов. Дети – это не только пешеходы, но и причина многих дорожно - транспортных происшествий. Из-за незнания базовых правил дорожного движения и безразличного отношения взрослых к поведению детей на дороге возникают аварии. Дети дошкольного возраста часто не осознают реальные опасности дорожного движения, они не могут правильно контролировать свое поведение. Они проявляют определенную безответственность, так как не могут предугадать возможные опасности на дороге и полагаются на свою ловкость и быстроту. Поэтому с необходимостью следует также уделить внимание воспитанию родителей и подготовке их к вопросам безопасности. Для закрепления правил дорожного движения у детей необходимо совместное усилие детского сада и семьи. Только единые требования со стороны воспитателей и родителей способствуют формированию прочных навыков безопасного поведения на улице. Мы проводим родительские собрания, на которых ознакомляем родителей с программными требованиями по обучению детей правилам дорожного движения. Мы акцентируем внимание на значимости роли взрослых в формировании примера для детей и необходимости соблюдения правил поведения на улице.</w:t>
      </w:r>
    </w:p>
    <w:p>
      <w:pPr>
        <w:spacing w:before="0" w:beforeAutospacing="0" w:after="0" w:afterAutospacing="0" w:line="240" w:lineRule="auto"/>
        <w:jc w:val="both"/>
        <w:rPr>
          <w:rFonts w:ascii="Times New Roman" w:hAnsi="Times New Roman" w:eastAsia="Calibri"/>
        </w:rPr>
      </w:pPr>
      <w:r>
        <w:rPr>
          <w:rFonts w:ascii="Times New Roman" w:hAnsi="Times New Roman" w:eastAsia="Calibri"/>
        </w:rPr>
        <w:tab/>
      </w:r>
      <w:r>
        <w:rPr>
          <w:rFonts w:ascii="Times New Roman" w:hAnsi="Times New Roman" w:eastAsia="Calibri"/>
        </w:rPr>
        <w:t xml:space="preserve">Одним из эффективных методов работы с родителями является проведение психологических тренингов. В начале тренинга просим родителей заполнить анкету, чтобы получить представление о их потребностях и ожиданиях. Затем проводим небольшую презентацию, где объясняем важность выбранной темы тренинга. Даем родителям возможность высказаться, и записываем их мысли на доске. В конце делаем резюме тренинга, суммируя основные выводы. В рамках диспута мы организуем спор между родителями, где они сталкиваются с различными точками зрения. В такой форме работы требуется уверенность в своих доводах и способность отстаивать свою позицию. </w:t>
      </w:r>
    </w:p>
    <w:p>
      <w:pPr>
        <w:spacing w:before="0" w:beforeAutospacing="0" w:after="0" w:afterAutospacing="0" w:line="240" w:lineRule="auto"/>
        <w:jc w:val="both"/>
        <w:rPr>
          <w:rFonts w:ascii="Times New Roman" w:hAnsi="Times New Roman" w:eastAsia="Calibri"/>
        </w:rPr>
      </w:pPr>
      <w:r>
        <w:rPr>
          <w:rFonts w:ascii="Times New Roman" w:hAnsi="Times New Roman" w:eastAsia="Calibri"/>
        </w:rPr>
        <w:t>Тематические выставки также являются эффективными методами работы с родителями. На выставке представлены различные материалы, такие как книги, детские рисунки, самодельные игрушки, высказывания детей и фотографии. Через такие выставки родители могут более полно ознакомиться с прогрессом и достижениями своих детей.</w:t>
      </w:r>
    </w:p>
    <w:p>
      <w:pPr>
        <w:spacing w:before="0" w:beforeAutospacing="0" w:after="0" w:afterAutospacing="0" w:line="240" w:lineRule="auto"/>
        <w:jc w:val="both"/>
        <w:rPr>
          <w:rFonts w:ascii="Times New Roman" w:hAnsi="Times New Roman" w:eastAsia="Calibri"/>
        </w:rPr>
      </w:pPr>
      <w:r>
        <w:rPr>
          <w:rFonts w:ascii="Times New Roman" w:hAnsi="Times New Roman" w:eastAsia="Calibri"/>
        </w:rPr>
        <w:t xml:space="preserve">Мы успешно применяем новую форму взаимодействия с семьями – «доверительная почта». Это позволяет воспитателям сотрудничать с родителями, не имея возможности для личных встреч из-за ограниченного времени. Родители могут задавать свои вопросы в письменной форме, и мы, получив консультации у специалистов, отвечаем на них, используя современные технические средства, такие как электронная почта и сайт дошкольного учреждения. Эти новаторские подходы позволяют нам эффективно взаимодействовать с родителями воспитанников, повышать безопасность детей и обеспечивать более полное формирование навыков безопасного поведения на дороге. </w:t>
      </w:r>
    </w:p>
    <w:p>
      <w:pPr>
        <w:spacing w:before="0" w:beforeAutospacing="0" w:after="0" w:afterAutospacing="0" w:line="240" w:lineRule="auto"/>
        <w:jc w:val="both"/>
        <w:rPr>
          <w:rFonts w:ascii="Times New Roman" w:hAnsi="Times New Roman" w:eastAsia="Calibri"/>
        </w:rPr>
      </w:pPr>
      <w:r>
        <w:rPr>
          <w:rFonts w:ascii="Times New Roman" w:hAnsi="Times New Roman" w:eastAsia="Calibri"/>
        </w:rPr>
        <w:tab/>
      </w:r>
      <w:r>
        <w:rPr>
          <w:rFonts w:ascii="Times New Roman" w:hAnsi="Times New Roman" w:eastAsia="Calibri"/>
        </w:rPr>
        <w:t>Организация работы с детьми, направленной на изучение правил безопасного поведения на дороге, невозможна без создания соответствующего образовательного окружения. В рамках игровых форматов мы помогаем закрепить полученные знания маленьких учеников. Значительную роль в этой деятельности играют сами родители, которые помогают нам создать макеты дорожных знаков и вместе с детьми участвуют в мастер-классе «создаем макеты улиц своими руками».</w:t>
      </w:r>
    </w:p>
    <w:p>
      <w:pPr>
        <w:spacing w:before="0" w:beforeAutospacing="0" w:after="0" w:afterAutospacing="0" w:line="240" w:lineRule="auto"/>
        <w:jc w:val="both"/>
        <w:rPr>
          <w:rFonts w:ascii="Times New Roman" w:hAnsi="Times New Roman" w:eastAsia="Calibri"/>
        </w:rPr>
      </w:pPr>
      <w:r>
        <w:rPr>
          <w:rFonts w:ascii="Times New Roman" w:hAnsi="Times New Roman" w:eastAsia="Calibri"/>
        </w:rPr>
        <w:tab/>
      </w:r>
      <w:r>
        <w:rPr>
          <w:rFonts w:ascii="Times New Roman" w:hAnsi="Times New Roman" w:eastAsia="Calibri"/>
        </w:rPr>
        <w:t>Согласно запланированным мероприятиям, раз в год мы организуем совместные праздники и фестивали. В них принимают участие не только дети и их родители, но также ученики школы и сотрудники Госавтоинспекции. Например, каждый месяц мы проводим акции «дисциплина на дороге – залог здоровья» и «я - примерный пешеход». На этих мероприятиях дети демонстрируют свои навыки безопасного поведения на дороге, а родители получают советы по защите своих детей от несчастных случаев.</w:t>
      </w:r>
    </w:p>
    <w:p>
      <w:pPr>
        <w:spacing w:before="0" w:beforeAutospacing="0" w:after="0" w:afterAutospacing="0" w:line="240" w:lineRule="auto"/>
        <w:jc w:val="both"/>
        <w:rPr>
          <w:rFonts w:ascii="Times New Roman" w:hAnsi="Times New Roman" w:eastAsia="Calibri"/>
        </w:rPr>
      </w:pPr>
      <w:r>
        <w:rPr>
          <w:rFonts w:ascii="Times New Roman" w:hAnsi="Times New Roman" w:eastAsia="Calibri"/>
        </w:rPr>
        <w:tab/>
      </w:r>
      <w:r>
        <w:rPr>
          <w:rFonts w:ascii="Times New Roman" w:hAnsi="Times New Roman" w:eastAsia="Calibri"/>
        </w:rPr>
        <w:t>Одним из наиболее интересных совместных проектов детей и родителей стала инициатива «мы идем по городу». Задачей проекта было создание безопасного маршрута от дома до детского сада. Воспитатели и родители внимательно изучили микрорайон, где расположен детский сад: они изучили расположение домов, игровых площадок и дорог. Затем был разработан безопасный маршрут для каждого ребенка, который был отмечен на схеме микрорайона. Чтобы наглядно показать детям, какие опасности поджидают их на дороге, педагоги разработали папку «дорожный круговорот». Она включает информацию о правильном выходе из подъезда, ожидании общественного транспорта, перехода двухполосной дороги в обоих направлениях, а также о правилах перехода на нерегулируемых перекрестках.</w:t>
      </w:r>
    </w:p>
    <w:p>
      <w:pPr>
        <w:spacing w:before="0" w:beforeAutospacing="0" w:after="0" w:afterAutospacing="0" w:line="240" w:lineRule="auto"/>
        <w:jc w:val="both"/>
        <w:rPr>
          <w:rFonts w:ascii="Times New Roman" w:hAnsi="Times New Roman" w:eastAsia="Calibri"/>
        </w:rPr>
      </w:pPr>
      <w:r>
        <w:rPr>
          <w:rFonts w:ascii="Times New Roman" w:hAnsi="Times New Roman" w:eastAsia="Calibri"/>
        </w:rPr>
        <w:t xml:space="preserve"> В свою очередь, родители активно участвуют в разработке тематических проектов, организации прогулок и экскурсий с детьми по улицам города, а также помогают создавать учебные материалы по правилам дорожного движения. Только совместные требования семьи и детского сада обеспечат успешную подготовку детей к школе и практическое соблюдение правил дорожного движения.</w:t>
      </w:r>
    </w:p>
    <w:p>
      <w:pPr>
        <w:spacing w:before="0" w:beforeAutospacing="0" w:after="0" w:afterAutospacing="0" w:line="240" w:lineRule="auto"/>
        <w:jc w:val="both"/>
        <w:rPr>
          <w:rFonts w:ascii="Times New Roman" w:hAnsi="Times New Roman" w:eastAsia="Calibri"/>
        </w:rPr>
      </w:pPr>
      <w:r>
        <w:rPr>
          <w:rFonts w:ascii="Times New Roman" w:hAnsi="Times New Roman" w:eastAsia="Calibri"/>
        </w:rPr>
        <w:t>Таким образом, использование различных методов работы с родителями детского сада дает положительные результаты. Мы стараемся показать родителям, что их участие в педагогической деятельности и интерес к воспитательно – образовательному процессу значимы не только для воспитателей, но и для развития их собственных детей.</w:t>
      </w:r>
    </w:p>
    <w:p>
      <w:pPr>
        <w:spacing w:before="0" w:beforeAutospacing="0" w:after="0" w:afterAutospacing="0" w:line="240" w:lineRule="auto"/>
        <w:jc w:val="center"/>
        <w:rPr>
          <w:rFonts w:ascii="Times New Roman" w:hAnsi="Times New Roman" w:eastAsia="Calibri"/>
        </w:rPr>
      </w:pPr>
      <w:r>
        <w:rPr>
          <w:rFonts w:ascii="Times New Roman" w:hAnsi="Times New Roman" w:eastAsia="Calibri"/>
        </w:rPr>
        <w:t>Библиографический список:</w:t>
      </w:r>
    </w:p>
    <w:p>
      <w:pPr>
        <w:spacing w:before="0" w:beforeAutospacing="0" w:after="0" w:afterAutospacing="0" w:line="240" w:lineRule="auto"/>
        <w:jc w:val="both"/>
        <w:rPr>
          <w:rFonts w:ascii="Times New Roman" w:hAnsi="Times New Roman" w:eastAsia="Calibri"/>
        </w:rPr>
      </w:pPr>
      <w:r>
        <w:rPr>
          <w:rFonts w:ascii="Times New Roman" w:hAnsi="Times New Roman" w:eastAsia="Calibri"/>
        </w:rPr>
        <w:t>1.Арнаутова Е.П. Педагог и семья. – М., 2002, 76 с.</w:t>
      </w:r>
    </w:p>
    <w:p>
      <w:pPr>
        <w:spacing w:before="0" w:beforeAutospacing="0" w:after="0" w:afterAutospacing="0" w:line="240" w:lineRule="auto"/>
        <w:jc w:val="both"/>
        <w:rPr>
          <w:rFonts w:ascii="Times New Roman" w:hAnsi="Times New Roman" w:eastAsia="Calibri"/>
        </w:rPr>
      </w:pPr>
      <w:r>
        <w:rPr>
          <w:rFonts w:ascii="Times New Roman" w:hAnsi="Times New Roman" w:eastAsia="Calibri"/>
        </w:rPr>
        <w:t>2.Белая К.Ю. Инновационная деятельность в ДОУ: Методическое пособие. – М., 2024, 68 с.</w:t>
      </w:r>
    </w:p>
    <w:p>
      <w:pPr>
        <w:spacing w:before="0" w:beforeAutospacing="0" w:after="0" w:afterAutospacing="0" w:line="240" w:lineRule="auto"/>
        <w:jc w:val="both"/>
        <w:rPr>
          <w:rFonts w:ascii="Times New Roman" w:hAnsi="Times New Roman" w:eastAsia="Calibri"/>
        </w:rPr>
      </w:pPr>
      <w:r>
        <w:rPr>
          <w:rFonts w:ascii="Times New Roman" w:hAnsi="Times New Roman" w:eastAsia="Calibri"/>
        </w:rPr>
        <w:t>3.Бутырина Н.М., Боруха С.Ю., Гущина Т.Ю. Технология новых форм взаимодействия дошкольного образовательного учреждения с семьей: учебное – методическое пособие. – М., 2004, 55 с.</w:t>
      </w:r>
    </w:p>
    <w:p>
      <w:pPr>
        <w:spacing w:before="0" w:beforeAutospacing="0" w:after="0" w:afterAutospacing="0" w:line="240" w:lineRule="auto"/>
        <w:jc w:val="both"/>
      </w:pPr>
      <w:r>
        <w:rPr>
          <w:rFonts w:ascii="Times New Roman" w:hAnsi="Times New Roman" w:eastAsia="Calibri"/>
        </w:rPr>
        <w:t>4.Бочкарева О.И. Взаимодействие ДОУ и семьи. – Волгоград: ИТД «Корифей», 2008, 97 с.</w:t>
      </w:r>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Microsoft YaHei UI"/>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Microsoft YaHei UI">
    <w:panose1 w:val="020B0503020204020204"/>
    <w:charset w:val="86"/>
    <w:family w:val="auto"/>
    <w:pitch w:val="default"/>
    <w:sig w:usb0="80000287" w:usb1="28C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41"/>
    <w:rsid w:val="004E1841"/>
    <w:rsid w:val="005E2F62"/>
    <w:rsid w:val="00A81BFC"/>
    <w:rsid w:val="00B34617"/>
    <w:rsid w:val="00B94927"/>
    <w:rsid w:val="16983A35"/>
    <w:rsid w:val="56A45ADE"/>
    <w:rsid w:val="587E09D5"/>
    <w:rsid w:val="67DB63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before="100" w:beforeAutospacing="1" w:after="100" w:afterAutospacing="1" w:line="256" w:lineRule="auto"/>
    </w:pPr>
    <w:rPr>
      <w:rFonts w:ascii="Calibri" w:hAnsi="Calibri"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1266</Words>
  <Characters>7219</Characters>
  <Lines>60</Lines>
  <Paragraphs>16</Paragraphs>
  <TotalTime>19</TotalTime>
  <ScaleCrop>false</ScaleCrop>
  <LinksUpToDate>false</LinksUpToDate>
  <CharactersWithSpaces>8469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2024-04-03T11:36:00Z</dcterms:created>
  <dc:creator>User</dc:creator>
  <cp:lastModifiedBy>User</cp:lastModifiedBy>
  <dcterms:modified xsi:type="dcterms:W3CDTF">2024-06-10T10:38:11Z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EAE5494A99654D359B84E08CB0640D0A_12</vt:lpwstr>
  </property>
</Properties>
</file>