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A3" w:rsidRDefault="00681C31" w:rsidP="00A110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A1109B">
        <w:rPr>
          <w:b/>
          <w:sz w:val="32"/>
          <w:szCs w:val="32"/>
        </w:rPr>
        <w:t>азвити</w:t>
      </w:r>
      <w:r>
        <w:rPr>
          <w:b/>
          <w:sz w:val="32"/>
          <w:szCs w:val="32"/>
        </w:rPr>
        <w:t>е познавательной активности у</w:t>
      </w:r>
      <w:bookmarkStart w:id="0" w:name="_GoBack"/>
      <w:bookmarkEnd w:id="0"/>
      <w:r w:rsidRPr="00A1109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детей </w:t>
      </w:r>
      <w:r w:rsidRPr="00A1109B">
        <w:rPr>
          <w:b/>
          <w:sz w:val="32"/>
          <w:szCs w:val="32"/>
        </w:rPr>
        <w:t>старш</w:t>
      </w:r>
      <w:r>
        <w:rPr>
          <w:b/>
          <w:sz w:val="32"/>
          <w:szCs w:val="32"/>
        </w:rPr>
        <w:t>его</w:t>
      </w:r>
      <w:r w:rsidRPr="00A1109B">
        <w:rPr>
          <w:b/>
          <w:sz w:val="32"/>
          <w:szCs w:val="32"/>
        </w:rPr>
        <w:t xml:space="preserve"> дошкольн</w:t>
      </w:r>
      <w:r>
        <w:rPr>
          <w:b/>
          <w:sz w:val="32"/>
          <w:szCs w:val="32"/>
        </w:rPr>
        <w:t>ого возраста посредством и</w:t>
      </w:r>
      <w:r w:rsidR="00A1109B" w:rsidRPr="00A1109B">
        <w:rPr>
          <w:b/>
          <w:sz w:val="32"/>
          <w:szCs w:val="32"/>
        </w:rPr>
        <w:t>нтерактив</w:t>
      </w:r>
      <w:r>
        <w:rPr>
          <w:b/>
          <w:sz w:val="32"/>
          <w:szCs w:val="32"/>
        </w:rPr>
        <w:t>ного цифрового оборудования.</w:t>
      </w:r>
    </w:p>
    <w:p w:rsidR="00A1109B" w:rsidRPr="00036CE8" w:rsidRDefault="00A1109B" w:rsidP="00A1109B">
      <w:pPr>
        <w:shd w:val="clear" w:color="000000" w:fill="auto"/>
        <w:spacing w:line="276" w:lineRule="auto"/>
        <w:ind w:firstLine="709"/>
        <w:jc w:val="both"/>
        <w:rPr>
          <w:sz w:val="28"/>
          <w:szCs w:val="28"/>
        </w:rPr>
      </w:pPr>
      <w:r w:rsidRPr="00036CE8">
        <w:rPr>
          <w:sz w:val="28"/>
          <w:szCs w:val="28"/>
        </w:rPr>
        <w:t>Дошкольный возраст является уникальным периодом развития личности ребенка, так как именно в этот период формируются представления ребенка об окружающем мире, происходит его интенсивное физическое и психическое развитие. Одним из аспектов успешного развития является формирование и развитие познавательной активности детей.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Поэтому проблема развития познавательной активности у детей – одна из важных проблем современной педагогики.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В процессе образовательной деятельности педагоги активно использовали интерактивное цифровое оборудование: цифровую STEAM-лабораторию, цифровую лабораторию «</w:t>
      </w:r>
      <w:proofErr w:type="spellStart"/>
      <w:r w:rsidRPr="00036CE8">
        <w:rPr>
          <w:sz w:val="28"/>
          <w:szCs w:val="28"/>
        </w:rPr>
        <w:t>Наураша</w:t>
      </w:r>
      <w:proofErr w:type="spellEnd"/>
      <w:r w:rsidRPr="00036CE8">
        <w:rPr>
          <w:sz w:val="28"/>
          <w:szCs w:val="28"/>
        </w:rPr>
        <w:t xml:space="preserve"> в стране </w:t>
      </w:r>
      <w:proofErr w:type="spellStart"/>
      <w:r w:rsidRPr="00036CE8">
        <w:rPr>
          <w:sz w:val="28"/>
          <w:szCs w:val="28"/>
        </w:rPr>
        <w:t>Наурандии</w:t>
      </w:r>
      <w:proofErr w:type="spellEnd"/>
      <w:r w:rsidRPr="00036CE8">
        <w:rPr>
          <w:sz w:val="28"/>
          <w:szCs w:val="28"/>
        </w:rPr>
        <w:t>», электронную песочницу, а также ресурсы цифрового научно-познавательного центра «</w:t>
      </w:r>
      <w:proofErr w:type="spellStart"/>
      <w:r w:rsidRPr="00036CE8">
        <w:rPr>
          <w:sz w:val="28"/>
          <w:szCs w:val="28"/>
        </w:rPr>
        <w:t>Экперикванториум</w:t>
      </w:r>
      <w:proofErr w:type="spellEnd"/>
      <w:r w:rsidRPr="00036CE8">
        <w:rPr>
          <w:sz w:val="28"/>
          <w:szCs w:val="28"/>
        </w:rPr>
        <w:t>».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 xml:space="preserve"> Применения интерактивного цифрового оборудования (цифровая STEAM-лаборатория, цифровая лаборатория «</w:t>
      </w:r>
      <w:proofErr w:type="spellStart"/>
      <w:r w:rsidRPr="00036CE8">
        <w:rPr>
          <w:sz w:val="28"/>
          <w:szCs w:val="28"/>
        </w:rPr>
        <w:t>Наураша</w:t>
      </w:r>
      <w:proofErr w:type="spellEnd"/>
      <w:r w:rsidRPr="00036CE8">
        <w:rPr>
          <w:sz w:val="28"/>
          <w:szCs w:val="28"/>
        </w:rPr>
        <w:t xml:space="preserve"> в стране </w:t>
      </w:r>
      <w:proofErr w:type="spellStart"/>
      <w:r w:rsidRPr="00036CE8">
        <w:rPr>
          <w:sz w:val="28"/>
          <w:szCs w:val="28"/>
        </w:rPr>
        <w:t>Наурандии</w:t>
      </w:r>
      <w:proofErr w:type="spellEnd"/>
      <w:r w:rsidRPr="00036CE8">
        <w:rPr>
          <w:sz w:val="28"/>
          <w:szCs w:val="28"/>
        </w:rPr>
        <w:t xml:space="preserve">», программно-аппаратный комплекс «Колибри» и др.) способствовало развитию познавательной активности ребенка-дошкольника, формированию умений планировать работу и доводить ее до положительного результата. 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 xml:space="preserve">В условиях цифровой образовательной среды воспитанники имели возможность погрузиться, в мир исследователей, стать «учеными», совершая маленькие открытия окружающего мира. 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 xml:space="preserve">Обратимся к детской универсальной STEAM-лаборатории, которая является одним из инструментов перспективного SТЕМ-образования. Это новая оригинальная методика конструирования искусственной обучающей среды для детей дошкольного возраста по направлению </w:t>
      </w:r>
      <w:proofErr w:type="spellStart"/>
      <w:r w:rsidRPr="00036CE8">
        <w:rPr>
          <w:sz w:val="28"/>
          <w:szCs w:val="28"/>
        </w:rPr>
        <w:t>Babyskills</w:t>
      </w:r>
      <w:proofErr w:type="spellEnd"/>
      <w:r w:rsidRPr="00036CE8">
        <w:rPr>
          <w:sz w:val="28"/>
          <w:szCs w:val="28"/>
        </w:rPr>
        <w:t xml:space="preserve"> с акцентом на исследовательскую и проектную деятельность. Работая в лаборатории </w:t>
      </w:r>
      <w:proofErr w:type="gramStart"/>
      <w:r w:rsidRPr="00036CE8">
        <w:rPr>
          <w:sz w:val="28"/>
          <w:szCs w:val="28"/>
        </w:rPr>
        <w:t>детского сада</w:t>
      </w:r>
      <w:proofErr w:type="gramEnd"/>
      <w:r w:rsidRPr="00036CE8">
        <w:rPr>
          <w:sz w:val="28"/>
          <w:szCs w:val="28"/>
        </w:rPr>
        <w:t xml:space="preserve"> дети перевоплощались в учёных, конструкторов, биологов, пожарных, медиков; проводили опыты, экспериментировали, наблюдали различные явления, проявляли пытливость ума, защищали свои первые проекты. 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Применение цифровой лаборатории «</w:t>
      </w:r>
      <w:proofErr w:type="spellStart"/>
      <w:r w:rsidRPr="00036CE8">
        <w:rPr>
          <w:sz w:val="28"/>
          <w:szCs w:val="28"/>
        </w:rPr>
        <w:t>Наураша</w:t>
      </w:r>
      <w:proofErr w:type="spellEnd"/>
      <w:r w:rsidRPr="00036CE8">
        <w:rPr>
          <w:sz w:val="28"/>
          <w:szCs w:val="28"/>
        </w:rPr>
        <w:t xml:space="preserve"> в стране </w:t>
      </w:r>
      <w:proofErr w:type="spellStart"/>
      <w:r w:rsidRPr="00036CE8">
        <w:rPr>
          <w:sz w:val="28"/>
          <w:szCs w:val="28"/>
        </w:rPr>
        <w:t>Наурандии</w:t>
      </w:r>
      <w:proofErr w:type="spellEnd"/>
      <w:r w:rsidRPr="00036CE8">
        <w:rPr>
          <w:sz w:val="28"/>
          <w:szCs w:val="28"/>
        </w:rPr>
        <w:t xml:space="preserve">» позволила дошкольникам опытным путём подтвердить или опровергнуть свои предположения относительно различных природных процессов или явлений. Данная лаборатория представляет собой компьютерную программу, главный герой которой — мальчик </w:t>
      </w:r>
      <w:proofErr w:type="spellStart"/>
      <w:r w:rsidRPr="00036CE8">
        <w:rPr>
          <w:sz w:val="28"/>
          <w:szCs w:val="28"/>
        </w:rPr>
        <w:t>Наураша</w:t>
      </w:r>
      <w:proofErr w:type="spellEnd"/>
      <w:r w:rsidRPr="00036CE8">
        <w:rPr>
          <w:sz w:val="28"/>
          <w:szCs w:val="28"/>
        </w:rPr>
        <w:t xml:space="preserve"> — маленький учёный, исследователь, помощник педагогов и друг детей, увлечённый желанием познавать мир. </w:t>
      </w:r>
      <w:proofErr w:type="spellStart"/>
      <w:r w:rsidRPr="00036CE8">
        <w:rPr>
          <w:sz w:val="28"/>
          <w:szCs w:val="28"/>
        </w:rPr>
        <w:lastRenderedPageBreak/>
        <w:t>Наураша</w:t>
      </w:r>
      <w:proofErr w:type="spellEnd"/>
      <w:r w:rsidRPr="00036CE8">
        <w:rPr>
          <w:sz w:val="28"/>
          <w:szCs w:val="28"/>
        </w:rPr>
        <w:t xml:space="preserve"> проводил с детьми ряд научных опытов и делился знаниями по заданной теме. Главная цель лаборатории: пробудить в ребенке интерес исследовать окружающий мир и стремление к новым знаниям. Система проведения занятий строилась из игр, опытов на развитие у дошкольников наблюдения, измерения, сравнения. Занятия помогали обогатить жизненный опыт детей; формировать первичные ценностные представления о себе, о здоровье; развивать восприятие, мышление, внимание, память, речь. Главный герой мальчик </w:t>
      </w:r>
      <w:proofErr w:type="spellStart"/>
      <w:r w:rsidRPr="00036CE8">
        <w:rPr>
          <w:sz w:val="28"/>
          <w:szCs w:val="28"/>
        </w:rPr>
        <w:t>Наураша</w:t>
      </w:r>
      <w:proofErr w:type="spellEnd"/>
      <w:r w:rsidRPr="00036CE8">
        <w:rPr>
          <w:sz w:val="28"/>
          <w:szCs w:val="28"/>
        </w:rPr>
        <w:t xml:space="preserve"> — маленький гений, исследователь и конструктор, ровесник игроков, увлеченный желанием познавать мир.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Цифровой научно-познавательный центр детского сада «</w:t>
      </w:r>
      <w:proofErr w:type="spellStart"/>
      <w:r w:rsidRPr="00036CE8">
        <w:rPr>
          <w:sz w:val="28"/>
          <w:szCs w:val="28"/>
        </w:rPr>
        <w:t>Экперикванториум</w:t>
      </w:r>
      <w:proofErr w:type="spellEnd"/>
      <w:r w:rsidRPr="00036CE8">
        <w:rPr>
          <w:sz w:val="28"/>
          <w:szCs w:val="28"/>
        </w:rPr>
        <w:t xml:space="preserve">» представлял собой интерактивный центр познавательно-исследовательской деятельности дошкольников. В рамках обширной темы «Экспериментирование» дети решали разные задачи познавательно-исследовательского характера: </w:t>
      </w:r>
      <w:r>
        <w:rPr>
          <w:sz w:val="28"/>
          <w:szCs w:val="28"/>
        </w:rPr>
        <w:t>ф</w:t>
      </w:r>
      <w:r w:rsidRPr="00036CE8">
        <w:rPr>
          <w:sz w:val="28"/>
          <w:szCs w:val="28"/>
        </w:rPr>
        <w:t xml:space="preserve">ормирование основных компетенций, способностей к исследовательскому типу мышления; </w:t>
      </w:r>
      <w:r>
        <w:rPr>
          <w:sz w:val="28"/>
          <w:szCs w:val="28"/>
        </w:rPr>
        <w:t>ф</w:t>
      </w:r>
      <w:r w:rsidRPr="00036CE8">
        <w:rPr>
          <w:sz w:val="28"/>
          <w:szCs w:val="28"/>
        </w:rPr>
        <w:t xml:space="preserve">ормирование у дошкольников компетентности в сфере самостоятельной познавательной деятельности; Формирование внутренней позиции личности ребенка по отношению к окружающей среде; </w:t>
      </w:r>
      <w:r>
        <w:rPr>
          <w:sz w:val="28"/>
          <w:szCs w:val="28"/>
        </w:rPr>
        <w:t>в</w:t>
      </w:r>
      <w:r w:rsidRPr="00036CE8">
        <w:rPr>
          <w:sz w:val="28"/>
          <w:szCs w:val="28"/>
        </w:rPr>
        <w:t xml:space="preserve">оспитание чувства ответственности за состояние природных ресурсов (умение и навыки разумного природопользования, нетерпимого отношения к действиям, приносящим вред экологии). В свободное время дошкольники и их родители имели возможность посмотреть обучающее видео, поиграть в развивающие игры, поучаствовать в викторинах. Педагоги с помощниками Фиксиками помогали интересно и увлекательно провести элементарные опыты и эксперименты. На память о центре всем посетителям сайта был предложен постер или раскраска для совместной деятельности детей с родителями. 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В процессе организации познавательно-исследовательской деятельности мы опирались на «Модель трех вопросов»: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Что мы знаем? (детям необходимо было рассказать, что известно).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Что мы хотим узнать? (из этого вопроса определялась тема и план последующей познавательно-исследовательской деятельности).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Что нужно сделать, чтобы узнать? (совместно выбирались источники получения новых знаний).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 xml:space="preserve">Дети осуществляли исследовательскую деятельность по двум выбранным направлениям самостоятельно, но под контролем педагогов в каждой подгруппе. После обсуждения в общих чертах последовательности исследовательских действий, они имели возможность выбрать необходимые материалы и оборудование и осуществить их реализацию. По завершению работы обе подгруппы готовили совместно с родителями и педагогами презентацию, в процессе которой каждая подгруппа рассказывала, как </w:t>
      </w:r>
      <w:r w:rsidRPr="00036CE8">
        <w:rPr>
          <w:sz w:val="28"/>
          <w:szCs w:val="28"/>
        </w:rPr>
        <w:lastRenderedPageBreak/>
        <w:t>осуществлялась реализация действий и к каким выводам пришла исследовательская группа. Структура познавательно-исследовательской деятельности детей старшего дошкольного возраста была насыщена разнообразным наглядным материалом — иллюстрациями, репродукциями, муляжами, видео экскурси</w:t>
      </w:r>
      <w:r>
        <w:rPr>
          <w:sz w:val="28"/>
          <w:szCs w:val="28"/>
        </w:rPr>
        <w:t>ями</w:t>
      </w:r>
      <w:r w:rsidRPr="00036CE8">
        <w:rPr>
          <w:sz w:val="28"/>
          <w:szCs w:val="28"/>
        </w:rPr>
        <w:t>; предполагала активизацию прошлого опыта детей в различных формах (беседы с детьми, рисование, лепка, аппликация); обязательное участие родителей, которые беседовали с детьми дома, рисовали, записывали сказки и высказывания детей, осуществляли совместный просмотр фильмов и мультфильмов, спектаклей, рекомендованных в рамках данной деятельности; занимались изготовлением подарков, совместно участвовали в презентациях. При организации образовательной деятельности с детьми дошкольного возраста были использованы такие методы, как метод наблюдений, метод обучения поисковым процедурам, метод постановки проблемы, метод сравнения и аналогии, метод обсуждения, «мозговой штурм», проблемный диалог, эвристическая беседа, рефлексия.</w:t>
      </w:r>
    </w:p>
    <w:p w:rsidR="00A1109B" w:rsidRPr="00036CE8" w:rsidRDefault="00A1109B" w:rsidP="00A1109B">
      <w:pPr>
        <w:pStyle w:val="Style10"/>
        <w:widowControl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6CE8">
        <w:rPr>
          <w:sz w:val="28"/>
          <w:szCs w:val="28"/>
        </w:rPr>
        <w:t>Педагог поддерживал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Поощрял умение детей обсуждать проблему, совместно находить способы ее решения, проявлять инициативу. Обогащал представления о цифровых средствах познания окружающего мира, закреплял правила безопасного обращения с ними.</w:t>
      </w:r>
    </w:p>
    <w:p w:rsidR="00A1109B" w:rsidRPr="00A1109B" w:rsidRDefault="00A1109B" w:rsidP="00A1109B">
      <w:pPr>
        <w:rPr>
          <w:b/>
          <w:sz w:val="32"/>
          <w:szCs w:val="32"/>
        </w:rPr>
      </w:pPr>
    </w:p>
    <w:sectPr w:rsidR="00A1109B" w:rsidRPr="00A1109B" w:rsidSect="00A1109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A4"/>
    <w:rsid w:val="00233052"/>
    <w:rsid w:val="00681C31"/>
    <w:rsid w:val="00A1109B"/>
    <w:rsid w:val="00C16FA4"/>
    <w:rsid w:val="00E02FA3"/>
    <w:rsid w:val="00E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2C5D"/>
  <w15:chartTrackingRefBased/>
  <w15:docId w15:val="{C05436A1-918A-42C6-AB4D-89238C1C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1109B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A1109B"/>
    <w:rPr>
      <w:rFonts w:ascii="Franklin Gothic Medium" w:hAnsi="Franklin Gothic Medium" w:cs="Franklin Gothic Medium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984</Words>
  <Characters>5609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2023-11-04T17:44:00Z</dcterms:created>
  <dcterms:modified xsi:type="dcterms:W3CDTF">2023-11-08T10:16:00Z</dcterms:modified>
</cp:coreProperties>
</file>