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E58B" w14:textId="06B32188" w:rsidR="00D51B3B" w:rsidRPr="00BE3783" w:rsidRDefault="00D51B3B" w:rsidP="00BE3783">
      <w:pPr>
        <w:pStyle w:val="a4"/>
        <w:spacing w:after="0"/>
      </w:pPr>
    </w:p>
    <w:p w14:paraId="58665BEA" w14:textId="77777777" w:rsidR="00D51B3B" w:rsidRPr="00BE3783" w:rsidRDefault="00D51B3B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07E629B" w14:textId="77777777" w:rsidR="00BE4A64" w:rsidRPr="00BE3783" w:rsidRDefault="00BE4A64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99BF61" w14:textId="77777777" w:rsidR="00BE4A64" w:rsidRPr="00BE3783" w:rsidRDefault="00BE4A64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4FDBBC" w14:textId="77777777" w:rsidR="00BE4A64" w:rsidRPr="00BE3783" w:rsidRDefault="00BE4A64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</w:p>
    <w:bookmarkEnd w:id="0"/>
    <w:p w14:paraId="06AD7991" w14:textId="77777777" w:rsidR="00BE4A64" w:rsidRPr="00BE3783" w:rsidRDefault="00BE4A64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1D60FA" w14:textId="77777777" w:rsidR="00BE4A64" w:rsidRPr="00BE3783" w:rsidRDefault="00BE4A64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1E4498" w14:textId="77777777" w:rsidR="00BE4A64" w:rsidRPr="00BE3783" w:rsidRDefault="00BE4A64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E0F3ED" w14:textId="77777777" w:rsidR="00D51B3B" w:rsidRPr="00BE3783" w:rsidRDefault="00D51B3B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15DE34" w14:textId="77777777" w:rsidR="00BE3783" w:rsidRDefault="00BE3783" w:rsidP="00BE3783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ED3C1D" w14:textId="77777777" w:rsidR="00BE3783" w:rsidRPr="00BE3783" w:rsidRDefault="00D51B3B" w:rsidP="00BE3783">
      <w:pPr>
        <w:tabs>
          <w:tab w:val="left" w:pos="878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E3783">
        <w:rPr>
          <w:rFonts w:ascii="Times New Roman" w:hAnsi="Times New Roman"/>
          <w:sz w:val="28"/>
          <w:szCs w:val="24"/>
        </w:rPr>
        <w:t>«</w:t>
      </w:r>
      <w:r w:rsidR="00BE3783" w:rsidRPr="00BE3783">
        <w:rPr>
          <w:rFonts w:ascii="Times New Roman" w:hAnsi="Times New Roman" w:cs="Times New Roman"/>
          <w:sz w:val="28"/>
          <w:szCs w:val="24"/>
        </w:rPr>
        <w:t>Проблемные ситуации как средство развития самостоятельной</w:t>
      </w:r>
    </w:p>
    <w:p w14:paraId="2E1A3FE4" w14:textId="07D2EE8A" w:rsidR="00D51B3B" w:rsidRPr="00BE3783" w:rsidRDefault="00BE3783" w:rsidP="00BE37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E3783">
        <w:rPr>
          <w:rFonts w:ascii="Times New Roman" w:hAnsi="Times New Roman" w:cs="Times New Roman"/>
          <w:sz w:val="28"/>
          <w:szCs w:val="24"/>
        </w:rPr>
        <w:t>деятельности детей старшего дошкольного возраста</w:t>
      </w:r>
      <w:r w:rsidR="00D51B3B" w:rsidRPr="00BE3783">
        <w:rPr>
          <w:rFonts w:ascii="Times New Roman" w:hAnsi="Times New Roman"/>
          <w:sz w:val="28"/>
          <w:szCs w:val="24"/>
        </w:rPr>
        <w:t>»</w:t>
      </w:r>
    </w:p>
    <w:p w14:paraId="1C666F73" w14:textId="77777777" w:rsidR="00D51B3B" w:rsidRPr="00BE3783" w:rsidRDefault="00D51B3B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0CE3E49" w14:textId="77777777" w:rsidR="00D51B3B" w:rsidRPr="00BE3783" w:rsidRDefault="00D51B3B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11E4F8" w14:textId="77777777" w:rsidR="00D51B3B" w:rsidRPr="00BE3783" w:rsidRDefault="00D51B3B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AAA2C1" w14:textId="77777777" w:rsidR="00BE4A64" w:rsidRPr="00BE3783" w:rsidRDefault="00BE4A64" w:rsidP="00D51B3B">
      <w:pPr>
        <w:pStyle w:val="a4"/>
        <w:spacing w:after="0"/>
        <w:jc w:val="right"/>
      </w:pPr>
    </w:p>
    <w:p w14:paraId="29328188" w14:textId="77777777" w:rsidR="00BE4A64" w:rsidRPr="00BE3783" w:rsidRDefault="00BE4A64" w:rsidP="00D51B3B">
      <w:pPr>
        <w:pStyle w:val="a4"/>
        <w:spacing w:after="0"/>
        <w:jc w:val="right"/>
      </w:pPr>
    </w:p>
    <w:p w14:paraId="11A019D2" w14:textId="77777777" w:rsidR="00BE4A64" w:rsidRPr="00BE3783" w:rsidRDefault="00BE4A64" w:rsidP="00D51B3B">
      <w:pPr>
        <w:pStyle w:val="a4"/>
        <w:spacing w:after="0"/>
        <w:jc w:val="right"/>
      </w:pPr>
    </w:p>
    <w:p w14:paraId="766E8116" w14:textId="77777777" w:rsidR="00BE4A64" w:rsidRPr="00BE3783" w:rsidRDefault="00BE4A64" w:rsidP="00D51B3B">
      <w:pPr>
        <w:pStyle w:val="a4"/>
        <w:spacing w:after="0"/>
        <w:jc w:val="right"/>
      </w:pPr>
    </w:p>
    <w:p w14:paraId="085B1DE2" w14:textId="77777777" w:rsidR="00BE4A64" w:rsidRPr="00BE3783" w:rsidRDefault="00BE4A64" w:rsidP="00D51B3B">
      <w:pPr>
        <w:pStyle w:val="a4"/>
        <w:spacing w:after="0"/>
        <w:jc w:val="right"/>
      </w:pPr>
    </w:p>
    <w:p w14:paraId="2A96285E" w14:textId="77777777" w:rsidR="00BE4A64" w:rsidRPr="00BE3783" w:rsidRDefault="00BE4A64" w:rsidP="00D51B3B">
      <w:pPr>
        <w:pStyle w:val="a4"/>
        <w:spacing w:after="0"/>
        <w:jc w:val="right"/>
      </w:pPr>
    </w:p>
    <w:p w14:paraId="09AC596D" w14:textId="77777777" w:rsidR="00BE4A64" w:rsidRPr="00BE3783" w:rsidRDefault="00BE4A64" w:rsidP="00D51B3B">
      <w:pPr>
        <w:pStyle w:val="a4"/>
        <w:spacing w:after="0"/>
        <w:jc w:val="right"/>
      </w:pPr>
    </w:p>
    <w:p w14:paraId="33EF56CE" w14:textId="77777777" w:rsidR="00BE4A64" w:rsidRPr="00BE3783" w:rsidRDefault="00BE4A64" w:rsidP="00D51B3B">
      <w:pPr>
        <w:pStyle w:val="a4"/>
        <w:spacing w:after="0"/>
        <w:jc w:val="right"/>
      </w:pPr>
    </w:p>
    <w:p w14:paraId="23383024" w14:textId="77777777" w:rsidR="00D51B3B" w:rsidRPr="00BE3783" w:rsidRDefault="00D51B3B" w:rsidP="00D51B3B">
      <w:pPr>
        <w:pStyle w:val="a4"/>
        <w:spacing w:after="0"/>
        <w:jc w:val="right"/>
      </w:pPr>
      <w:r w:rsidRPr="00BE3783">
        <w:t>Савельева Татьяна Александровна,</w:t>
      </w:r>
    </w:p>
    <w:p w14:paraId="3D9BA2B4" w14:textId="2AC168BD" w:rsidR="00D51B3B" w:rsidRPr="00BE3783" w:rsidRDefault="00D51B3B" w:rsidP="00D51B3B">
      <w:pPr>
        <w:pStyle w:val="a4"/>
        <w:spacing w:after="0"/>
        <w:jc w:val="right"/>
      </w:pPr>
      <w:r w:rsidRPr="00BE3783">
        <w:t>воспитатель МКДОУ детский сад «</w:t>
      </w:r>
      <w:r w:rsidR="00BE3783" w:rsidRPr="00BE3783">
        <w:t>Подснежник</w:t>
      </w:r>
      <w:r w:rsidRPr="00BE3783">
        <w:t xml:space="preserve">» </w:t>
      </w:r>
      <w:proofErr w:type="spellStart"/>
      <w:r w:rsidRPr="00BE3783">
        <w:t>пгт</w:t>
      </w:r>
      <w:proofErr w:type="spellEnd"/>
      <w:r w:rsidRPr="00BE3783">
        <w:t xml:space="preserve"> Подосиновец.</w:t>
      </w:r>
    </w:p>
    <w:p w14:paraId="17B8BBD5" w14:textId="77777777" w:rsidR="00BE4A64" w:rsidRPr="00BE3783" w:rsidRDefault="00BE4A64" w:rsidP="00D51B3B">
      <w:pPr>
        <w:pStyle w:val="a4"/>
        <w:spacing w:after="0"/>
        <w:jc w:val="right"/>
      </w:pPr>
    </w:p>
    <w:p w14:paraId="4AB99262" w14:textId="77777777" w:rsidR="00D51B3B" w:rsidRPr="00BE3783" w:rsidRDefault="00D51B3B" w:rsidP="005E73F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0B4C41" w14:textId="3619B97A" w:rsidR="00A3676A" w:rsidRPr="00BE3783" w:rsidRDefault="0058726F" w:rsidP="00BE37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78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C21FFE5" w14:textId="36AB4BD1" w:rsidR="00EF5C77" w:rsidRPr="00BE3783" w:rsidRDefault="00EF5C77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принципов Федерального государственного образовательного стандарта дошкольного образования, является принцип содействия и сотрудничества детей и взрослых. </w:t>
      </w:r>
      <w:r w:rsidR="00026952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 xml:space="preserve">Учитывая уникальность и </w:t>
      </w:r>
      <w:proofErr w:type="spellStart"/>
      <w:r w:rsidRPr="00BE378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BE3783">
        <w:rPr>
          <w:rFonts w:ascii="Times New Roman" w:hAnsi="Times New Roman" w:cs="Times New Roman"/>
          <w:sz w:val="24"/>
          <w:szCs w:val="24"/>
        </w:rPr>
        <w:t xml:space="preserve"> дошкольного возраста, </w:t>
      </w:r>
      <w:proofErr w:type="spellStart"/>
      <w:r w:rsidRPr="00BE378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E3783">
        <w:rPr>
          <w:rFonts w:ascii="Times New Roman" w:hAnsi="Times New Roman" w:cs="Times New Roman"/>
          <w:sz w:val="24"/>
          <w:szCs w:val="24"/>
        </w:rPr>
        <w:t xml:space="preserve">-образовательный процесс строится на основе соответствующих детскому возрасту видах деятельности. Следуя направленности работы детского сада, особое внимание уделяю работе по социально-личностному развитию воспитанников. Одной из эффективных форм работы по этому направлению считаю использование различных педагогических ситуаций. Как средство развития самостоятельной деятельности детей дошкольного возраста использую проблемные ситуации. </w:t>
      </w:r>
      <w:r w:rsidR="00A602BC" w:rsidRPr="00BE3783">
        <w:rPr>
          <w:rFonts w:ascii="Times New Roman" w:hAnsi="Times New Roman" w:cs="Times New Roman"/>
          <w:sz w:val="24"/>
          <w:szCs w:val="24"/>
        </w:rPr>
        <w:t>И</w:t>
      </w:r>
      <w:r w:rsidRPr="00BE3783">
        <w:rPr>
          <w:rFonts w:ascii="Times New Roman" w:hAnsi="Times New Roman" w:cs="Times New Roman"/>
          <w:sz w:val="24"/>
          <w:szCs w:val="24"/>
        </w:rPr>
        <w:t>спользования проблемных ситуаций заключается в том, что они позволяют формировать самостоятельную деятельность ребенка, помогают детям самостоятельно добывать знания, учат самостоятельно применять их в решении новых познавательных задач.</w:t>
      </w:r>
    </w:p>
    <w:p w14:paraId="516164FF" w14:textId="511E52AE" w:rsidR="00EF5C77" w:rsidRPr="00BE3783" w:rsidRDefault="00EF5C77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Тема мое</w:t>
      </w:r>
      <w:r w:rsidR="00026952" w:rsidRPr="00BE3783">
        <w:rPr>
          <w:rFonts w:ascii="Times New Roman" w:hAnsi="Times New Roman" w:cs="Times New Roman"/>
          <w:sz w:val="24"/>
          <w:szCs w:val="24"/>
        </w:rPr>
        <w:t>го</w:t>
      </w:r>
      <w:r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="00026952" w:rsidRPr="00BE3783">
        <w:rPr>
          <w:rFonts w:ascii="Times New Roman" w:hAnsi="Times New Roman" w:cs="Times New Roman"/>
          <w:sz w:val="24"/>
          <w:szCs w:val="24"/>
        </w:rPr>
        <w:t>выступления</w:t>
      </w:r>
      <w:r w:rsidRPr="00BE3783">
        <w:rPr>
          <w:rFonts w:ascii="Times New Roman" w:hAnsi="Times New Roman" w:cs="Times New Roman"/>
          <w:sz w:val="24"/>
          <w:szCs w:val="24"/>
        </w:rPr>
        <w:t xml:space="preserve"> - проблемные ситуации как средство развития самостоятельной деятельности детей старшего дошкольного возраста.</w:t>
      </w:r>
    </w:p>
    <w:p w14:paraId="69830004" w14:textId="62D50D25" w:rsidR="00EF5C77" w:rsidRPr="00BE3783" w:rsidRDefault="00EF5C77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Целью моего педагогического опыта является формирование детской самостоятельности в различных видах деятельности.</w:t>
      </w:r>
    </w:p>
    <w:p w14:paraId="61A477B6" w14:textId="2B881AB8" w:rsidR="00EF5C77" w:rsidRPr="00BE3783" w:rsidRDefault="00EF5C77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Задачи:</w:t>
      </w:r>
    </w:p>
    <w:p w14:paraId="4F40D94F" w14:textId="77777777" w:rsidR="00EF5C77" w:rsidRPr="00BE3783" w:rsidRDefault="00EF5C77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 актуализация теоретических знаний;</w:t>
      </w:r>
    </w:p>
    <w:p w14:paraId="1ED130EC" w14:textId="6C01A3E0" w:rsidR="00EF5C77" w:rsidRPr="00BE3783" w:rsidRDefault="00EF5C77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-апробация применения проблемных ситуаций в воспитательно</w:t>
      </w:r>
      <w:r w:rsidR="00A3676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образовательном процессе;</w:t>
      </w:r>
    </w:p>
    <w:p w14:paraId="111EA206" w14:textId="77777777" w:rsidR="00EF5C77" w:rsidRPr="00BE3783" w:rsidRDefault="00EF5C77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 разработка практического материала;</w:t>
      </w:r>
    </w:p>
    <w:p w14:paraId="01CC8331" w14:textId="5529B7B5" w:rsidR="00A3676A" w:rsidRPr="00BE3783" w:rsidRDefault="00EF5C77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 повышение познавательной активности воспитанников.</w:t>
      </w:r>
    </w:p>
    <w:p w14:paraId="0FC1B6F2" w14:textId="484F72EA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Научные исследования свидетельствуют о том, что к концу старшего дошкольного возраста в условиях оптимального воспитания и обучения дети могут достичь определенного уровня развития самостоятельности в разных видах деятельности: в игре, в труде, в познании.</w:t>
      </w:r>
    </w:p>
    <w:p w14:paraId="53C90A98" w14:textId="2E7E2090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Проблемные ситуации можно (разделить на воображаемые («представь, что...») и реальные (сложившиеся случайно или организованные воспитателем в группе). Взяв-за-основу данную классификацию, мы создаем условия для того, чтобы -ребенок мог-сам- сделать предположение, поискать ответ, путем наблюдения, совершить самостоятельное открытие.</w:t>
      </w:r>
    </w:p>
    <w:p w14:paraId="5D3901F5" w14:textId="281CA16F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 xml:space="preserve">В процессе работы пришла к выводу, что вводить проблемные ситуации лучше сначала в игровой деятельности. Затем я использовала проблемные ситуации в исследовательской и трудовой деятельности. Опыт работы позволил мне сделать вывод, что для применения проблемных ситуаций в творческой деятельности требуется более высокий уровень развития детей. Наиболее оптимальный вариант использования проблемных ситуаций 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- </w:t>
      </w:r>
      <w:r w:rsidRPr="00BE3783">
        <w:rPr>
          <w:rFonts w:ascii="Times New Roman" w:hAnsi="Times New Roman" w:cs="Times New Roman"/>
          <w:sz w:val="24"/>
          <w:szCs w:val="24"/>
        </w:rPr>
        <w:t>это проектная деятельность, которая строится исходя из принципа комплексно-тематического планирования воспитательно-образовательного‚ процесса.</w:t>
      </w:r>
    </w:p>
    <w:p w14:paraId="623D78E6" w14:textId="47701F87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lastRenderedPageBreak/>
        <w:t>В разрешении проблемных ситуаций я предлагаю использовать следующий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алгоритм:</w:t>
      </w:r>
    </w:p>
    <w:p w14:paraId="6B540CC2" w14:textId="5C41BFDA" w:rsidR="00A3676A" w:rsidRPr="00BE3783" w:rsidRDefault="00A3676A" w:rsidP="00BE378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постановка проблемного вопроса;</w:t>
      </w:r>
    </w:p>
    <w:p w14:paraId="127A5C53" w14:textId="39D471F7" w:rsidR="00A3676A" w:rsidRPr="00BE3783" w:rsidRDefault="00A3676A" w:rsidP="00BE378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актуализация знаний;</w:t>
      </w:r>
    </w:p>
    <w:p w14:paraId="7B349AB7" w14:textId="6EF4AF7B" w:rsidR="00A3676A" w:rsidRPr="00BE3783" w:rsidRDefault="00A3676A" w:rsidP="00BE378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выдвижение предположений;</w:t>
      </w:r>
    </w:p>
    <w:p w14:paraId="2C205205" w14:textId="6FC906A0" w:rsidR="00A3676A" w:rsidRPr="00BE3783" w:rsidRDefault="00A3676A" w:rsidP="00BE378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проверка решения;</w:t>
      </w:r>
    </w:p>
    <w:p w14:paraId="0C99190F" w14:textId="7CCBF617" w:rsidR="00517C7A" w:rsidRPr="00BE3783" w:rsidRDefault="00A3676A" w:rsidP="00BE378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введение в систему знаний.</w:t>
      </w:r>
    </w:p>
    <w:p w14:paraId="2440EF7F" w14:textId="77777777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Рассмотрим данные этапы подробно.</w:t>
      </w:r>
    </w:p>
    <w:p w14:paraId="4387C373" w14:textId="667AC42A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На этапе постановки проблемы моя задача как воспитателя создать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проблемную ситуацию, фиксируя внимание детей на обнаружении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противоречий. Чтобы ребенок-дошкольник заинтересовался и осознал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предлагаемую проблемную ситуацию, я использую следующее:</w:t>
      </w:r>
    </w:p>
    <w:p w14:paraId="7DA36E5F" w14:textId="4E1AC378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например, акцентирование внимания детей на противоречии между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знаниями и жизненным опытом (мы знаем, что температура снега ниже 0,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почему же тогда, сгребая зимой снег к стволу дерева, мы считаем, что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спасаем его от мороза?);</w:t>
      </w:r>
    </w:p>
    <w:p w14:paraId="5B7A0AE3" w14:textId="1A36B804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также может быть, побуждение детей к сравнению, сопоставлению фактов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путем постановки вопросов (можно ли хвоинку назвать листочком?);</w:t>
      </w:r>
    </w:p>
    <w:p w14:paraId="00D0A8B7" w14:textId="035FE792" w:rsidR="00A3676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обычно, действенным способом бывает рассматривание какой-либо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проблемы с различных позиций - часто ролевых (что может рассказать о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снеге (цветке, туче...) художник, медик, эколог).</w:t>
      </w:r>
    </w:p>
    <w:p w14:paraId="5E7BF9C4" w14:textId="7720EE77" w:rsidR="00517C7A" w:rsidRPr="00BE3783" w:rsidRDefault="00A3676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В некоторых сложных ситуациях, особенно в начале работы по теме, мне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приходилось самой формулировать проблему. Используя дополнительные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вопросы, я всегда старалась помочь детям понять и сформулировать ее.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Активно участвуя в беседе по проблемной ситуации и в формулировке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проблемы, постепенно каждый ребенок осознает цель поиска. Опираясь на</w:t>
      </w:r>
      <w:r w:rsidR="00517C7A" w:rsidRPr="00BE3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D3F2F" w14:textId="2AF86110" w:rsidR="00D32FA2" w:rsidRPr="00BE3783" w:rsidRDefault="00D32FA2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 xml:space="preserve">особенности восприятия детей дошкольного возраста, в практической работе очень помогает использование наглядных схем. Так постановка проблемы оформлена каким-либо символом (сундучком, ракушкой, ракетой на старте и т.д.). </w:t>
      </w:r>
    </w:p>
    <w:p w14:paraId="7EB0048F" w14:textId="77777777" w:rsidR="00D32FA2" w:rsidRPr="00BE3783" w:rsidRDefault="00D32FA2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 xml:space="preserve">На этапе актуализации знаний основными действиями детей будут анализ и обобщение уже имеющихся знаний, которые постепенно приводят к потребности в новых. Дети начинают сами хотеть их найти. Я использую схемы в виде колодца памяти, волшебных песчинок, дозаправки для ракеты и </w:t>
      </w:r>
      <w:proofErr w:type="gramStart"/>
      <w:r w:rsidRPr="00BE3783">
        <w:rPr>
          <w:rFonts w:ascii="Times New Roman" w:hAnsi="Times New Roman" w:cs="Times New Roman"/>
          <w:sz w:val="24"/>
          <w:szCs w:val="24"/>
        </w:rPr>
        <w:t>др. Например</w:t>
      </w:r>
      <w:proofErr w:type="gramEnd"/>
      <w:r w:rsidRPr="00BE3783">
        <w:rPr>
          <w:rFonts w:ascii="Times New Roman" w:hAnsi="Times New Roman" w:cs="Times New Roman"/>
          <w:sz w:val="24"/>
          <w:szCs w:val="24"/>
        </w:rPr>
        <w:t>, по теме: «Свойства материалов» мы рассматривали такую ситуация: «В дождливую погоду надо прийти в детский сад, но какую обувь выбрать, чтобы прийти в детский сад, не промочив ноги», помогли разобраться детям картинки, на которой изображены: «сапоги», «носки», «машина», «зонт», «босоножки».</w:t>
      </w:r>
    </w:p>
    <w:p w14:paraId="7FD93B81" w14:textId="000F198B" w:rsidR="00D32FA2" w:rsidRPr="00BE3783" w:rsidRDefault="00D32FA2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 xml:space="preserve">Для организации поиска решения на этапе выдвижения гипотез считаю целесообразным использование наглядных пособий, представленных в виде развилки трех дорог, морских волн, </w:t>
      </w:r>
      <w:r w:rsidRPr="00BE3783">
        <w:rPr>
          <w:rFonts w:ascii="Times New Roman" w:hAnsi="Times New Roman" w:cs="Times New Roman"/>
          <w:sz w:val="24"/>
          <w:szCs w:val="24"/>
        </w:rPr>
        <w:lastRenderedPageBreak/>
        <w:t>ступеней взлета. Обычно, дети активно участвуют в обсуждении плана действий, выдвигают различные идеи, иногда правильные, а порой просто фантастические. Но это и интересно, потому что такие фантастические предположения вовлекают в обсуждение других детей, которым тоже хочется высказать свое мнение, опровергая или поддерживая услышанное. Возникают настоящие дискуссии. Некоторые дети обращаются с вопросами к родителям или бабушкам, дедушка</w:t>
      </w:r>
    </w:p>
    <w:p w14:paraId="068A2CD9" w14:textId="2B2FCC6F" w:rsidR="0012635C" w:rsidRPr="00BE3783" w:rsidRDefault="00D32FA2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 xml:space="preserve">На этапе проверки решения очень важно мне, как воспитателю помочь детям соотнести полученный результат с целями поиска. Проверить </w:t>
      </w:r>
      <w:proofErr w:type="spellStart"/>
      <w:r w:rsidRPr="00BE3783">
        <w:rPr>
          <w:rFonts w:ascii="Times New Roman" w:hAnsi="Times New Roman" w:cs="Times New Roman"/>
          <w:sz w:val="24"/>
          <w:szCs w:val="24"/>
        </w:rPr>
        <w:t>знания</w:t>
      </w:r>
      <w:r w:rsidR="00517C7A" w:rsidRPr="00BE3783">
        <w:rPr>
          <w:rFonts w:ascii="Times New Roman" w:hAnsi="Times New Roman" w:cs="Times New Roman"/>
          <w:sz w:val="24"/>
          <w:szCs w:val="24"/>
        </w:rPr>
        <w:t>детям</w:t>
      </w:r>
      <w:proofErr w:type="spellEnd"/>
      <w:r w:rsidR="00517C7A" w:rsidRPr="00BE3783">
        <w:rPr>
          <w:rFonts w:ascii="Times New Roman" w:hAnsi="Times New Roman" w:cs="Times New Roman"/>
          <w:sz w:val="24"/>
          <w:szCs w:val="24"/>
        </w:rPr>
        <w:t xml:space="preserve"> помогают изображения в виде ключей к замку сундука или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="00517C7A" w:rsidRPr="00BE3783">
        <w:rPr>
          <w:rFonts w:ascii="Times New Roman" w:hAnsi="Times New Roman" w:cs="Times New Roman"/>
          <w:sz w:val="24"/>
          <w:szCs w:val="24"/>
        </w:rPr>
        <w:t>приземления ракеты и мои вопросы. Например, приземление самолета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="00517C7A" w:rsidRPr="00BE3783">
        <w:rPr>
          <w:rFonts w:ascii="Times New Roman" w:hAnsi="Times New Roman" w:cs="Times New Roman"/>
          <w:sz w:val="24"/>
          <w:szCs w:val="24"/>
        </w:rPr>
        <w:t>демонстрирует окончание воображаемого поиска. Иногда, особенно в начале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="00517C7A" w:rsidRPr="00BE3783">
        <w:rPr>
          <w:rFonts w:ascii="Times New Roman" w:hAnsi="Times New Roman" w:cs="Times New Roman"/>
          <w:sz w:val="24"/>
          <w:szCs w:val="24"/>
        </w:rPr>
        <w:t>работы по проблемным ситуациям, детям трудно оценить свои действия и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="00517C7A" w:rsidRPr="00BE3783">
        <w:rPr>
          <w:rFonts w:ascii="Times New Roman" w:hAnsi="Times New Roman" w:cs="Times New Roman"/>
          <w:sz w:val="24"/>
          <w:szCs w:val="24"/>
        </w:rPr>
        <w:t>результат. Но постепенно они учатся делать это самостоятельно,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="00517C7A" w:rsidRPr="00BE3783">
        <w:rPr>
          <w:rFonts w:ascii="Times New Roman" w:hAnsi="Times New Roman" w:cs="Times New Roman"/>
          <w:sz w:val="24"/>
          <w:szCs w:val="24"/>
        </w:rPr>
        <w:t>формулируют выводы.</w:t>
      </w:r>
    </w:p>
    <w:p w14:paraId="4373D0A1" w14:textId="50AFE251" w:rsidR="002312D7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На этапе введения в систему знаний я использую наглядность в виде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открытого сундучка знаний, открытой ракушки с жемчужиной, успешно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совершенного полета. Обычно, результаты поиска детей я размещаю в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уголке открытий. Дети все это внимательно рассматривают, обсуждают, тем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самым обогащая свой личный опыт. Наглядные пособия помогают детям в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целом увидеть и осознать проблемную ситуацию, спланировать свой путь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решения проблемы, выполнить все этапы по порядку, добиться результата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(сделать открытие) и дать оценку своим действиям и полученному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результату.</w:t>
      </w:r>
    </w:p>
    <w:p w14:paraId="55861632" w14:textId="02049C39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Следуя данным этапам, можно организовать воспитательно-образовательный процесс таким образом, что ребенок сам будет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открывателем новых знаний. В этом и заключается практическая значимость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использования проблемных ситуаций.</w:t>
      </w:r>
    </w:p>
    <w:p w14:paraId="4F1C3825" w14:textId="55EBC9CF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Также развитию самостоятельности детей способствует правильная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 группы.</w:t>
      </w:r>
    </w:p>
    <w:p w14:paraId="1B05DBB1" w14:textId="7F9AEE69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В нашей группе созданы “Уголки открытий”, в которых размещены такие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материалы, как:</w:t>
      </w:r>
    </w:p>
    <w:p w14:paraId="4AC9E1E1" w14:textId="214F5270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 схемы-алгоритмы решения проблемных ситуаций;</w:t>
      </w:r>
    </w:p>
    <w:p w14:paraId="2FB31EC7" w14:textId="77777777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 схемы “Решаем проблемы вместе”.</w:t>
      </w:r>
    </w:p>
    <w:p w14:paraId="56550284" w14:textId="1EC97461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 творческие пособия — “Карта Открытий”, на которой дети фиксируют свои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 xml:space="preserve">открытия, сделанные ими на различных занятиях, </w:t>
      </w:r>
      <w:r w:rsidR="002312D7" w:rsidRPr="00BE3783">
        <w:rPr>
          <w:rFonts w:ascii="Times New Roman" w:hAnsi="Times New Roman" w:cs="Times New Roman"/>
          <w:sz w:val="24"/>
          <w:szCs w:val="24"/>
        </w:rPr>
        <w:t>«</w:t>
      </w:r>
      <w:r w:rsidRPr="00BE3783">
        <w:rPr>
          <w:rFonts w:ascii="Times New Roman" w:hAnsi="Times New Roman" w:cs="Times New Roman"/>
          <w:sz w:val="24"/>
          <w:szCs w:val="24"/>
        </w:rPr>
        <w:t>Летопись Открытий</w:t>
      </w:r>
      <w:r w:rsidR="002312D7" w:rsidRPr="00BE3783">
        <w:rPr>
          <w:rFonts w:ascii="Times New Roman" w:hAnsi="Times New Roman" w:cs="Times New Roman"/>
          <w:sz w:val="24"/>
          <w:szCs w:val="24"/>
        </w:rPr>
        <w:t>»</w:t>
      </w:r>
      <w:r w:rsidRPr="00BE3783">
        <w:rPr>
          <w:rFonts w:ascii="Times New Roman" w:hAnsi="Times New Roman" w:cs="Times New Roman"/>
          <w:sz w:val="24"/>
          <w:szCs w:val="24"/>
        </w:rPr>
        <w:t xml:space="preserve"> —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куда с помощью символов заносятся те открытия, которые сделали дети. Есть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у нас “Копилка решенных проблем”, в которую дети складывают картинки,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символы или алгоритмы тех проблем, которые они решили.</w:t>
      </w:r>
    </w:p>
    <w:p w14:paraId="2A7A25C2" w14:textId="56D5AD36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lastRenderedPageBreak/>
        <w:t>Эти пособия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помогают детям закреплять знания — открытия, сделанные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ими, а также их можно использовать на последующих занятия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на втором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этапе — актуализации знаний. В группе они появляются по мере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необходимости.</w:t>
      </w:r>
    </w:p>
    <w:p w14:paraId="39FD5073" w14:textId="478F5167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Для стимулирования детей к будущим открытиям в уголках есть “Доска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успеха” — куда выставляются фотографии детей, сделавших открытия, и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символы</w:t>
      </w:r>
      <w:r w:rsidRPr="00BE3783">
        <w:rPr>
          <w:rFonts w:ascii="Times New Roman" w:hAnsi="Times New Roman" w:cs="Times New Roman"/>
          <w:sz w:val="24"/>
          <w:szCs w:val="24"/>
        </w:rPr>
        <w:t xml:space="preserve"> тех открытий, которые они сделали.</w:t>
      </w:r>
    </w:p>
    <w:p w14:paraId="79D6331C" w14:textId="31236AB8" w:rsidR="00517C7A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Умения детей разрешать проблемные ситуации включают: умения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видеть проблемы и ставить их самостоятельно; создавать гипотезу решения,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оценивать ее, переходя к новой в случае непродуктивности первоначальной;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направлять и изменять ход решения в соответствии со своими интересами;</w:t>
      </w:r>
      <w:r w:rsidR="002312D7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оценить свое решение и решения собеседников.</w:t>
      </w:r>
    </w:p>
    <w:p w14:paraId="7F22DA62" w14:textId="7EB57334" w:rsidR="0012635C" w:rsidRPr="00BE3783" w:rsidRDefault="00517C7A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Систематическое применение в воспитательно-образовательном</w:t>
      </w:r>
      <w:r w:rsidR="0012635C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процессе проблемных ситуаций будет способствовать формированию у</w:t>
      </w:r>
      <w:r w:rsidR="0012635C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ребенка старшего дошкольного возраста таких качества как способность</w:t>
      </w:r>
    </w:p>
    <w:p w14:paraId="630E8F2A" w14:textId="373E0401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Дети проявляют самостоятельную деятельность в игре, в труде, в познании.</w:t>
      </w:r>
    </w:p>
    <w:p w14:paraId="2663D64C" w14:textId="5C20AF66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 xml:space="preserve">Анализируя протоколы наблюдения за самостоятельной сюжетно-ролевой игрой детей старшего дошкольного возраста, я сделала вывод, что регулярное использование проблемных ситуаций в воспитательно-образовательном процессе! способствует развитию игровой деятельности. Увеличилась частота возникновения игр по инициативе детей. Сформировалось умение формулировать игровую цель и предложить ее другим детям. Перед игрой дети намечают общий план, а во время игры включают в нее новые идеи. Стало характерным стремление детей </w:t>
      </w:r>
      <w:proofErr w:type="gramStart"/>
      <w:r w:rsidRPr="00BE3783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BE3783">
        <w:rPr>
          <w:rFonts w:ascii="Times New Roman" w:hAnsi="Times New Roman" w:cs="Times New Roman"/>
          <w:sz w:val="24"/>
          <w:szCs w:val="24"/>
        </w:rPr>
        <w:t xml:space="preserve"> как можно больше о том, во что они играют. Речь занимает все большее место в сюжете игр.</w:t>
      </w:r>
    </w:p>
    <w:p w14:paraId="6186FFAE" w14:textId="5ED73B57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Проводя наблюдения за особенностями поведения детей в процессе труда, я отметила увеличение частоты проявлений инициативы, что свидетельствует о развитии уровня самостоятельности.</w:t>
      </w:r>
    </w:p>
    <w:p w14:paraId="48165E1A" w14:textId="128F109E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Результативность применения проблемных ситуаций в воспитательно-образовательном процессе подтверждается и положительной динамикой в росте познавательной активности воспитанников, Данные мониторинга на начало, и конец учебного года показывают рост основных параметров познавательной активности: когнитивного — на 10%, мотивационного — на 7%, эмоционально-волевого — на 8%.</w:t>
      </w:r>
    </w:p>
    <w:p w14:paraId="527AA476" w14:textId="0218CCE6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Проявление самостоятельной деятельности детей может быть в двух</w:t>
      </w:r>
      <w:r w:rsidR="00CA1D1D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формах:</w:t>
      </w:r>
    </w:p>
    <w:p w14:paraId="08D5D05C" w14:textId="255E9BCC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 свободная деятельность в условиях предметно-развивающей</w:t>
      </w:r>
      <w:r w:rsidR="00CA1D1D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14:paraId="50864837" w14:textId="398B9A6C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- организованная педагогом для решения — воспитательно-образовательных задач.</w:t>
      </w:r>
    </w:p>
    <w:p w14:paraId="556045E4" w14:textId="5D8B39FD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lastRenderedPageBreak/>
        <w:t>Самостоятельная деятельность, в которой постепенно уменьшается доля</w:t>
      </w:r>
      <w:r w:rsidR="00CA1D1D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влияния педагога, ведет к проявлению творчества как наивысшей формы</w:t>
      </w:r>
      <w:r w:rsidR="00CA1D1D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проявления самостоятельности.</w:t>
      </w:r>
    </w:p>
    <w:p w14:paraId="696618BD" w14:textId="77777777" w:rsidR="0012635C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31842" w14:textId="1902CEB7" w:rsidR="00CA1D1D" w:rsidRPr="00BE3783" w:rsidRDefault="0012635C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83">
        <w:rPr>
          <w:rFonts w:ascii="Times New Roman" w:hAnsi="Times New Roman" w:cs="Times New Roman"/>
          <w:sz w:val="24"/>
          <w:szCs w:val="24"/>
        </w:rPr>
        <w:t>И так, проблемные ситуации помогают детям самостоятельно добывать</w:t>
      </w:r>
      <w:r w:rsidR="00CA1D1D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знания и учат самостоятельно применять их в решении новых</w:t>
      </w:r>
      <w:r w:rsidR="00CA1D1D" w:rsidRPr="00BE3783">
        <w:rPr>
          <w:rFonts w:ascii="Times New Roman" w:hAnsi="Times New Roman" w:cs="Times New Roman"/>
          <w:sz w:val="24"/>
          <w:szCs w:val="24"/>
        </w:rPr>
        <w:t xml:space="preserve"> </w:t>
      </w:r>
      <w:r w:rsidRPr="00BE3783">
        <w:rPr>
          <w:rFonts w:ascii="Times New Roman" w:hAnsi="Times New Roman" w:cs="Times New Roman"/>
          <w:sz w:val="24"/>
          <w:szCs w:val="24"/>
        </w:rPr>
        <w:t>познавательных задач.</w:t>
      </w:r>
    </w:p>
    <w:p w14:paraId="76ADF07C" w14:textId="4D14DD3C" w:rsidR="00CA1D1D" w:rsidRPr="00BE3783" w:rsidRDefault="00CA1D1D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72423C" w14:textId="77777777" w:rsidR="00BE3783" w:rsidRPr="00BE3783" w:rsidRDefault="00BE3783" w:rsidP="00BE3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3783" w:rsidRPr="00BE3783" w:rsidSect="005E73F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96"/>
    <w:multiLevelType w:val="hybridMultilevel"/>
    <w:tmpl w:val="4314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96"/>
    <w:rsid w:val="00026952"/>
    <w:rsid w:val="0012635C"/>
    <w:rsid w:val="002312D7"/>
    <w:rsid w:val="004D3553"/>
    <w:rsid w:val="00517C7A"/>
    <w:rsid w:val="00550543"/>
    <w:rsid w:val="0058726F"/>
    <w:rsid w:val="005E73F5"/>
    <w:rsid w:val="007378D8"/>
    <w:rsid w:val="009B6B96"/>
    <w:rsid w:val="009F117F"/>
    <w:rsid w:val="00A17CC7"/>
    <w:rsid w:val="00A3676A"/>
    <w:rsid w:val="00A602BC"/>
    <w:rsid w:val="00BE3783"/>
    <w:rsid w:val="00BE4A64"/>
    <w:rsid w:val="00CA1D1D"/>
    <w:rsid w:val="00D32FA2"/>
    <w:rsid w:val="00D51B3B"/>
    <w:rsid w:val="00EF5C77"/>
    <w:rsid w:val="00F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48F7"/>
  <w15:docId w15:val="{7F247A49-CCF0-4530-B808-A815068E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1B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DAF0-22D4-486D-9F7C-BF82BFD2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Вадим Николаевич</dc:creator>
  <cp:keywords/>
  <dc:description/>
  <cp:lastModifiedBy>User</cp:lastModifiedBy>
  <cp:revision>11</cp:revision>
  <dcterms:created xsi:type="dcterms:W3CDTF">2021-04-16T16:35:00Z</dcterms:created>
  <dcterms:modified xsi:type="dcterms:W3CDTF">2023-11-06T16:52:00Z</dcterms:modified>
</cp:coreProperties>
</file>