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DB" w:rsidRPr="005D17D3" w:rsidRDefault="00F452DB" w:rsidP="00F452D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5D17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EF7120" wp14:editId="72D3D2AE">
            <wp:extent cx="552450" cy="590550"/>
            <wp:effectExtent l="19050" t="0" r="0" b="0"/>
            <wp:docPr id="1" name="Рисунок 6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d_m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DB" w:rsidRPr="005D17D3" w:rsidRDefault="00F452DB" w:rsidP="00F452DB">
      <w:pPr>
        <w:tabs>
          <w:tab w:val="left" w:pos="540"/>
          <w:tab w:val="left" w:pos="900"/>
          <w:tab w:val="left" w:pos="100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17D3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403 Г. ЧЕЛЯБИНСКА»</w:t>
      </w:r>
    </w:p>
    <w:p w:rsidR="00F452DB" w:rsidRPr="005D17D3" w:rsidRDefault="00F452DB" w:rsidP="00F452DB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</w:rPr>
      </w:pPr>
      <w:r w:rsidRPr="005D17D3">
        <w:rPr>
          <w:rFonts w:ascii="Times New Roman" w:hAnsi="Times New Roman" w:cs="Times New Roman"/>
        </w:rPr>
        <w:t xml:space="preserve">г. Челябинск, 454902, пос. Шершни, ул. </w:t>
      </w:r>
      <w:proofErr w:type="spellStart"/>
      <w:r w:rsidRPr="005D17D3">
        <w:rPr>
          <w:rFonts w:ascii="Times New Roman" w:hAnsi="Times New Roman" w:cs="Times New Roman"/>
        </w:rPr>
        <w:t>Гидрострой</w:t>
      </w:r>
      <w:proofErr w:type="spellEnd"/>
      <w:r w:rsidRPr="005D17D3">
        <w:rPr>
          <w:rFonts w:ascii="Times New Roman" w:hAnsi="Times New Roman" w:cs="Times New Roman"/>
        </w:rPr>
        <w:t>, 1а, тел/факс +7(351) 232-65-08</w:t>
      </w:r>
    </w:p>
    <w:p w:rsidR="00F452DB" w:rsidRPr="005D17D3" w:rsidRDefault="00F452DB" w:rsidP="00F452DB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5D17D3">
        <w:rPr>
          <w:rFonts w:ascii="Times New Roman" w:hAnsi="Times New Roman" w:cs="Times New Roman"/>
          <w:bCs/>
          <w:iCs/>
        </w:rPr>
        <w:t xml:space="preserve">       E-</w:t>
      </w:r>
      <w:proofErr w:type="spellStart"/>
      <w:r w:rsidRPr="005D17D3">
        <w:rPr>
          <w:rFonts w:ascii="Times New Roman" w:hAnsi="Times New Roman" w:cs="Times New Roman"/>
          <w:bCs/>
          <w:iCs/>
        </w:rPr>
        <w:t>mail</w:t>
      </w:r>
      <w:proofErr w:type="spellEnd"/>
      <w:r w:rsidRPr="005D17D3">
        <w:rPr>
          <w:rFonts w:ascii="Times New Roman" w:hAnsi="Times New Roman" w:cs="Times New Roman"/>
          <w:bCs/>
          <w:iCs/>
        </w:rPr>
        <w:t xml:space="preserve">: ds403chel@mail.ru       </w:t>
      </w:r>
    </w:p>
    <w:p w:rsidR="00F452DB" w:rsidRPr="005D17D3" w:rsidRDefault="00F452DB" w:rsidP="00F452DB">
      <w:pPr>
        <w:spacing w:after="0"/>
        <w:rPr>
          <w:rFonts w:ascii="Times New Roman" w:hAnsi="Times New Roman" w:cs="Times New Roman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30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bCs/>
          <w:kern w:val="36"/>
          <w:sz w:val="40"/>
          <w:szCs w:val="30"/>
          <w:lang w:eastAsia="ru-RU"/>
        </w:rPr>
        <w:t xml:space="preserve">Конспект непрерывной образовательной деятельности в средней группе по ФЭМП </w:t>
      </w:r>
    </w:p>
    <w:p w:rsidR="00F452DB" w:rsidRP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«Мир геометрических фигур»</w:t>
      </w:r>
    </w:p>
    <w:p w:rsidR="00F452DB" w:rsidRP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F452DB" w:rsidRPr="00F452DB" w:rsidRDefault="00F452DB" w:rsidP="00F452DB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63C"/>
          <w:kern w:val="36"/>
          <w:sz w:val="30"/>
          <w:szCs w:val="30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F452DB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</w:p>
    <w:p w:rsidR="00F452DB" w:rsidRPr="005D17D3" w:rsidRDefault="00F452DB" w:rsidP="00F452DB">
      <w:pPr>
        <w:shd w:val="clear" w:color="auto" w:fill="FFFFFF"/>
        <w:spacing w:after="0" w:line="338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F452DB" w:rsidRDefault="00F452DB" w:rsidP="00F452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66"/>
          <w:sz w:val="36"/>
          <w:szCs w:val="28"/>
          <w:shd w:val="clear" w:color="auto" w:fill="FFFFFF"/>
        </w:rPr>
      </w:pPr>
    </w:p>
    <w:p w:rsidR="00AF3526" w:rsidRDefault="003E1254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bookmarkStart w:id="0" w:name="_GoBack"/>
      <w:bookmarkEnd w:id="0"/>
      <w:r w:rsidR="00F4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2DB" w:rsidRP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lastRenderedPageBreak/>
        <w:t>«Мир геометрических фигур»</w:t>
      </w:r>
    </w:p>
    <w:p w:rsidR="00F452DB" w:rsidRDefault="00F452DB" w:rsidP="00F4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AD1" w:rsidRPr="00417AD1" w:rsidRDefault="00417AD1" w:rsidP="0041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представления о геометрических фигурах.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«Познание»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«Социализация», «Коммуникация».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Интегрированные программные задачи: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  <w:r w:rsidRPr="00F4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расширять представления детей о геометрических фигурах;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умения считать в пределах пяти;</w:t>
      </w:r>
    </w:p>
    <w:p w:rsidR="00417AD1" w:rsidRPr="00E95B3F" w:rsidRDefault="00417AD1" w:rsidP="0041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цвета: красный, желтый, синий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AD1" w:rsidRPr="00417AD1" w:rsidRDefault="00417AD1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 навыки счёта до пяти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4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представления детей о геометрических фигурах: круг, квадрат, треугольник, прямоугольник;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внимание, память, мышление, речь;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F4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4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познавательную активность и доброжелательность;</w:t>
      </w:r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отзывчивость.</w:t>
      </w:r>
      <w:proofErr w:type="gramEnd"/>
      <w:r w:rsidRPr="00417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B3F"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B3F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(круг, квадрат, треугольник, прямоугольник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обруча, карт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с двумя полосками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квадраты разных цветов (5 и 4 </w:t>
      </w:r>
      <w:proofErr w:type="spellStart"/>
      <w:proofErr w:type="gramStart"/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каждого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заданием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Pr="00F452DB" w:rsidRDefault="00E95B3F" w:rsidP="00E95B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Ход занятия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у доски.</w:t>
      </w:r>
    </w:p>
    <w:p w:rsidR="00D828C8" w:rsidRPr="00D828C8" w:rsidRDefault="00E95B3F" w:rsidP="00D828C8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сегодня отправляемся в путешествие по  стране геометрических фигур.</w:t>
      </w:r>
      <w:r w:rsid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разминку. </w:t>
      </w:r>
    </w:p>
    <w:p w:rsidR="00D828C8" w:rsidRPr="00D828C8" w:rsidRDefault="00D828C8" w:rsidP="00D828C8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D828C8" w:rsidRPr="00D828C8" w:rsidRDefault="00D828C8" w:rsidP="00D828C8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весенний месяц сейчас идет?</w:t>
      </w:r>
    </w:p>
    <w:p w:rsidR="00D828C8" w:rsidRPr="00D828C8" w:rsidRDefault="00D828C8" w:rsidP="00D828C8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суток сейчас идет?</w:t>
      </w:r>
    </w:p>
    <w:p w:rsidR="00D828C8" w:rsidRPr="00D828C8" w:rsidRDefault="00D828C8" w:rsidP="00D828C8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E95B3F" w:rsidRPr="00E95B3F" w:rsidRDefault="00D828C8" w:rsidP="00D828C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попасть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стану геометрических фигур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надо  отгадать  загадки.        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Нет  углов  у  меня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 похож  на  блюдце  я,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На  тарелку  и  на  крышку,</w:t>
      </w:r>
    </w:p>
    <w:p w:rsidR="00D828C8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На  крыльцо,  на  колесо.</w:t>
      </w:r>
    </w:p>
    <w:p w:rsidR="00E95B3F" w:rsidRDefault="00D828C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я такой, друзья? 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Круг)</w:t>
      </w:r>
    </w:p>
    <w:p w:rsidR="00D828C8" w:rsidRPr="00E95B3F" w:rsidRDefault="00D828C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B3F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вершины тут видны,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угла, три стороны, -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пожалуй, и довольно! -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828C8" w:rsidRPr="00D8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видишь? - ...</w:t>
      </w:r>
      <w:r w:rsidR="00D828C8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</w:t>
      </w:r>
      <w:proofErr w:type="gramEnd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треугольник)</w:t>
      </w:r>
    </w:p>
    <w:p w:rsidR="00D828C8" w:rsidRDefault="00D828C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C8" w:rsidRDefault="00D828C8" w:rsidP="00D8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овал я и не круг,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Треугольнику я друг,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Прямоугольнику я брат,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82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зовут меня...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квадрат)</w:t>
      </w:r>
    </w:p>
    <w:p w:rsidR="00D32298" w:rsidRPr="00E95B3F" w:rsidRDefault="00D32298" w:rsidP="00D82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Pr="00E95B3F" w:rsidRDefault="00E95B3F" w:rsidP="00C348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52DB">
        <w:rPr>
          <w:b/>
          <w:color w:val="000000"/>
          <w:sz w:val="28"/>
          <w:szCs w:val="28"/>
        </w:rPr>
        <w:t>В</w:t>
      </w:r>
      <w:r w:rsidR="00F452DB">
        <w:rPr>
          <w:b/>
          <w:color w:val="000000"/>
          <w:sz w:val="28"/>
          <w:szCs w:val="28"/>
        </w:rPr>
        <w:t>.</w:t>
      </w:r>
      <w:r w:rsidRPr="00F452DB">
        <w:rPr>
          <w:b/>
          <w:color w:val="000000"/>
          <w:sz w:val="28"/>
          <w:szCs w:val="28"/>
        </w:rPr>
        <w:t>:</w:t>
      </w:r>
      <w:r w:rsidRPr="00E95B3F">
        <w:rPr>
          <w:color w:val="000000"/>
          <w:sz w:val="28"/>
          <w:szCs w:val="28"/>
        </w:rPr>
        <w:t xml:space="preserve"> Молодцы!   Все  загадки отгадали. В</w:t>
      </w:r>
      <w:r w:rsidR="00C348EF">
        <w:rPr>
          <w:color w:val="000000"/>
          <w:sz w:val="28"/>
          <w:szCs w:val="28"/>
        </w:rPr>
        <w:t xml:space="preserve">аши  отгадки  -  ключ  к  этим </w:t>
      </w:r>
      <w:r w:rsidRPr="00E95B3F">
        <w:rPr>
          <w:color w:val="000000"/>
          <w:sz w:val="28"/>
          <w:szCs w:val="28"/>
        </w:rPr>
        <w:t>воротам.  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выставляет  геометрическую фигуру на доску.</w:t>
      </w:r>
    </w:p>
    <w:p w:rsidR="00E95B3F" w:rsidRPr="00E95B3F" w:rsidRDefault="00F452DB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 с вами в стране геометрических фигур.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встречают жители страны геометрических фигур.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треугольник, квадрат, круг, прямоугольник.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здороваются).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 в  стране  геометрических  фигур  все  фигуры  перепутались  их  надо  разложить   в два обруча.  (Фигуры лежат на 2х подносах). В  синий обруч положите все треугольники, а в жёлтый обруч все квадраты.      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фигуры  и куда ты положил?</w:t>
      </w:r>
    </w:p>
    <w:p w:rsidR="00E95B3F" w:rsidRPr="00E95B3F" w:rsidRDefault="005322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95B3F"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положил треугольник в синий обруч.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что сделала?  </w:t>
      </w:r>
    </w:p>
    <w:p w:rsidR="00E95B3F" w:rsidRDefault="00532297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95B3F"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положила квадрат в желтый обруч.</w:t>
      </w:r>
    </w:p>
    <w:p w:rsidR="001C3B08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Default="001C3B0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квадрата 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для вас 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D32298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B3F" w:rsidRPr="00E95B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столах карточки с двумя полосками)</w:t>
      </w:r>
    </w:p>
    <w:p w:rsidR="00D32298" w:rsidRPr="00E95B3F" w:rsidRDefault="00D3229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4 квадрата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верхнюю полоску.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Никита, сколько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положил на  верхнюю полоску?</w:t>
      </w:r>
    </w:p>
    <w:p w:rsidR="00E95B3F" w:rsidRPr="00E95B3F" w:rsidRDefault="005322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1C3B08"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 положил 4 квадрата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нижнюю п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олоску положите на 1 квадрат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больше, чем на верхнюю</w:t>
      </w:r>
      <w:proofErr w:type="gramEnd"/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выполняют).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Сколько  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нижней полоске?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На нижней полоске 5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B08" w:rsidRDefault="001C3B0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 сколько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нижней полоске больше, чем на верхней</w:t>
      </w:r>
      <w:proofErr w:type="gramStart"/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полоске на 1 квадрат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больше, чем на верхней.</w:t>
      </w:r>
      <w:proofErr w:type="gramEnd"/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сделать, чтобы квадратов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нижней и на верхней полосе было поровну?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 верхнюю пол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оску поставить ещё 1 квадрат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выполняет)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на верхней полоске?</w:t>
      </w:r>
    </w:p>
    <w:p w:rsidR="00E95B3F" w:rsidRPr="00E95B3F" w:rsidRDefault="005322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полоске стало 5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верхней и нижней полоске?</w:t>
      </w:r>
    </w:p>
    <w:p w:rsidR="00E95B3F" w:rsidRPr="00E95B3F" w:rsidRDefault="005322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95B3F"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Поровну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одинаково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убирает 1 квадрат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верхней полоски.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что мож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сделать, чтобы квадратов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поровну?  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убрат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нижней полоски 1 квадрат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квадратов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верхней и  нижней полосе?</w:t>
      </w:r>
    </w:p>
    <w:p w:rsidR="00E95B3F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Поровну. На нижней и  верх</w:t>
      </w:r>
      <w:r w:rsidR="001C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полосе по 4 квадрата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B08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Круг приглашает вас погулять. Дети, выходите, пожалуйста.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      Раз, два, три, четыре, пять!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Все  умеем  мы  считать,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Отдыхать  умеем  тоже-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Руки  за  спину  положим,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Голову  поднимем  выше,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  легко-легко  подышим.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Раз, два, три, четыре, пять!</w:t>
      </w: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Топаем  ногами!</w:t>
      </w:r>
    </w:p>
    <w:p w:rsidR="001C3B08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Раз, два, три, четыре, пять! 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Хлопаем руками!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5B3F" w:rsidRPr="00E95B3F" w:rsidRDefault="005322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</w:t>
      </w:r>
    </w:p>
    <w:p w:rsidR="00E95B3F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предлагает  </w:t>
      </w:r>
      <w:r w:rsid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игру с мячом «На что похоже»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7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называю фигуру, а вы что похоже на эту фигуру.</w:t>
      </w:r>
    </w:p>
    <w:p w:rsidR="00D32298" w:rsidRPr="00E95B3F" w:rsidRDefault="00D3229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32298"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32298"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треугольник предлагает поиграть в игру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«Чего не стало»</w:t>
      </w:r>
    </w:p>
    <w:p w:rsidR="00E95B3F" w:rsidRPr="00E95B3F" w:rsidRDefault="001C3B08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5B3F"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квадрат, треугольник, круг и прямоугольник. Посмотрите и запомните, кто за кем стоит. Закройте глаза</w:t>
      </w:r>
    </w:p>
    <w:p w:rsidR="00E95B3F" w:rsidRPr="00532297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убирает геометрическую фигуру.</w:t>
      </w:r>
    </w:p>
    <w:p w:rsidR="00E95B3F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геометрической фигуры не стало?</w:t>
      </w:r>
    </w:p>
    <w:p w:rsidR="001C3B08" w:rsidRDefault="001C3B08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3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повторяется 2-3 раза</w:t>
      </w:r>
    </w:p>
    <w:p w:rsidR="00417AD1" w:rsidRPr="00E95B3F" w:rsidRDefault="00417AD1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E95B3F" w:rsidRPr="00E95B3F" w:rsidRDefault="00EE55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прямоугольник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даёт  вам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какое </w:t>
      </w:r>
      <w:r w:rsidR="00E95B3F"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E95B3F" w:rsidRDefault="00EE5597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5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карточками «Чего не хватает?»</w:t>
      </w:r>
      <w:r w:rsidR="00E95B3F" w:rsidRPr="00E95B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3526" w:rsidRDefault="00AF3526" w:rsidP="00EE559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E5597" w:rsidRPr="00D32298" w:rsidRDefault="00EE5597" w:rsidP="00AF35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вспомним, чем мы сегодня занимались? (Ответы детей).</w:t>
      </w:r>
      <w:r w:rsidRPr="00D3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геометрические фигуры мы сегодня повторили?</w:t>
      </w:r>
      <w:r w:rsidRPr="00D32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вам понравилось</w:t>
      </w:r>
      <w:r w:rsidRP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E5597" w:rsidRPr="00E95B3F" w:rsidRDefault="00EE55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5597" w:rsidRDefault="00E95B3F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: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 страны геометрических фигур очень понравилось</w:t>
      </w:r>
      <w:proofErr w:type="gramStart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 ними играли</w:t>
      </w:r>
      <w:r w:rsidR="00EE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задания выполнили и они приготовили для вас подарок, который находится в этой шкатулке, но чтобы открыть шкатулку надо выполнить последнее задание – </w:t>
      </w:r>
    </w:p>
    <w:p w:rsidR="00E95B3F" w:rsidRDefault="00EE5597" w:rsidP="00E9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Раскрасить: круг – желтым, квадрат – синим, треугольник – красным.</w:t>
      </w:r>
    </w:p>
    <w:p w:rsidR="00EE5597" w:rsidRPr="00E95B3F" w:rsidRDefault="00EE5597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95B3F" w:rsidRPr="00E95B3F" w:rsidRDefault="00E95B3F" w:rsidP="00E95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Нам пора прощаться с треугольником, квадратом, прямоугольником и кругом. До свидания.</w:t>
      </w:r>
    </w:p>
    <w:p w:rsidR="00E95B3F" w:rsidRDefault="00E95B3F" w:rsidP="00AF3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D3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1,2,3 вокруг себя повернись и в</w:t>
      </w:r>
      <w:r w:rsidRPr="00E9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садике окажись</w:t>
      </w:r>
      <w:r w:rsidR="00AF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297" w:rsidRPr="00AF3526" w:rsidRDefault="00532297" w:rsidP="00AF3526">
      <w:pPr>
        <w:shd w:val="clear" w:color="auto" w:fill="FFFFFF"/>
        <w:spacing w:after="0" w:line="240" w:lineRule="auto"/>
        <w:rPr>
          <w:rStyle w:val="c0"/>
          <w:rFonts w:ascii="Arial" w:eastAsia="Times New Roman" w:hAnsi="Arial" w:cs="Arial"/>
          <w:color w:val="000000"/>
          <w:lang w:eastAsia="ru-RU"/>
        </w:rPr>
      </w:pPr>
    </w:p>
    <w:p w:rsidR="00E95B3F" w:rsidRDefault="00E95B3F" w:rsidP="00E95B3F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rFonts w:ascii="Calibri" w:hAnsi="Calibri" w:cs="Calibri"/>
          <w:color w:val="000000"/>
          <w:sz w:val="32"/>
          <w:szCs w:val="32"/>
        </w:rPr>
      </w:pPr>
    </w:p>
    <w:p w:rsidR="00E95B3F" w:rsidRDefault="00E95B3F" w:rsidP="00E95B3F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341" w:rsidTr="00310341">
        <w:tc>
          <w:tcPr>
            <w:tcW w:w="3190" w:type="dxa"/>
          </w:tcPr>
          <w:p w:rsidR="00310341" w:rsidRDefault="00310341"/>
          <w:p w:rsidR="00310341" w:rsidRDefault="003E1254">
            <w:r>
              <w:rPr>
                <w:noProof/>
                <w:lang w:eastAsia="ru-RU"/>
              </w:rPr>
              <w:pict>
                <v:rect id="_x0000_s1026" style="position:absolute;margin-left:43.95pt;margin-top:8.1pt;width:65.25pt;height:58.5pt;z-index:251658240" strokeweight="1.5pt"/>
              </w:pict>
            </w:r>
          </w:p>
          <w:p w:rsidR="00310341" w:rsidRDefault="00310341"/>
          <w:p w:rsidR="00310341" w:rsidRDefault="00310341"/>
          <w:p w:rsidR="00310341" w:rsidRDefault="00310341"/>
          <w:p w:rsidR="00310341" w:rsidRDefault="00310341"/>
          <w:p w:rsidR="00310341" w:rsidRDefault="00310341"/>
        </w:tc>
        <w:tc>
          <w:tcPr>
            <w:tcW w:w="3190" w:type="dxa"/>
          </w:tcPr>
          <w:p w:rsidR="00310341" w:rsidRDefault="003E1254">
            <w:r>
              <w:rPr>
                <w:noProof/>
                <w:lang w:eastAsia="ru-RU"/>
              </w:rPr>
              <w:pict>
                <v:oval id="_x0000_s1028" style="position:absolute;margin-left:35.2pt;margin-top:8.05pt;width:1in;height:1in;z-index:251660288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10341" w:rsidRDefault="003E1254"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margin-left:33.95pt;margin-top:10.3pt;width:1in;height:69.75pt;z-index:251664384;mso-position-horizontal-relative:text;mso-position-vertical-relative:text" strokeweight="1.5pt"/>
              </w:pict>
            </w:r>
          </w:p>
        </w:tc>
      </w:tr>
      <w:tr w:rsidR="00310341" w:rsidTr="00310341">
        <w:tc>
          <w:tcPr>
            <w:tcW w:w="3190" w:type="dxa"/>
          </w:tcPr>
          <w:p w:rsidR="00310341" w:rsidRDefault="00310341"/>
          <w:p w:rsidR="00310341" w:rsidRDefault="003E1254">
            <w:r>
              <w:rPr>
                <w:noProof/>
                <w:lang w:eastAsia="ru-RU"/>
              </w:rPr>
              <w:pict>
                <v:shape id="_x0000_s1030" type="#_x0000_t5" style="position:absolute;margin-left:37.2pt;margin-top:-.15pt;width:1in;height:69.75pt;z-index:251662336" strokeweight="1.5pt"/>
              </w:pict>
            </w:r>
          </w:p>
          <w:p w:rsidR="00310341" w:rsidRDefault="00310341"/>
          <w:p w:rsidR="00310341" w:rsidRDefault="00310341"/>
          <w:p w:rsidR="00310341" w:rsidRDefault="00310341"/>
          <w:p w:rsidR="00310341" w:rsidRDefault="00310341"/>
          <w:p w:rsidR="00310341" w:rsidRDefault="00310341"/>
        </w:tc>
        <w:tc>
          <w:tcPr>
            <w:tcW w:w="3190" w:type="dxa"/>
          </w:tcPr>
          <w:p w:rsidR="00310341" w:rsidRDefault="003E1254">
            <w:r>
              <w:rPr>
                <w:noProof/>
                <w:lang w:eastAsia="ru-RU"/>
              </w:rPr>
              <w:pict>
                <v:rect id="_x0000_s1027" style="position:absolute;margin-left:41.95pt;margin-top:13.3pt;width:65.25pt;height:58.5pt;z-index:251659264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10341" w:rsidRDefault="00310341"/>
        </w:tc>
      </w:tr>
      <w:tr w:rsidR="00310341" w:rsidTr="00310341">
        <w:tc>
          <w:tcPr>
            <w:tcW w:w="3190" w:type="dxa"/>
          </w:tcPr>
          <w:p w:rsidR="00310341" w:rsidRDefault="003E1254">
            <w:r>
              <w:rPr>
                <w:noProof/>
                <w:lang w:eastAsia="ru-RU"/>
              </w:rPr>
              <w:pict>
                <v:oval id="_x0000_s1029" style="position:absolute;margin-left:37.2pt;margin-top:10.2pt;width:1in;height:1in;z-index:251661312;mso-position-horizontal-relative:text;mso-position-vertical-relative:text" strokeweight="1.5pt"/>
              </w:pict>
            </w:r>
          </w:p>
          <w:p w:rsidR="00310341" w:rsidRDefault="00310341"/>
          <w:p w:rsidR="00310341" w:rsidRDefault="00310341"/>
          <w:p w:rsidR="00310341" w:rsidRDefault="00310341"/>
          <w:p w:rsidR="00310341" w:rsidRDefault="00310341"/>
          <w:p w:rsidR="00310341" w:rsidRDefault="00310341"/>
          <w:p w:rsidR="00310341" w:rsidRDefault="00310341"/>
        </w:tc>
        <w:tc>
          <w:tcPr>
            <w:tcW w:w="3190" w:type="dxa"/>
          </w:tcPr>
          <w:p w:rsidR="00310341" w:rsidRDefault="003E1254">
            <w:r>
              <w:rPr>
                <w:noProof/>
                <w:lang w:eastAsia="ru-RU"/>
              </w:rPr>
              <w:pict>
                <v:shape id="_x0000_s1031" type="#_x0000_t5" style="position:absolute;margin-left:35.2pt;margin-top:10.2pt;width:1in;height:69.75pt;z-index:251663360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10341" w:rsidRDefault="00310341"/>
        </w:tc>
      </w:tr>
    </w:tbl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0463" w:rsidRDefault="00330463" w:rsidP="00330463">
      <w:pPr>
        <w:pStyle w:val="c1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0463" w:rsidTr="009A749A">
        <w:tc>
          <w:tcPr>
            <w:tcW w:w="3190" w:type="dxa"/>
          </w:tcPr>
          <w:p w:rsidR="00330463" w:rsidRDefault="00330463" w:rsidP="009A749A"/>
          <w:p w:rsidR="00330463" w:rsidRDefault="003E1254" w:rsidP="009A749A">
            <w:r>
              <w:rPr>
                <w:noProof/>
                <w:lang w:eastAsia="ru-RU"/>
              </w:rPr>
              <w:pict>
                <v:rect id="_x0000_s1033" style="position:absolute;margin-left:43.95pt;margin-top:8.1pt;width:65.25pt;height:58.5pt;z-index:251666432" strokeweight="1.5pt"/>
              </w:pict>
            </w:r>
          </w:p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</w:tc>
        <w:tc>
          <w:tcPr>
            <w:tcW w:w="3190" w:type="dxa"/>
          </w:tcPr>
          <w:p w:rsidR="00330463" w:rsidRDefault="003E1254" w:rsidP="009A749A">
            <w:r>
              <w:rPr>
                <w:noProof/>
                <w:lang w:eastAsia="ru-RU"/>
              </w:rPr>
              <w:pict>
                <v:oval id="_x0000_s1035" style="position:absolute;margin-left:35.2pt;margin-top:8.05pt;width:1in;height:1in;z-index:251668480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30463" w:rsidRDefault="003E1254" w:rsidP="009A749A">
            <w:r>
              <w:rPr>
                <w:noProof/>
                <w:lang w:eastAsia="ru-RU"/>
              </w:rPr>
              <w:pict>
                <v:shape id="_x0000_s1039" type="#_x0000_t5" style="position:absolute;margin-left:33.95pt;margin-top:10.3pt;width:1in;height:69.75pt;z-index:251672576;mso-position-horizontal-relative:text;mso-position-vertical-relative:text" strokeweight="1.5pt"/>
              </w:pict>
            </w:r>
          </w:p>
        </w:tc>
      </w:tr>
      <w:tr w:rsidR="00330463" w:rsidTr="009A749A">
        <w:tc>
          <w:tcPr>
            <w:tcW w:w="3190" w:type="dxa"/>
          </w:tcPr>
          <w:p w:rsidR="00330463" w:rsidRDefault="00330463" w:rsidP="009A749A"/>
          <w:p w:rsidR="00330463" w:rsidRDefault="003E1254" w:rsidP="009A749A">
            <w:r>
              <w:rPr>
                <w:noProof/>
                <w:lang w:eastAsia="ru-RU"/>
              </w:rPr>
              <w:pict>
                <v:shape id="_x0000_s1037" type="#_x0000_t5" style="position:absolute;margin-left:37.2pt;margin-top:-.15pt;width:1in;height:69.75pt;z-index:251670528" strokeweight="1.5pt"/>
              </w:pict>
            </w:r>
          </w:p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</w:tc>
        <w:tc>
          <w:tcPr>
            <w:tcW w:w="3190" w:type="dxa"/>
          </w:tcPr>
          <w:p w:rsidR="00330463" w:rsidRDefault="003E1254" w:rsidP="009A749A">
            <w:r>
              <w:rPr>
                <w:noProof/>
                <w:lang w:eastAsia="ru-RU"/>
              </w:rPr>
              <w:pict>
                <v:rect id="_x0000_s1034" style="position:absolute;margin-left:41.95pt;margin-top:13.3pt;width:65.25pt;height:58.5pt;z-index:251667456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30463" w:rsidRDefault="00330463" w:rsidP="009A749A"/>
        </w:tc>
      </w:tr>
      <w:tr w:rsidR="00330463" w:rsidTr="009A749A">
        <w:tc>
          <w:tcPr>
            <w:tcW w:w="3190" w:type="dxa"/>
          </w:tcPr>
          <w:p w:rsidR="00330463" w:rsidRDefault="003E1254" w:rsidP="009A749A">
            <w:r>
              <w:rPr>
                <w:noProof/>
                <w:lang w:eastAsia="ru-RU"/>
              </w:rPr>
              <w:pict>
                <v:oval id="_x0000_s1036" style="position:absolute;margin-left:37.2pt;margin-top:10.2pt;width:1in;height:1in;z-index:251669504;mso-position-horizontal-relative:text;mso-position-vertical-relative:text" strokeweight="1.5pt"/>
              </w:pict>
            </w:r>
          </w:p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  <w:p w:rsidR="00330463" w:rsidRDefault="00330463" w:rsidP="009A749A"/>
        </w:tc>
        <w:tc>
          <w:tcPr>
            <w:tcW w:w="3190" w:type="dxa"/>
          </w:tcPr>
          <w:p w:rsidR="00330463" w:rsidRDefault="003E1254" w:rsidP="009A749A">
            <w:r>
              <w:rPr>
                <w:noProof/>
                <w:lang w:eastAsia="ru-RU"/>
              </w:rPr>
              <w:pict>
                <v:shape id="_x0000_s1038" type="#_x0000_t5" style="position:absolute;margin-left:35.2pt;margin-top:10.2pt;width:1in;height:69.75pt;z-index:251671552;mso-position-horizontal-relative:text;mso-position-vertical-relative:text" strokeweight="1.5pt"/>
              </w:pict>
            </w:r>
          </w:p>
        </w:tc>
        <w:tc>
          <w:tcPr>
            <w:tcW w:w="3191" w:type="dxa"/>
          </w:tcPr>
          <w:p w:rsidR="00330463" w:rsidRDefault="00330463" w:rsidP="009A749A"/>
        </w:tc>
      </w:tr>
    </w:tbl>
    <w:p w:rsidR="00D37B09" w:rsidRDefault="00D37B09"/>
    <w:sectPr w:rsidR="00D37B09" w:rsidSect="00D3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B3F"/>
    <w:rsid w:val="001C3B08"/>
    <w:rsid w:val="00310341"/>
    <w:rsid w:val="00330463"/>
    <w:rsid w:val="003E1254"/>
    <w:rsid w:val="00417AD1"/>
    <w:rsid w:val="00532297"/>
    <w:rsid w:val="00AF3526"/>
    <w:rsid w:val="00C348EF"/>
    <w:rsid w:val="00D32298"/>
    <w:rsid w:val="00D37B09"/>
    <w:rsid w:val="00D828C8"/>
    <w:rsid w:val="00E95B3F"/>
    <w:rsid w:val="00EE5597"/>
    <w:rsid w:val="00F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B3F"/>
  </w:style>
  <w:style w:type="character" w:customStyle="1" w:styleId="apple-converted-space">
    <w:name w:val="apple-converted-space"/>
    <w:basedOn w:val="a0"/>
    <w:rsid w:val="00E95B3F"/>
  </w:style>
  <w:style w:type="character" w:customStyle="1" w:styleId="c1">
    <w:name w:val="c1"/>
    <w:basedOn w:val="a0"/>
    <w:rsid w:val="00E95B3F"/>
  </w:style>
  <w:style w:type="paragraph" w:customStyle="1" w:styleId="c12">
    <w:name w:val="c12"/>
    <w:basedOn w:val="a"/>
    <w:rsid w:val="00E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B3F"/>
  </w:style>
  <w:style w:type="paragraph" w:styleId="a3">
    <w:name w:val="Normal (Web)"/>
    <w:basedOn w:val="a"/>
    <w:uiPriority w:val="99"/>
    <w:unhideWhenUsed/>
    <w:rsid w:val="00D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пользователь</cp:lastModifiedBy>
  <cp:revision>6</cp:revision>
  <dcterms:created xsi:type="dcterms:W3CDTF">2016-05-15T12:23:00Z</dcterms:created>
  <dcterms:modified xsi:type="dcterms:W3CDTF">2021-02-24T13:51:00Z</dcterms:modified>
</cp:coreProperties>
</file>