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20" w:before="120" w:line="390" w:lineRule="atLeast"/>
        <w:ind/>
        <w:jc w:val="center"/>
        <w:outlineLvl w:val="0"/>
        <w:rPr>
          <w:rFonts w:ascii="inherit" w:hAnsi="inherit"/>
          <w:b w:val="1"/>
          <w:color w:val="199043"/>
          <w:sz w:val="33"/>
        </w:rPr>
      </w:pPr>
      <w:r>
        <w:rPr>
          <w:rFonts w:ascii="inherit" w:hAnsi="inherit"/>
          <w:b w:val="1"/>
          <w:color w:val="199043"/>
          <w:sz w:val="33"/>
        </w:rPr>
        <w:t>Консультация  для воспитателей на тему:</w:t>
      </w:r>
    </w:p>
    <w:p w14:paraId="02000000">
      <w:pPr>
        <w:spacing w:after="120" w:before="120" w:line="390" w:lineRule="atLeast"/>
        <w:ind/>
        <w:jc w:val="center"/>
        <w:outlineLvl w:val="0"/>
        <w:rPr>
          <w:rFonts w:ascii="inherit" w:hAnsi="inherit"/>
          <w:b w:val="1"/>
          <w:color w:val="199043"/>
          <w:sz w:val="33"/>
        </w:rPr>
      </w:pPr>
      <w:r>
        <w:rPr>
          <w:rFonts w:ascii="inherit" w:hAnsi="inherit"/>
          <w:b w:val="1"/>
          <w:color w:val="199043"/>
          <w:sz w:val="33"/>
        </w:rPr>
        <w:t>«</w:t>
      </w:r>
      <w:r>
        <w:rPr>
          <w:rFonts w:ascii="inherit" w:hAnsi="inherit"/>
          <w:b w:val="1"/>
          <w:color w:val="199043"/>
          <w:sz w:val="33"/>
        </w:rPr>
        <w:t>Инновационный подход к взаимодействию с родителями</w:t>
      </w:r>
      <w:r>
        <w:rPr>
          <w:rFonts w:ascii="inherit" w:hAnsi="inherit"/>
          <w:b w:val="1"/>
          <w:color w:val="199043"/>
          <w:sz w:val="33"/>
        </w:rPr>
        <w:t>»</w:t>
      </w:r>
    </w:p>
    <w:p w14:paraId="03000000">
      <w:pPr>
        <w:spacing w:after="120" w:before="120" w:line="390" w:lineRule="atLeast"/>
        <w:ind/>
        <w:jc w:val="center"/>
        <w:outlineLvl w:val="0"/>
        <w:rPr>
          <w:rFonts w:ascii="inherit" w:hAnsi="inherit"/>
          <w:b w:val="1"/>
          <w:color w:val="199043"/>
          <w:sz w:val="33"/>
        </w:rPr>
      </w:pPr>
    </w:p>
    <w:p w14:paraId="04000000">
      <w:pPr>
        <w:spacing w:after="24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0" cy="19050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5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последние годы в педагогическом лексиконе всё чаще стал использоваться термин "инновация". Этот термин означает "нововведение", "передовой педагогический опыт", "новаторство, возникшее на основе разнообразия инициатив и новшеств, перспективных для развития образования". Инновация - это изменение того, что уже существует.</w:t>
      </w:r>
    </w:p>
    <w:p w14:paraId="06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о взаимодействии образовательного учреждения и родителей - в ряду самых актуальных на сегодняшний день. Термин "взаимодействие" детского сада и семьи предполагает совместную деятельность педагогов и родителей по воспитанию ребёнка, общение, обмен мыслями, чувствами, переживаниями. Родители выступают в позиции партнёров, а не учеников воспитателей.</w:t>
      </w:r>
    </w:p>
    <w:p w14:paraId="07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 недавнего времени существовало определённое отчуждение между детским садом и семьёй. Причина заключалась в создании "закрытой" модели дошкольного учреждения, когда родители утром отводили малыша в детский сад, а утром забирали и только время от времени участвовали в коллективных и индивидуальных формах работы, которые проводились по инициативе воспитателя и носили скорее принудительный, чем добровольный характер. Родители не видели и не знали, чем занимались их дети на протяжении дня, как с ними обращались и чему их учили.</w:t>
      </w:r>
    </w:p>
    <w:p w14:paraId="08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настоящее время идёт перестройка дошкольного воспитания, в центре которой стоит </w:t>
      </w:r>
      <w:r>
        <w:rPr>
          <w:rFonts w:ascii="Times New Roman" w:hAnsi="Times New Roman"/>
          <w:sz w:val="24"/>
        </w:rPr>
        <w:t>гуманизация</w:t>
      </w:r>
      <w:r>
        <w:rPr>
          <w:rFonts w:ascii="Times New Roman" w:hAnsi="Times New Roman"/>
          <w:sz w:val="24"/>
        </w:rPr>
        <w:t xml:space="preserve"> педагогического процесса. </w:t>
      </w:r>
      <w:r>
        <w:rPr>
          <w:rFonts w:ascii="Times New Roman" w:hAnsi="Times New Roman"/>
          <w:i w:val="1"/>
          <w:sz w:val="24"/>
        </w:rPr>
        <w:t>Целью признаётся не воспитание члена общества, а свободное развитие личности ребёнка.</w:t>
      </w:r>
    </w:p>
    <w:p w14:paraId="09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Главная задача воспитателя по работе с семьёй - разрушить ныне существующий барьер между детским садом и родителями. Взаимодействие должно строиться на принципах совместной деятельности и предусматривать координацию педагогического взаимного воздействия на ребёнка. При этом целью семейного воспитания, так же как и общественного дошкольного, должно быть развитие личности ребёнка. Родители и воспитатели объединяют свои усилия и обеспечивают малышу двойную защиту, эмоциональный комфорт, интересную и содержательную жизнь в детском саду и дома, что, в свою очередь, стимулирует развитие его основных способностей, умение общаться со сверстниками и гарантирует подготовку к школе.</w:t>
      </w:r>
    </w:p>
    <w:p w14:paraId="0A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Нужно отказаться от формального общения, монолога в пользу диалога с родителями и отдавать приоритет таким формам работы, как "круглый стол", вечера вопросов и ответов, совместные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взрослыми праздники и развлечения, педсоветы, дискуссионные клубы, выставки совместных работ родителей и детей, </w:t>
      </w:r>
      <w:r>
        <w:rPr>
          <w:rFonts w:ascii="Times New Roman" w:hAnsi="Times New Roman"/>
          <w:sz w:val="24"/>
        </w:rPr>
        <w:t>тренинговые</w:t>
      </w:r>
      <w:r>
        <w:rPr>
          <w:rFonts w:ascii="Times New Roman" w:hAnsi="Times New Roman"/>
          <w:sz w:val="24"/>
        </w:rPr>
        <w:t xml:space="preserve"> занятия, помогающие родителям ориентироваться в различных ситуациях, анализировать их, находить оптимальных решений.</w:t>
      </w:r>
    </w:p>
    <w:p w14:paraId="0B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инновационные формы работы подразделяются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индивидуальные, коллективные и наглядно - информационные.</w:t>
      </w:r>
    </w:p>
    <w:p w14:paraId="0C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Индивидуальные формы работы с родителями.</w:t>
      </w:r>
    </w:p>
    <w:p w14:paraId="0D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самом начале очень важно изучение семейной микросреды. Для этого проводится </w:t>
      </w:r>
      <w:r>
        <w:rPr>
          <w:rFonts w:ascii="Times New Roman" w:hAnsi="Times New Roman"/>
          <w:sz w:val="24"/>
        </w:rPr>
        <w:t>диагностико</w:t>
      </w:r>
      <w:r>
        <w:rPr>
          <w:rFonts w:ascii="Times New Roman" w:hAnsi="Times New Roman"/>
          <w:sz w:val="24"/>
        </w:rPr>
        <w:t xml:space="preserve"> - аналитическая работа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взрослыми. Наиболее распространённый метод диагностики - это </w:t>
      </w:r>
      <w:r>
        <w:rPr>
          <w:rFonts w:ascii="Times New Roman" w:hAnsi="Times New Roman"/>
          <w:b w:val="1"/>
          <w:sz w:val="24"/>
        </w:rPr>
        <w:t>анкетирование. </w:t>
      </w:r>
      <w:r>
        <w:rPr>
          <w:rFonts w:ascii="Times New Roman" w:hAnsi="Times New Roman"/>
          <w:sz w:val="24"/>
        </w:rPr>
        <w:t>Оно позволяет выявить общий план семьи, возраст, образовательный уровень, сведения о ребёнке.</w:t>
      </w:r>
    </w:p>
    <w:p w14:paraId="0E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Однако анкета не даёт возможности в полном объёме узнать индивидуальные особенности ребёнка, организацию его жизни в семье. Поэтому следующим важным звеном в индивидуальной работе является </w:t>
      </w:r>
      <w:r>
        <w:rPr>
          <w:rFonts w:ascii="Times New Roman" w:hAnsi="Times New Roman"/>
          <w:b w:val="1"/>
          <w:sz w:val="24"/>
        </w:rPr>
        <w:t xml:space="preserve">посещение </w:t>
      </w:r>
      <w:r>
        <w:rPr>
          <w:rFonts w:ascii="Times New Roman" w:hAnsi="Times New Roman"/>
          <w:b w:val="1"/>
          <w:sz w:val="24"/>
        </w:rPr>
        <w:t>семьи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сновная</w:t>
      </w:r>
      <w:r>
        <w:rPr>
          <w:rFonts w:ascii="Times New Roman" w:hAnsi="Times New Roman"/>
          <w:sz w:val="24"/>
        </w:rPr>
        <w:t xml:space="preserve"> цель визита - познакомиться с ребёнком и его близкими в привычной для него обстановке. Посещение, с одной стороны приносит пользу родителям - они получают представления о том, как воспитатель общается с ребёнком, и, с другой стороны, позволяет педагогу познакомиться с условиями, в которых живёт ребёнок, с общей атмосферой в доме. Кроме того, такая форма работы даёт возможность общаться не только с матерью, отцом, самим ребёнком, но и с другими членами семьи, которые принимают участие в его воспитании</w:t>
      </w:r>
    </w:p>
    <w:p w14:paraId="0F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Беседа </w:t>
      </w:r>
      <w:r>
        <w:rPr>
          <w:rFonts w:ascii="Times New Roman" w:hAnsi="Times New Roman"/>
          <w:sz w:val="24"/>
        </w:rPr>
        <w:t>воспитателя с родителями - наиболее доступная форма установления связи педагога с семьёй, его систематического общения с отцом и матерью, другими членами семьи. Цель беседы - обмен мнениями по тому или иному вопросу воспитание и достижение единой точки зрения по этим вопросам, оказание родителям своевременной помощи.</w:t>
      </w:r>
    </w:p>
    <w:p w14:paraId="10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Одной из форм индивидуальной дифференцированной работой с родителями являются </w:t>
      </w:r>
      <w:r>
        <w:rPr>
          <w:rFonts w:ascii="Times New Roman" w:hAnsi="Times New Roman"/>
          <w:b w:val="1"/>
          <w:sz w:val="24"/>
        </w:rPr>
        <w:t>консультации. </w:t>
      </w:r>
      <w:r>
        <w:rPr>
          <w:rFonts w:ascii="Times New Roman" w:hAnsi="Times New Roman"/>
          <w:sz w:val="24"/>
        </w:rPr>
        <w:t>Они помогают, с одной стороны, ближе узнать жизнь семьи и оказать помощь там, где она больше всего нужна, с другой - побуждают родителей серьёзно присматриваться к своим детям, выявлять черты их характера, задумываться над тем, какими путями их лучше воспитывать.</w:t>
      </w:r>
    </w:p>
    <w:p w14:paraId="11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Коллективные формы работы с родителями.</w:t>
      </w:r>
    </w:p>
    <w:p w14:paraId="12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собрания проводятся в удобное для родителей время и организованы интересно, то его участники получат не только пользу, но и удовольствие от общения друг с другом.</w:t>
      </w:r>
    </w:p>
    <w:p w14:paraId="13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Эффективной нетрадиционной формой работы с родителями можно считать </w:t>
      </w:r>
      <w:r>
        <w:rPr>
          <w:rFonts w:ascii="Times New Roman" w:hAnsi="Times New Roman"/>
          <w:b w:val="1"/>
          <w:sz w:val="24"/>
        </w:rPr>
        <w:t>мини-собрания. </w:t>
      </w:r>
      <w:r>
        <w:rPr>
          <w:rFonts w:ascii="Times New Roman" w:hAnsi="Times New Roman"/>
          <w:sz w:val="24"/>
        </w:rPr>
        <w:t>На такие встречи приглашаются семьи, находящиеся в поиске по вопросу, который будет обсуждаться на мини-собраниях. За чашкой чая происходит спокойное, доверительное общение. Изучается и передаётся опыт семейного общения.</w:t>
      </w:r>
    </w:p>
    <w:p w14:paraId="14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Одной из форм педагогической культуры родителей является </w:t>
      </w:r>
      <w:r>
        <w:rPr>
          <w:rFonts w:ascii="Times New Roman" w:hAnsi="Times New Roman"/>
          <w:b w:val="1"/>
          <w:sz w:val="24"/>
        </w:rPr>
        <w:t>родительская конференция. </w:t>
      </w:r>
      <w:r>
        <w:rPr>
          <w:rFonts w:ascii="Times New Roman" w:hAnsi="Times New Roman"/>
          <w:sz w:val="24"/>
        </w:rPr>
        <w:t>На конференциях выступают педагоги, работники районного отдела образования. Происходит обмен опытом семейного воспитания, организуются выставки рисунков, поделок родителей и детей, совместные концерты художественной самодеятельности.</w:t>
      </w:r>
    </w:p>
    <w:p w14:paraId="15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Дни открытых дверей </w:t>
      </w:r>
      <w:r>
        <w:rPr>
          <w:rFonts w:ascii="Times New Roman" w:hAnsi="Times New Roman"/>
          <w:sz w:val="24"/>
        </w:rPr>
        <w:t>- это возможность для родителей присутствовать на любом занятии, прогулке, принимать участие в разных мероприятиях дошкольного учреждения.</w:t>
      </w:r>
    </w:p>
    <w:p w14:paraId="16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создания </w:t>
      </w:r>
      <w:r>
        <w:rPr>
          <w:rFonts w:ascii="Times New Roman" w:hAnsi="Times New Roman"/>
          <w:b w:val="1"/>
          <w:sz w:val="24"/>
        </w:rPr>
        <w:t>клубов отцов, бабушек, дедушек </w:t>
      </w:r>
      <w:r>
        <w:rPr>
          <w:rFonts w:ascii="Times New Roman" w:hAnsi="Times New Roman"/>
          <w:sz w:val="24"/>
        </w:rPr>
        <w:t>- увеличение круга взаимодействия семьи и детского сада. На совместных встречах в клубе, за "круглым столом"</w:t>
      </w:r>
      <w:r>
        <w:rPr>
          <w:rFonts w:ascii="Times New Roman" w:hAnsi="Times New Roman"/>
          <w:sz w:val="24"/>
        </w:rPr>
        <w:t>,в</w:t>
      </w:r>
      <w:r>
        <w:rPr>
          <w:rFonts w:ascii="Times New Roman" w:hAnsi="Times New Roman"/>
          <w:sz w:val="24"/>
        </w:rPr>
        <w:t>о время дискуссии родители и педагоги имеют возможность лучше узнать друг друга, получить новую информацию. Общение в клубе позволяет каждому из участников не только высказать своё мнение, но и быть услышанным, сравнить свою позицию с позицией других родителей и педагогов.</w:t>
      </w:r>
    </w:p>
    <w:p w14:paraId="17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Родительские тренинги </w:t>
      </w:r>
      <w:r>
        <w:rPr>
          <w:rFonts w:ascii="Times New Roman" w:hAnsi="Times New Roman"/>
          <w:sz w:val="24"/>
        </w:rPr>
        <w:t>- помогают выработать оценку разным способам воздействия на ребёнка, выбрать более удачные формы обращения к нему и общения с ним, заменить нежелательные конструктивными.</w:t>
      </w:r>
      <w:r>
        <w:rPr>
          <w:rFonts w:ascii="Times New Roman" w:hAnsi="Times New Roman"/>
          <w:sz w:val="24"/>
        </w:rPr>
        <w:t xml:space="preserve"> Родитель, вовлекаемый в игровой тренинг, начинает общение с ребёнком, постигает новые истины.</w:t>
      </w:r>
    </w:p>
    <w:p w14:paraId="18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Одной из форм работы с родителями на современном этапе является проведение различных конкурсов - </w:t>
      </w:r>
      <w:r>
        <w:rPr>
          <w:rFonts w:ascii="Times New Roman" w:hAnsi="Times New Roman"/>
          <w:b w:val="1"/>
          <w:sz w:val="24"/>
        </w:rPr>
        <w:t>вечеров вопросов и ответов. </w:t>
      </w:r>
      <w:r>
        <w:rPr>
          <w:rFonts w:ascii="Times New Roman" w:hAnsi="Times New Roman"/>
          <w:sz w:val="24"/>
        </w:rPr>
        <w:t xml:space="preserve">Такие формы работы позволяют родителям уточнить свои педагогические знания, применить их на практике, </w:t>
      </w:r>
      <w:r>
        <w:rPr>
          <w:rFonts w:ascii="Times New Roman" w:hAnsi="Times New Roman"/>
          <w:sz w:val="24"/>
        </w:rPr>
        <w:t>узнать</w:t>
      </w:r>
      <w:r>
        <w:rPr>
          <w:rFonts w:ascii="Times New Roman" w:hAnsi="Times New Roman"/>
          <w:sz w:val="24"/>
        </w:rPr>
        <w:t xml:space="preserve"> о чём либо новом, обменяться знаниями друг с другом, обсудить некоторые проблемы развития детей. Такой подход побуждает к творческому сотрудничеству родителей, детей и </w:t>
      </w:r>
      <w:r>
        <w:rPr>
          <w:rFonts w:ascii="Times New Roman" w:hAnsi="Times New Roman"/>
          <w:sz w:val="24"/>
        </w:rPr>
        <w:t>воспитателей, устраняет отчуждённость между ними, вселяет уверенность в успехе совместной работы, решает многие проблемы. Семьи с удовольствием участвуют в экскурсиях, походах выходного дня. Общение родителей между собой сплачивает и детей, помогает общению. Образуется общее поле интересов, действий детско-родительского сообщества ив детском саду и дома. Наряду с этим устанавливается более тесная связь дошкольных учреждений и семьи, что положительно влияет на воспитательную и оздоровительную работу с детьми. Участие родителей в соревнованиях способствует сближению членов семьи, формирует интерес к физической культуре, а через неё - к здоровому образу жизни.</w:t>
      </w:r>
    </w:p>
    <w:p w14:paraId="19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Наглядно - информационные формы работы с родителями.</w:t>
      </w:r>
    </w:p>
    <w:p w14:paraId="1A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Прежде всего, это уголки для родителей с различной информацией:</w:t>
      </w:r>
    </w:p>
    <w:p w14:paraId="1B000000">
      <w:pPr>
        <w:numPr>
          <w:ilvl w:val="0"/>
          <w:numId w:val="1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выставки детских работ</w:t>
      </w:r>
    </w:p>
    <w:p w14:paraId="1C000000">
      <w:pPr>
        <w:numPr>
          <w:ilvl w:val="0"/>
          <w:numId w:val="1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листки</w:t>
      </w:r>
    </w:p>
    <w:p w14:paraId="1D000000">
      <w:pPr>
        <w:numPr>
          <w:ilvl w:val="0"/>
          <w:numId w:val="1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памятки для родителей</w:t>
      </w:r>
    </w:p>
    <w:p w14:paraId="1E000000">
      <w:pPr>
        <w:numPr>
          <w:ilvl w:val="0"/>
          <w:numId w:val="1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выставки книг</w:t>
      </w:r>
    </w:p>
    <w:p w14:paraId="1F000000">
      <w:pPr>
        <w:numPr>
          <w:ilvl w:val="0"/>
          <w:numId w:val="1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папки - передвижки</w:t>
      </w:r>
    </w:p>
    <w:p w14:paraId="20000000">
      <w:pPr>
        <w:numPr>
          <w:ilvl w:val="0"/>
          <w:numId w:val="1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папки - ширмы</w:t>
      </w:r>
    </w:p>
    <w:p w14:paraId="21000000">
      <w:pPr>
        <w:numPr>
          <w:ilvl w:val="0"/>
          <w:numId w:val="1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родительская газета, которая оформляется самими родителями.</w:t>
      </w:r>
    </w:p>
    <w:p w14:paraId="22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Эффективность форм работы с родителями в воспитании и развитии личности ребёнка.</w:t>
      </w:r>
    </w:p>
    <w:p w14:paraId="23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</w:t>
      </w:r>
      <w:r>
        <w:rPr>
          <w:rFonts w:ascii="Times New Roman" w:hAnsi="Times New Roman"/>
          <w:sz w:val="24"/>
        </w:rPr>
        <w:t>эффективности</w:t>
      </w:r>
      <w:r>
        <w:rPr>
          <w:rFonts w:ascii="Times New Roman" w:hAnsi="Times New Roman"/>
          <w:sz w:val="24"/>
        </w:rPr>
        <w:t xml:space="preserve"> проводимой в дошкольном учреждении работы с родителями свидетельствуют:</w:t>
      </w:r>
    </w:p>
    <w:p w14:paraId="24000000">
      <w:pPr>
        <w:numPr>
          <w:ilvl w:val="0"/>
          <w:numId w:val="2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появлению у родителей интереса к содержанию занятий;</w:t>
      </w:r>
    </w:p>
    <w:p w14:paraId="25000000">
      <w:pPr>
        <w:numPr>
          <w:ilvl w:val="0"/>
          <w:numId w:val="2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возникновение дискуссий по их инициативе;</w:t>
      </w:r>
    </w:p>
    <w:p w14:paraId="26000000">
      <w:pPr>
        <w:numPr>
          <w:ilvl w:val="0"/>
          <w:numId w:val="2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ответы на вопросы родителей ими самими; приведение примеров из собственного опыта;</w:t>
      </w:r>
    </w:p>
    <w:p w14:paraId="27000000">
      <w:pPr>
        <w:numPr>
          <w:ilvl w:val="0"/>
          <w:numId w:val="2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увеличения количества вопросов к педагогу, касающихся личности ребёнка, его внутреннего мира;</w:t>
      </w:r>
    </w:p>
    <w:p w14:paraId="28000000">
      <w:pPr>
        <w:numPr>
          <w:ilvl w:val="0"/>
          <w:numId w:val="2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стремление взрослых к индивидуальным контактам с воспитателем;</w:t>
      </w:r>
    </w:p>
    <w:p w14:paraId="29000000">
      <w:pPr>
        <w:numPr>
          <w:ilvl w:val="0"/>
          <w:numId w:val="2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размышление родителей о правильности использования тех или иных методов воспитания;</w:t>
      </w:r>
    </w:p>
    <w:p w14:paraId="2A000000">
      <w:pPr>
        <w:numPr>
          <w:ilvl w:val="0"/>
          <w:numId w:val="2"/>
        </w:numPr>
        <w:spacing w:afterAutospacing="on" w:beforeAutospacing="on" w:line="240" w:lineRule="atLeast"/>
        <w:ind w:firstLine="0" w:left="3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их активности при анализе педагогических ситуаций, решении задач и обсуждении дискуссионных вопросов.</w:t>
      </w:r>
    </w:p>
    <w:p w14:paraId="2B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Соответственно родители участвуют в тех мероприятиях, которые считают наиболее значимыми и полезными для себя. Как показал опыт изучения эффективности индивидуальных форм работы с родителями, наибольшую значимость они придают</w:t>
      </w:r>
    </w:p>
    <w:p w14:paraId="2C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Индивидуальным беседам с воспитателем. Сегодня родителей в особенности волнуют проблемы неусидчивости, невнимательности, непослушания детей, а также повышенная нервозность.</w:t>
      </w:r>
    </w:p>
    <w:p w14:paraId="2D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Вместе с тем следует отметить, что многие формы работы не считаются родителями эффективными. Не все охотно делятся проблемами в воспитании детей; низкая активность наблюдается у родителей при обсуждении некоторых ситуаций. Причины этого чаще всего кроются в недостаточности педагогических знаний, отсутствии свободного времени для общения, нежелании заниматься своими детьми. Нужно чаще приглашать таких родителей в группу для посещения занятий, проводить с ними беседы, организовать клуб по интересам. Желательно, чтобы бабушки и дедушки также стали частыми гостями в </w:t>
      </w:r>
      <w:r>
        <w:rPr>
          <w:rFonts w:ascii="Times New Roman" w:hAnsi="Times New Roman"/>
          <w:sz w:val="24"/>
        </w:rPr>
        <w:t>группе. Ведь добротой и лаской они смогли бы заполнить нишу пустоты и одиночества, которая иногда окружает их внуков рядом с родителями.</w:t>
      </w:r>
    </w:p>
    <w:p w14:paraId="2E000000">
      <w:pPr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Ни одна, даже самая лучшая, педагогическая система не может быть в полной мере эффективной, если в ней нет места семье! </w:t>
      </w:r>
      <w:r>
        <w:rPr>
          <w:rFonts w:ascii="Times New Roman" w:hAnsi="Times New Roman"/>
          <w:sz w:val="24"/>
        </w:rPr>
        <w:t xml:space="preserve">Ребёнок не может существовать вне семейной системы. Если дошкольное учреждение и семья </w:t>
      </w:r>
      <w:r>
        <w:rPr>
          <w:rFonts w:ascii="Times New Roman" w:hAnsi="Times New Roman"/>
          <w:sz w:val="24"/>
        </w:rPr>
        <w:t>закрыты</w:t>
      </w:r>
      <w:r>
        <w:rPr>
          <w:rFonts w:ascii="Times New Roman" w:hAnsi="Times New Roman"/>
          <w:sz w:val="24"/>
        </w:rPr>
        <w:t xml:space="preserve"> друг для друга, ребёнок оказывается между двух </w:t>
      </w:r>
      <w:r>
        <w:rPr>
          <w:rFonts w:ascii="Times New Roman" w:hAnsi="Times New Roman"/>
          <w:sz w:val="24"/>
        </w:rPr>
        <w:t>несообщающихся</w:t>
      </w:r>
      <w:r>
        <w:rPr>
          <w:rFonts w:ascii="Times New Roman" w:hAnsi="Times New Roman"/>
          <w:sz w:val="24"/>
        </w:rPr>
        <w:t xml:space="preserve"> систем. Во избежание этого необходимо, чтобы эти две системы стали открытыми друг для друга, для взаимодействия. Главными в них должна стать атмосфера добра, доверия и взаимопонимания.</w:t>
      </w:r>
    </w:p>
    <w:p w14:paraId="2F000000">
      <w:pPr>
        <w:spacing w:after="12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Только в этом случае возможно создание условий, помогающих раскрытию талантов и способностей ребёнка, только тогда он будет расти здоровым, счастливым и умным!</w:t>
      </w:r>
    </w:p>
    <w:p w14:paraId="30000000">
      <w:r>
        <w:rPr>
          <w:rFonts w:ascii="Verdana" w:hAnsi="Verdana"/>
          <w:color w:val="333333"/>
          <w:sz w:val="17"/>
        </w:rPr>
        <w:br/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Emphasis"/>
    <w:basedOn w:val="Style_4"/>
    <w:link w:val="Style_3_ch"/>
    <w:rPr>
      <w:i w:val="1"/>
    </w:rPr>
  </w:style>
  <w:style w:styleId="Style_3_ch" w:type="character">
    <w:name w:val="Emphasis"/>
    <w:basedOn w:val="Style_4_ch"/>
    <w:link w:val="Style_3"/>
    <w:rPr>
      <w:i w:val="1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apple-converted-space"/>
    <w:basedOn w:val="Style_4"/>
    <w:link w:val="Style_9_ch"/>
  </w:style>
  <w:style w:styleId="Style_9_ch" w:type="character">
    <w:name w:val="apple-converted-space"/>
    <w:basedOn w:val="Style_4_ch"/>
    <w:link w:val="Style_9"/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Strong"/>
    <w:basedOn w:val="Style_4"/>
    <w:link w:val="Style_11_ch"/>
    <w:rPr>
      <w:b w:val="1"/>
    </w:rPr>
  </w:style>
  <w:style w:styleId="Style_11_ch" w:type="character">
    <w:name w:val="Strong"/>
    <w:basedOn w:val="Style_4_ch"/>
    <w:link w:val="Style_11"/>
    <w:rPr>
      <w:b w:val="1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1"/>
    <w:link w:val="Style_14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4_ch" w:type="character">
    <w:name w:val="heading 1"/>
    <w:basedOn w:val="Style_1_ch"/>
    <w:link w:val="Style_14"/>
    <w:rPr>
      <w:rFonts w:ascii="Times New Roman" w:hAnsi="Times New Roman"/>
      <w:b w:val="1"/>
      <w:sz w:val="48"/>
    </w:rPr>
  </w:style>
  <w:style w:styleId="Style_15" w:type="paragraph">
    <w:name w:val="Hyperlink"/>
    <w:basedOn w:val="Style_4"/>
    <w:link w:val="Style_15_ch"/>
    <w:rPr>
      <w:color w:val="0000FF"/>
      <w:u w:val="single"/>
    </w:rPr>
  </w:style>
  <w:style w:styleId="Style_15_ch" w:type="character">
    <w:name w:val="Hyperlink"/>
    <w:basedOn w:val="Style_4_ch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2026-08-24T18:03:01Z</dcterms:modified>
</cp:coreProperties>
</file>