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A2" w:rsidRDefault="007927A2" w:rsidP="007927A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u w:val="single"/>
        </w:rPr>
      </w:pPr>
    </w:p>
    <w:p w:rsidR="007927A2" w:rsidRDefault="007927A2" w:rsidP="007927A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u w:val="single"/>
        </w:rPr>
      </w:pPr>
    </w:p>
    <w:p w:rsidR="007927A2" w:rsidRDefault="007927A2" w:rsidP="007927A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u w:val="single"/>
        </w:rPr>
      </w:pPr>
    </w:p>
    <w:p w:rsidR="007927A2" w:rsidRPr="007927A2" w:rsidRDefault="007927A2" w:rsidP="007927A2">
      <w:pPr>
        <w:spacing w:before="100" w:beforeAutospacing="1" w:after="100" w:afterAutospacing="1"/>
        <w:jc w:val="center"/>
        <w:rPr>
          <w:rFonts w:ascii="Times" w:hAnsi="Times" w:cs="Times New Roman"/>
          <w:i/>
          <w:color w:val="FF0000"/>
          <w:sz w:val="52"/>
          <w:szCs w:val="52"/>
          <w:u w:val="single"/>
        </w:rPr>
      </w:pPr>
      <w:r w:rsidRPr="007927A2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u w:val="single"/>
        </w:rPr>
        <w:t>Примерная структура каждого типа урока по ФГОС</w:t>
      </w:r>
    </w:p>
    <w:p w:rsidR="007927A2" w:rsidRPr="007927A2" w:rsidRDefault="007927A2" w:rsidP="007927A2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7927A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-10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3"/>
        <w:gridCol w:w="7393"/>
      </w:tblGrid>
      <w:tr w:rsidR="007927A2" w:rsidRPr="007927A2" w:rsidTr="007927A2">
        <w:trPr>
          <w:trHeight w:val="3224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EE5190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lastRenderedPageBreak/>
              <w:t xml:space="preserve">  </w:t>
            </w:r>
            <w:r w:rsidR="007927A2"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  <w:r w:rsidR="007927A2" w:rsidRPr="007927A2">
              <w:rPr>
                <w:rFonts w:ascii="Times" w:hAnsi="Times" w:cs="Times New Roman"/>
                <w:b/>
                <w:sz w:val="28"/>
                <w:szCs w:val="28"/>
              </w:rPr>
              <w:t>1. Структура урока усвоения новых знаний:</w:t>
            </w:r>
            <w:r w:rsidR="007927A2"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1) Организационный этап.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2) Постановка цели и задач урока. Мотивация учебной деятельности учащихся.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3) Актуализация знаний.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4) Первичное усвоение новых знаний.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5) Первичная проверка понимания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6) Первичное закрепление.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7) Информация о домашнем задании, инструктаж по его выполнению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8) Рефлексия (подведение итогов занятия)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t>3. Структура урока актуализации знаний и умений (урок повторения)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1) Организационный этап.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2) Проверка домашнего задания, воспроизведение и коррекция знаний, навыков и умений учащихся, необходимых для творческого решения поставленных задач.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3) Постановка цели и задач урока. Мотивация учебной деятельности учащихся.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4) Актуализация знаний.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§    с целью подготовки к контрольному уроку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§    с целью подготовки к изучению новой темы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5) Применение знаний и умений в новой ситуации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6) Обобщение и систематизация знаний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7) Контроль усвоения, обсуждение допущенных ошибок и их коррекция.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8) Информация о домашнем задании, инструктаж по его выполнению </w:t>
            </w:r>
          </w:p>
          <w:p w:rsid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9) Рефлексия (подведение итогов занятия) </w:t>
            </w:r>
          </w:p>
          <w:p w:rsidR="00EE5190" w:rsidRPr="007927A2" w:rsidRDefault="00EE5190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</w:p>
        </w:tc>
      </w:tr>
      <w:tr w:rsidR="007927A2" w:rsidRPr="007927A2" w:rsidTr="007927A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lastRenderedPageBreak/>
              <w:t>2 Структура урока комплексного применения знаний и умений (урок закрепления)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1) Организационный этап.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2) Проверка домашнего задания, воспроизведение и коррекция опорных знаний учащихся. Актуализация знаний.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3) Постановка цели и задач урока. Мотивация учебной деятельности учащихся.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4) Первичное закрепление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§    в знакомой ситуации (типовые)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§    в изменённой ситуации (конструктивные)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5) Творческое применение и добывание знаний в новой ситуации (проблемные задания)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6) Информация о домашнем задании, инструктаж по его выполнению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7) Рефлексия (подведение итогов занятия)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t>4. Структура урока систематизации и обобщения знаний и умений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1) Организационный этап.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2) Постановка цели и задач урока. Мотивация учебной деятельности учащихся.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3) Актуализация знаний.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4) Обобщение и систематизация знаний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Подготовка учащихся к обобщенной деятельности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Воспроизведение на новом уровне (переформулированные вопросы).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5) Применение знаний и умений в новой ситуации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6)Контроль усвоения, обсуждение допущенных ошибок и их коррекция.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7) Рефлексия (подведение итогов занятия) </w:t>
            </w:r>
          </w:p>
          <w:p w:rsid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Анализ и содержание итогов работы, формирование выводов по изученному материалу </w:t>
            </w:r>
          </w:p>
          <w:p w:rsidR="00EE5190" w:rsidRDefault="00EE5190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</w:p>
          <w:p w:rsidR="00EE5190" w:rsidRPr="007927A2" w:rsidRDefault="00EE5190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</w:p>
        </w:tc>
      </w:tr>
      <w:tr w:rsidR="007927A2" w:rsidRPr="007927A2" w:rsidTr="007927A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lastRenderedPageBreak/>
              <w:t>5. Структура урока контроля знаний и умений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1) Организационный этап.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2) Постановка цели и задач урока. Мотивация учебной деятельности учащихся.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3) Выявление знаний, умений и навыков, проверка уровня </w:t>
            </w:r>
            <w:proofErr w:type="spellStart"/>
            <w:r w:rsidRPr="007927A2">
              <w:rPr>
                <w:rFonts w:ascii="Times" w:hAnsi="Times" w:cs="Times New Roman"/>
                <w:sz w:val="28"/>
                <w:szCs w:val="28"/>
              </w:rPr>
              <w:t>сформированности</w:t>
            </w:r>
            <w:proofErr w:type="spell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у учащихся </w:t>
            </w:r>
            <w:proofErr w:type="spellStart"/>
            <w:r w:rsidRPr="007927A2">
              <w:rPr>
                <w:rFonts w:ascii="Times" w:hAnsi="Times" w:cs="Times New Roman"/>
                <w:sz w:val="28"/>
                <w:szCs w:val="28"/>
              </w:rPr>
              <w:t>общеучебных</w:t>
            </w:r>
            <w:proofErr w:type="spell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умений. (Задания по объему или степени трудности должны соответствовать программе и быть посильными для каждого ученика).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4) Рефлексия (подведение итогов занятия)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t>6. Структура урока коррекции знаний, умений и навыков.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1) Организационный этап.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2) Постановка цели и задач урока. Мотивация учебной деятельности учащихся.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В зависимости от результатов диагностики учитель планирует коллективные, групповые и индивидуальные способы обучения.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4) Информация о домашнем задании, инструктаж по его выполнению </w:t>
            </w:r>
          </w:p>
          <w:p w:rsid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5) Рефлексия (подведение итогов занятия) </w:t>
            </w:r>
          </w:p>
          <w:p w:rsidR="00EE5190" w:rsidRDefault="00EE5190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</w:p>
          <w:p w:rsidR="00EE5190" w:rsidRDefault="00EE5190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</w:p>
          <w:p w:rsidR="00EE5190" w:rsidRDefault="00EE5190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</w:p>
          <w:p w:rsidR="00EE5190" w:rsidRPr="007927A2" w:rsidRDefault="00EE5190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</w:p>
        </w:tc>
      </w:tr>
      <w:tr w:rsidR="007927A2" w:rsidRPr="007927A2" w:rsidTr="007927A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lastRenderedPageBreak/>
              <w:t>7. Структура комбинированного урока.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1) Организационный этап.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2) Постановка цели и задач урока. Мотивация учебной деятельности учащихся.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3) Актуализация знаний.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4) Первичное усвоение новых знаний.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5) Первичная проверка понимания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6) Первичное закрепление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7) Контроль усвоения, обсуждение допущенных ошибок и их коррекция.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8) Информация о домашнем задании, инструктаж по его выполнению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9) Рефлексия (подведение итогов занятия)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</w:tc>
      </w:tr>
    </w:tbl>
    <w:p w:rsidR="007927A2" w:rsidRDefault="007927A2" w:rsidP="007927A2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EE5190" w:rsidRDefault="00EE5190" w:rsidP="007927A2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</w:p>
    <w:p w:rsidR="00EE5190" w:rsidRDefault="00EE5190" w:rsidP="007927A2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</w:p>
    <w:p w:rsidR="00EE5190" w:rsidRPr="007927A2" w:rsidRDefault="00EE5190" w:rsidP="007927A2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</w:p>
    <w:p w:rsidR="007927A2" w:rsidRPr="007927A2" w:rsidRDefault="007927A2" w:rsidP="007927A2">
      <w:pPr>
        <w:spacing w:before="100" w:beforeAutospacing="1" w:after="100" w:afterAutospacing="1"/>
        <w:ind w:firstLine="72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Самоанализ урока по ФГОС </w:t>
      </w:r>
    </w:p>
    <w:p w:rsidR="007927A2" w:rsidRPr="007927A2" w:rsidRDefault="007927A2" w:rsidP="007927A2">
      <w:pPr>
        <w:spacing w:before="100" w:beforeAutospacing="1" w:after="100" w:afterAutospacing="1"/>
        <w:ind w:firstLine="72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i/>
          <w:sz w:val="28"/>
          <w:szCs w:val="28"/>
        </w:rPr>
        <w:t>Совершенствование мастерства учителя и учебного процесса во многом зависит от грамотно организованного самоанализа урока.  Учитель испытывает затруднения в моделировании и конструировании современного урока, именно самоанализ позволит ему выявить причины недостаточной эффективности решения тех или иных учебно-воспитательных задач на уроках, принять их во внимание при дальнейшем проектировании учебно-воспитательного процесса. Для учителя самоанализ урока, рефлексивная деятельность в целом приобретает особо важное значение, потому что учитель, не научившийся осмысливать свои собственные действия, не умеющий оглянуться назад и восстановить ход урока, навряд ли когда-нибудь по-настоящему глубоко освоит ФГОС второго поколения.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ind w:firstLine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i/>
          <w:sz w:val="28"/>
          <w:szCs w:val="28"/>
        </w:rPr>
        <w:t xml:space="preserve"> </w:t>
      </w:r>
      <w:r w:rsidRPr="007927A2">
        <w:rPr>
          <w:rFonts w:ascii="Times" w:hAnsi="Times" w:cs="Times New Roman"/>
          <w:i/>
          <w:sz w:val="28"/>
          <w:szCs w:val="28"/>
        </w:rPr>
        <w:tab/>
        <w:t xml:space="preserve"> </w:t>
      </w:r>
      <w:r w:rsidRPr="007927A2">
        <w:rPr>
          <w:rFonts w:ascii="Times" w:hAnsi="Times" w:cs="Times New Roman"/>
          <w:i/>
          <w:sz w:val="28"/>
          <w:szCs w:val="28"/>
          <w:u w:val="single"/>
        </w:rPr>
        <w:t>Самоанализ</w:t>
      </w:r>
      <w:r w:rsidRPr="007927A2">
        <w:rPr>
          <w:rFonts w:ascii="Times" w:hAnsi="Times" w:cs="Times New Roman"/>
          <w:i/>
          <w:sz w:val="28"/>
          <w:szCs w:val="28"/>
        </w:rPr>
        <w:t xml:space="preserve"> урока дает возможность: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  <w:r w:rsidRPr="007927A2">
        <w:rPr>
          <w:rFonts w:ascii="Times" w:hAnsi="Times" w:cs="Times New Roman"/>
          <w:i/>
          <w:sz w:val="28"/>
          <w:szCs w:val="28"/>
        </w:rPr>
        <w:t>правильно формулировать и ставить цели своей деятельности и деятельности учащихся на уроке;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  <w:r w:rsidRPr="007927A2">
        <w:rPr>
          <w:rFonts w:ascii="Times" w:hAnsi="Times" w:cs="Times New Roman"/>
          <w:i/>
          <w:sz w:val="28"/>
          <w:szCs w:val="28"/>
        </w:rPr>
        <w:t>развивать умения устанавливать связи между условиями своей педагогической деятельности и средствами достижения целей;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  <w:r w:rsidRPr="007927A2">
        <w:rPr>
          <w:rFonts w:ascii="Times" w:hAnsi="Times" w:cs="Times New Roman"/>
          <w:i/>
          <w:sz w:val="28"/>
          <w:szCs w:val="28"/>
        </w:rPr>
        <w:t>формировать умения четко планировать и предвидеть результаты своего педагогического труда;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  <w:r w:rsidRPr="007927A2">
        <w:rPr>
          <w:rFonts w:ascii="Times" w:hAnsi="Times" w:cs="Times New Roman"/>
          <w:i/>
          <w:sz w:val="28"/>
          <w:szCs w:val="28"/>
        </w:rPr>
        <w:t>формировать самосознание ученика, когда он начинает видеть связь между способами действий и конечным результатом урока.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Default="007927A2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    </w:t>
      </w:r>
      <w:r w:rsidRPr="007927A2">
        <w:rPr>
          <w:rFonts w:ascii="Times" w:hAnsi="Times" w:cs="Times New Roman"/>
          <w:sz w:val="28"/>
          <w:szCs w:val="28"/>
        </w:rPr>
        <w:tab/>
        <w:t xml:space="preserve"> </w:t>
      </w:r>
    </w:p>
    <w:p w:rsidR="00EE5190" w:rsidRDefault="00EE5190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</w:p>
    <w:p w:rsidR="00EE5190" w:rsidRPr="007927A2" w:rsidRDefault="00EE5190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</w:p>
    <w:p w:rsidR="007927A2" w:rsidRPr="007927A2" w:rsidRDefault="007927A2" w:rsidP="007927A2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  <w:u w:val="single"/>
        </w:rPr>
        <w:lastRenderedPageBreak/>
        <w:t>Самоанализ урока – средство самосовершенствования учителя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jc w:val="both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  <w:r w:rsidRPr="007927A2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 xml:space="preserve">  </w:t>
      </w:r>
    </w:p>
    <w:p w:rsidR="007927A2" w:rsidRPr="007927A2" w:rsidRDefault="007927A2" w:rsidP="007927A2">
      <w:pPr>
        <w:spacing w:before="100" w:beforeAutospacing="1" w:after="100" w:afterAutospacing="1"/>
        <w:jc w:val="both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  <w:r w:rsidRPr="007927A2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 xml:space="preserve">План самоанализа урока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Характеристика класса: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межличностные отношения;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недостатки биологического и психического развития;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недостатки подготовленности класса. </w:t>
      </w:r>
    </w:p>
    <w:p w:rsidR="007927A2" w:rsidRPr="007927A2" w:rsidRDefault="007927A2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2.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Место урока в изучаемой теме: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характер связи урока с предыдущим и последующим уроками. </w:t>
      </w:r>
    </w:p>
    <w:p w:rsidR="007927A2" w:rsidRPr="007927A2" w:rsidRDefault="007927A2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3.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Характеристика общей цели урока, конкретизируемой в дидактических целях: образовательной, развивающей и воспитывающей. </w:t>
      </w:r>
    </w:p>
    <w:p w:rsidR="007927A2" w:rsidRPr="007927A2" w:rsidRDefault="007927A2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4.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Характеристика плана урока: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содержание учебного материала;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lastRenderedPageBreak/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методы обучения;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приёмы обучения;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формы организации познавательной деятельности. </w:t>
      </w:r>
    </w:p>
    <w:p w:rsidR="007927A2" w:rsidRPr="007927A2" w:rsidRDefault="007927A2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5.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 был построен урок в соответствии с планом: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разбор этапов урока, т.е. как используемые учебно-воспитательные элементы повлияли на ход урока (положительно, отрицательно), на получение конечного результата.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6.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Структурный аспект самоанализа урока: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анализ каждого элемента урока;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его вклад в достижение результата;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доказательства оптимального выбора каждого элемента урока. </w:t>
      </w:r>
    </w:p>
    <w:p w:rsidR="007927A2" w:rsidRPr="007927A2" w:rsidRDefault="007927A2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7.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Функциональный аспект: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насколько структура урока соответствовала общей цели;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соответствие возможностям класса;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анализ стиля отношений учителя и учащихся;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lastRenderedPageBreak/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влияние на конечный результат урока. </w:t>
      </w:r>
    </w:p>
    <w:p w:rsidR="007927A2" w:rsidRPr="007927A2" w:rsidRDefault="007927A2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8.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Аспект оценки конечного результата урока: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формирование универсальных учебных действий на уроке;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определение разрыва между общей целью урока и  результатами урока;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причины разрыва; </w:t>
      </w:r>
    </w:p>
    <w:p w:rsidR="007927A2" w:rsidRPr="007927A2" w:rsidRDefault="007927A2" w:rsidP="007927A2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выводы и самооценка. </w:t>
      </w:r>
    </w:p>
    <w:p w:rsidR="007927A2" w:rsidRPr="007927A2" w:rsidRDefault="007927A2" w:rsidP="007927A2">
      <w:pPr>
        <w:spacing w:before="100" w:beforeAutospacing="1" w:after="100" w:afterAutospacing="1"/>
        <w:jc w:val="both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  <w:r w:rsidRPr="007927A2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 xml:space="preserve">  </w:t>
      </w:r>
      <w:bookmarkStart w:id="0" w:name="_GoBack"/>
      <w:bookmarkEnd w:id="0"/>
    </w:p>
    <w:p w:rsidR="007927A2" w:rsidRPr="007927A2" w:rsidRDefault="007927A2" w:rsidP="007927A2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28"/>
          <w:szCs w:val="28"/>
        </w:rPr>
      </w:pPr>
      <w:r w:rsidRPr="007927A2">
        <w:rPr>
          <w:rFonts w:ascii="Times" w:eastAsia="Times New Roman" w:hAnsi="Times" w:cs="Times New Roman"/>
          <w:b/>
          <w:bCs/>
          <w:kern w:val="36"/>
          <w:sz w:val="28"/>
          <w:szCs w:val="28"/>
          <w:u w:val="single"/>
        </w:rPr>
        <w:t>СИСТЕМНЫЙ ПОДХОД К ПЕДАГОГИЧЕСКОМУ САМОАНАЛИЗУ УРОКА</w:t>
      </w:r>
      <w:r w:rsidRPr="007927A2">
        <w:rPr>
          <w:rFonts w:ascii="Times" w:eastAsia="Times New Roman" w:hAnsi="Times" w:cs="Times New Roman"/>
          <w:b/>
          <w:bCs/>
          <w:kern w:val="36"/>
          <w:sz w:val="28"/>
          <w:szCs w:val="28"/>
        </w:rPr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7927A2" w:rsidRPr="007927A2" w:rsidRDefault="007927A2" w:rsidP="007927A2">
      <w:pPr>
        <w:spacing w:before="100" w:beforeAutospacing="1" w:after="100" w:afterAutospacing="1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sz w:val="28"/>
          <w:szCs w:val="28"/>
        </w:rPr>
        <w:tab/>
      </w:r>
      <w:r w:rsidRPr="007927A2">
        <w:rPr>
          <w:rFonts w:ascii="Times" w:hAnsi="Times" w:cs="Times New Roman"/>
          <w:sz w:val="28"/>
          <w:szCs w:val="28"/>
        </w:rPr>
        <w:t xml:space="preserve"> </w:t>
      </w:r>
      <w:r w:rsidRPr="007927A2">
        <w:rPr>
          <w:rFonts w:ascii="Times" w:hAnsi="Times" w:cs="Times New Roman"/>
          <w:b/>
          <w:sz w:val="28"/>
          <w:szCs w:val="28"/>
          <w:lang w:val="en-US"/>
        </w:rPr>
        <w:t>I</w:t>
      </w:r>
      <w:r w:rsidRPr="007927A2">
        <w:rPr>
          <w:rFonts w:ascii="Times" w:hAnsi="Times" w:cs="Times New Roman"/>
          <w:b/>
          <w:sz w:val="28"/>
          <w:szCs w:val="28"/>
        </w:rPr>
        <w:t>.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  <w:r w:rsidRPr="007927A2">
        <w:rPr>
          <w:rFonts w:ascii="Times" w:hAnsi="Times" w:cs="Times New Roman"/>
          <w:b/>
          <w:sz w:val="28"/>
          <w:szCs w:val="28"/>
        </w:rPr>
        <w:t>Краткая общая характеристика класса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Общая подготовленность класса: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умение детей работать в парах;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умение детей работать в малых группах;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умение слушать друг друга и фронтально взаимодействовать;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lastRenderedPageBreak/>
        <w:t>-</w:t>
      </w:r>
      <w:r w:rsidRPr="007927A2">
        <w:rPr>
          <w:rFonts w:ascii="Times New Roman" w:hAnsi="Times New Roman" w:cs="Times New Roman"/>
          <w:sz w:val="28"/>
          <w:szCs w:val="28"/>
        </w:rPr>
        <w:t>        </w:t>
      </w:r>
      <w:r w:rsidRPr="007927A2">
        <w:rPr>
          <w:rFonts w:ascii="Times" w:hAnsi="Times" w:cs="Times New Roman"/>
          <w:sz w:val="28"/>
          <w:szCs w:val="28"/>
        </w:rPr>
        <w:t xml:space="preserve"> умение </w:t>
      </w:r>
      <w:proofErr w:type="spellStart"/>
      <w:r w:rsidRPr="007927A2">
        <w:rPr>
          <w:rFonts w:ascii="Times" w:hAnsi="Times" w:cs="Times New Roman"/>
          <w:sz w:val="28"/>
          <w:szCs w:val="28"/>
        </w:rPr>
        <w:t>самооценивать</w:t>
      </w:r>
      <w:proofErr w:type="spellEnd"/>
      <w:r w:rsidRPr="007927A2">
        <w:rPr>
          <w:rFonts w:ascii="Times" w:hAnsi="Times" w:cs="Times New Roman"/>
          <w:sz w:val="28"/>
          <w:szCs w:val="28"/>
        </w:rPr>
        <w:t xml:space="preserve"> себя и </w:t>
      </w:r>
      <w:proofErr w:type="spellStart"/>
      <w:r w:rsidRPr="007927A2">
        <w:rPr>
          <w:rFonts w:ascii="Times" w:hAnsi="Times" w:cs="Times New Roman"/>
          <w:sz w:val="28"/>
          <w:szCs w:val="28"/>
        </w:rPr>
        <w:t>взаимооценивать</w:t>
      </w:r>
      <w:proofErr w:type="spellEnd"/>
      <w:r w:rsidRPr="007927A2">
        <w:rPr>
          <w:rFonts w:ascii="Times" w:hAnsi="Times" w:cs="Times New Roman"/>
          <w:sz w:val="28"/>
          <w:szCs w:val="28"/>
        </w:rPr>
        <w:t xml:space="preserve"> друг друга.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2.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Общая характеристика общения.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3.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Что преобладает: соперничество или сотрудничество? Проблема лидеров и аутсайдеров.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4.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Включенность детей в учебную деятельность и общий уровень ее </w:t>
      </w:r>
      <w:proofErr w:type="spellStart"/>
      <w:r w:rsidRPr="007927A2">
        <w:rPr>
          <w:rFonts w:ascii="Times" w:hAnsi="Times" w:cs="Times New Roman"/>
          <w:sz w:val="28"/>
          <w:szCs w:val="28"/>
        </w:rPr>
        <w:t>сформированности</w:t>
      </w:r>
      <w:proofErr w:type="spellEnd"/>
      <w:r w:rsidRPr="007927A2">
        <w:rPr>
          <w:rFonts w:ascii="Times" w:hAnsi="Times" w:cs="Times New Roman"/>
          <w:sz w:val="28"/>
          <w:szCs w:val="28"/>
        </w:rPr>
        <w:t xml:space="preserve"> в классе.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5.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Общая характеристика освоения программы к этому времени. </w:t>
      </w:r>
    </w:p>
    <w:p w:rsidR="007927A2" w:rsidRPr="007927A2" w:rsidRDefault="007927A2" w:rsidP="007927A2">
      <w:pPr>
        <w:spacing w:before="100" w:beforeAutospacing="1" w:after="100" w:afterAutospacing="1"/>
        <w:ind w:left="72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7927A2" w:rsidRPr="007927A2" w:rsidRDefault="007927A2" w:rsidP="007927A2">
      <w:pPr>
        <w:spacing w:before="100" w:beforeAutospacing="1" w:after="100" w:afterAutospacing="1"/>
        <w:ind w:firstLine="72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sz w:val="28"/>
          <w:szCs w:val="28"/>
          <w:lang w:val="en-US"/>
        </w:rPr>
        <w:t>II</w:t>
      </w:r>
      <w:r w:rsidRPr="007927A2">
        <w:rPr>
          <w:rFonts w:ascii="Times" w:hAnsi="Times" w:cs="Times New Roman"/>
          <w:b/>
          <w:sz w:val="28"/>
          <w:szCs w:val="28"/>
        </w:rPr>
        <w:t>. Анализ эффективности проекта урока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Реальность цели урока.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2.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Каким образом организовать  работу на уроке?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3.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Что проектировалось изучить? Зачем? Роль этого материала в предмете. Достаточно ли глубоко учитель сам знает этот материал?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4.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Какие (</w:t>
      </w:r>
      <w:proofErr w:type="spellStart"/>
      <w:r w:rsidRPr="007927A2">
        <w:rPr>
          <w:rFonts w:ascii="Times" w:hAnsi="Times" w:cs="Times New Roman"/>
          <w:sz w:val="28"/>
          <w:szCs w:val="28"/>
        </w:rPr>
        <w:t>ое</w:t>
      </w:r>
      <w:proofErr w:type="spellEnd"/>
      <w:r w:rsidRPr="007927A2">
        <w:rPr>
          <w:rFonts w:ascii="Times" w:hAnsi="Times" w:cs="Times New Roman"/>
          <w:sz w:val="28"/>
          <w:szCs w:val="28"/>
        </w:rPr>
        <w:t xml:space="preserve">) понятия были намечены для усвоения учащимися? На какие другие понятия они (оно) опираются? Для каких понятий являются базой?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5.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Что знают ученики об изучаемом понятии?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6.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Сущность характеристики изучаемого понятия, которые должны быть в центре внимания учащихся.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7.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Какие учебные действия должны осуществить учащиеся, чтобы освоить данное понятие и общий способ действия?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lastRenderedPageBreak/>
        <w:t>8.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Каким образом проектировался вод учащихся в учебную задачу?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9.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 проектировалось осуществление остальных этапов решения учебной задачи?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10.</w:t>
      </w:r>
      <w:r w:rsidRPr="007927A2">
        <w:rPr>
          <w:rFonts w:ascii="Times New Roman" w:hAnsi="Times New Roman" w:cs="Times New Roman"/>
          <w:sz w:val="28"/>
          <w:szCs w:val="28"/>
        </w:rPr>
        <w:t>          </w:t>
      </w:r>
      <w:r w:rsidRPr="007927A2">
        <w:rPr>
          <w:rFonts w:ascii="Times" w:hAnsi="Times" w:cs="Times New Roman"/>
          <w:sz w:val="28"/>
          <w:szCs w:val="28"/>
        </w:rPr>
        <w:t xml:space="preserve"> Предусматривались ли в проекте урока реальные трудности, с которыми могли встретиться дети в ходе решения учебной задачи? Прогнозировались ли возможные ошибки учащихся?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11.</w:t>
      </w:r>
      <w:r w:rsidRPr="007927A2">
        <w:rPr>
          <w:rFonts w:ascii="Times New Roman" w:hAnsi="Times New Roman" w:cs="Times New Roman"/>
          <w:sz w:val="28"/>
          <w:szCs w:val="28"/>
        </w:rPr>
        <w:t>          </w:t>
      </w:r>
      <w:r w:rsidRPr="007927A2">
        <w:rPr>
          <w:rFonts w:ascii="Times" w:hAnsi="Times" w:cs="Times New Roman"/>
          <w:sz w:val="28"/>
          <w:szCs w:val="28"/>
        </w:rPr>
        <w:t xml:space="preserve"> Какие критерии освоения данного материала намечались в проекте урока?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12.</w:t>
      </w:r>
      <w:r w:rsidRPr="007927A2">
        <w:rPr>
          <w:rFonts w:ascii="Times New Roman" w:hAnsi="Times New Roman" w:cs="Times New Roman"/>
          <w:sz w:val="28"/>
          <w:szCs w:val="28"/>
        </w:rPr>
        <w:t>          </w:t>
      </w:r>
      <w:r w:rsidRPr="007927A2">
        <w:rPr>
          <w:rFonts w:ascii="Times" w:hAnsi="Times" w:cs="Times New Roman"/>
          <w:sz w:val="28"/>
          <w:szCs w:val="28"/>
        </w:rPr>
        <w:t xml:space="preserve"> Общий вывод о реальности и эффективности проекта урока. </w:t>
      </w:r>
    </w:p>
    <w:p w:rsidR="007927A2" w:rsidRPr="007927A2" w:rsidRDefault="007927A2" w:rsidP="007927A2">
      <w:pPr>
        <w:spacing w:before="100" w:beforeAutospacing="1" w:after="100" w:afterAutospacing="1"/>
        <w:ind w:left="72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7927A2" w:rsidRPr="007927A2" w:rsidRDefault="007927A2" w:rsidP="007927A2">
      <w:pPr>
        <w:spacing w:before="100" w:beforeAutospacing="1" w:after="100" w:afterAutospacing="1"/>
        <w:ind w:firstLine="72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sz w:val="28"/>
          <w:szCs w:val="28"/>
          <w:lang w:val="en-US"/>
        </w:rPr>
        <w:t>III</w:t>
      </w:r>
      <w:r w:rsidRPr="007927A2">
        <w:rPr>
          <w:rFonts w:ascii="Times" w:hAnsi="Times" w:cs="Times New Roman"/>
          <w:b/>
          <w:sz w:val="28"/>
          <w:szCs w:val="28"/>
        </w:rPr>
        <w:t>. Как был осуществлен урок, исходя из его замысла?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Совпадает ли цель урока с его конечным результатом? В чем выражается разрыв? Удалось ли осуществить намеченную программу? Если да, то почему? Если нет, то почему?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2.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Соответствие формы организации поставленной цели урока? Удалось ли учителю занять роль равноправного члена дискуссии?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3.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Каким образом в начале урока учитель создал ситуацию успеха?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4.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При помощи каких способов была создана ситуация принятия учащимися учебной задачи? Как она повлияла  на дальнейший ход ее решения?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5.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Была ли принята учебная задача учащимися?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6.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Насколько эффективно осуществлялся этап преобразования условий задачи?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lastRenderedPageBreak/>
        <w:t>7.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Каким образом учитель создал ситуацию, при которой дети приняли такие учебные действия как моделирование и преобразование модели?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8.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Какие формы использовал учитель для организации решения частных задач? Уровень задач, их «интересность» с точки зрения лингвистического или математического материала?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9.</w:t>
      </w:r>
      <w:r w:rsidRPr="007927A2">
        <w:rPr>
          <w:rFonts w:ascii="Times New Roman" w:hAnsi="Times New Roman" w:cs="Times New Roman"/>
          <w:sz w:val="28"/>
          <w:szCs w:val="28"/>
        </w:rPr>
        <w:t>    </w:t>
      </w:r>
      <w:r w:rsidRPr="007927A2">
        <w:rPr>
          <w:rFonts w:ascii="Times" w:hAnsi="Times" w:cs="Times New Roman"/>
          <w:sz w:val="28"/>
          <w:szCs w:val="28"/>
        </w:rPr>
        <w:t xml:space="preserve"> Как был организован контроль? Контроль проходил, как самостоятельное действие или был включен в состав других действий? Что ученик контролировал: процесс выполнения действия или только результат? Когда контроль осуществлялся: в начале действия, в процессе действия или после его окончания? Какой арсенал средств и форм использовал учитель для освоения действия контроля детьми? </w:t>
      </w:r>
    </w:p>
    <w:p w:rsidR="007927A2" w:rsidRPr="007927A2" w:rsidRDefault="007927A2" w:rsidP="007927A2">
      <w:pPr>
        <w:tabs>
          <w:tab w:val="num" w:pos="1080"/>
        </w:tabs>
        <w:spacing w:before="100" w:beforeAutospacing="1" w:after="100" w:afterAutospacing="1"/>
        <w:ind w:left="1080" w:hanging="36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10.</w:t>
      </w:r>
      <w:r w:rsidRPr="007927A2">
        <w:rPr>
          <w:rFonts w:ascii="Times New Roman" w:hAnsi="Times New Roman" w:cs="Times New Roman"/>
          <w:sz w:val="28"/>
          <w:szCs w:val="28"/>
        </w:rPr>
        <w:t>          </w:t>
      </w:r>
      <w:r w:rsidRPr="007927A2">
        <w:rPr>
          <w:rFonts w:ascii="Times" w:hAnsi="Times" w:cs="Times New Roman"/>
          <w:sz w:val="28"/>
          <w:szCs w:val="28"/>
        </w:rPr>
        <w:t xml:space="preserve"> Опирались ли дети при работе на свою собственную оценку или прибегали к оценке учителя? </w:t>
      </w:r>
    </w:p>
    <w:p w:rsidR="007927A2" w:rsidRPr="007927A2" w:rsidRDefault="007927A2" w:rsidP="007927A2">
      <w:pPr>
        <w:spacing w:before="100" w:beforeAutospacing="1" w:after="100" w:afterAutospacing="1"/>
        <w:ind w:left="72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7927A2" w:rsidRPr="007927A2" w:rsidRDefault="007927A2" w:rsidP="007927A2">
      <w:pPr>
        <w:spacing w:before="100" w:beforeAutospacing="1" w:after="100" w:afterAutospacing="1"/>
        <w:ind w:firstLine="72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sz w:val="28"/>
          <w:szCs w:val="28"/>
          <w:lang w:val="en-US"/>
        </w:rPr>
        <w:t>IV</w:t>
      </w:r>
      <w:r w:rsidRPr="007927A2">
        <w:rPr>
          <w:rFonts w:ascii="Times" w:hAnsi="Times" w:cs="Times New Roman"/>
          <w:b/>
          <w:sz w:val="28"/>
          <w:szCs w:val="28"/>
        </w:rPr>
        <w:t>. Оценка целостности урока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num" w:pos="1125"/>
        </w:tabs>
        <w:spacing w:before="100" w:beforeAutospacing="1" w:after="100" w:afterAutospacing="1"/>
        <w:ind w:left="1125" w:hanging="405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1.</w:t>
      </w:r>
      <w:r w:rsidRPr="007927A2">
        <w:rPr>
          <w:rFonts w:ascii="Times New Roman" w:hAnsi="Times New Roman" w:cs="Times New Roman"/>
          <w:sz w:val="28"/>
          <w:szCs w:val="28"/>
        </w:rPr>
        <w:t>     </w:t>
      </w:r>
      <w:r w:rsidRPr="007927A2">
        <w:rPr>
          <w:rFonts w:ascii="Times" w:hAnsi="Times" w:cs="Times New Roman"/>
          <w:sz w:val="28"/>
          <w:szCs w:val="28"/>
        </w:rPr>
        <w:t xml:space="preserve"> Насколько содержание  урока соответствовало требованиям ФГОС? </w:t>
      </w:r>
    </w:p>
    <w:p w:rsidR="007927A2" w:rsidRPr="007927A2" w:rsidRDefault="007927A2" w:rsidP="007927A2">
      <w:pPr>
        <w:tabs>
          <w:tab w:val="num" w:pos="1125"/>
        </w:tabs>
        <w:spacing w:before="100" w:beforeAutospacing="1" w:after="100" w:afterAutospacing="1"/>
        <w:ind w:left="1125" w:hanging="405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2.</w:t>
      </w:r>
      <w:r w:rsidRPr="007927A2">
        <w:rPr>
          <w:rFonts w:ascii="Times New Roman" w:hAnsi="Times New Roman" w:cs="Times New Roman"/>
          <w:sz w:val="28"/>
          <w:szCs w:val="28"/>
        </w:rPr>
        <w:t>     </w:t>
      </w:r>
      <w:r w:rsidRPr="007927A2">
        <w:rPr>
          <w:rFonts w:ascii="Times" w:hAnsi="Times" w:cs="Times New Roman"/>
          <w:sz w:val="28"/>
          <w:szCs w:val="28"/>
        </w:rPr>
        <w:t xml:space="preserve">  На каком уровне было организовано на уроке взаимодействие ученик-ученик, ученик-учитель, ученик-группа? </w:t>
      </w:r>
    </w:p>
    <w:p w:rsidR="007927A2" w:rsidRPr="007927A2" w:rsidRDefault="007927A2" w:rsidP="007927A2">
      <w:pPr>
        <w:tabs>
          <w:tab w:val="num" w:pos="1125"/>
        </w:tabs>
        <w:spacing w:before="100" w:beforeAutospacing="1" w:after="100" w:afterAutospacing="1"/>
        <w:ind w:left="1125" w:hanging="405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3.</w:t>
      </w:r>
      <w:r w:rsidRPr="007927A2">
        <w:rPr>
          <w:rFonts w:ascii="Times New Roman" w:hAnsi="Times New Roman" w:cs="Times New Roman"/>
          <w:sz w:val="28"/>
          <w:szCs w:val="28"/>
        </w:rPr>
        <w:t>     </w:t>
      </w:r>
      <w:r w:rsidRPr="007927A2">
        <w:rPr>
          <w:rFonts w:ascii="Times" w:hAnsi="Times" w:cs="Times New Roman"/>
          <w:sz w:val="28"/>
          <w:szCs w:val="28"/>
        </w:rPr>
        <w:t xml:space="preserve"> Охарактеризовать взаимодействие этапов учебной задачи в ходе </w:t>
      </w:r>
      <w:proofErr w:type="spellStart"/>
      <w:r w:rsidRPr="007927A2">
        <w:rPr>
          <w:rFonts w:ascii="Times" w:hAnsi="Times" w:cs="Times New Roman"/>
          <w:sz w:val="28"/>
          <w:szCs w:val="28"/>
        </w:rPr>
        <w:t>саморешения</w:t>
      </w:r>
      <w:proofErr w:type="spellEnd"/>
      <w:r w:rsidRPr="007927A2">
        <w:rPr>
          <w:rFonts w:ascii="Times" w:hAnsi="Times" w:cs="Times New Roman"/>
          <w:sz w:val="28"/>
          <w:szCs w:val="28"/>
        </w:rPr>
        <w:t xml:space="preserve">. Выделить наиболее сильные и слабые этапы (с точки зрения качества их осуществления) и их влияния на конечный результат урока. </w:t>
      </w:r>
    </w:p>
    <w:p w:rsidR="007927A2" w:rsidRPr="007927A2" w:rsidRDefault="007927A2" w:rsidP="007927A2">
      <w:pPr>
        <w:tabs>
          <w:tab w:val="num" w:pos="1125"/>
        </w:tabs>
        <w:spacing w:before="100" w:beforeAutospacing="1" w:after="100" w:afterAutospacing="1"/>
        <w:ind w:left="1125" w:hanging="405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>4.</w:t>
      </w:r>
      <w:r w:rsidRPr="007927A2">
        <w:rPr>
          <w:rFonts w:ascii="Times New Roman" w:hAnsi="Times New Roman" w:cs="Times New Roman"/>
          <w:sz w:val="28"/>
          <w:szCs w:val="28"/>
        </w:rPr>
        <w:t>     </w:t>
      </w:r>
      <w:r w:rsidRPr="007927A2">
        <w:rPr>
          <w:rFonts w:ascii="Times" w:hAnsi="Times" w:cs="Times New Roman"/>
          <w:sz w:val="28"/>
          <w:szCs w:val="28"/>
        </w:rPr>
        <w:t xml:space="preserve"> Рефлексивная деятельность учащихся в результате решения учебной задачи. </w:t>
      </w:r>
    </w:p>
    <w:p w:rsidR="007927A2" w:rsidRPr="007927A2" w:rsidRDefault="007927A2" w:rsidP="007927A2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Типы современного урока. </w:t>
      </w:r>
    </w:p>
    <w:p w:rsidR="007927A2" w:rsidRPr="007927A2" w:rsidRDefault="007927A2" w:rsidP="007927A2">
      <w:pPr>
        <w:spacing w:before="100" w:beforeAutospacing="1" w:after="100" w:afterAutospacing="1"/>
        <w:jc w:val="right"/>
        <w:outlineLvl w:val="0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  </w:t>
      </w:r>
    </w:p>
    <w:p w:rsidR="007927A2" w:rsidRPr="007927A2" w:rsidRDefault="007927A2" w:rsidP="007927A2">
      <w:pPr>
        <w:ind w:firstLine="709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lastRenderedPageBreak/>
        <w:t xml:space="preserve">  </w:t>
      </w:r>
    </w:p>
    <w:p w:rsidR="007927A2" w:rsidRPr="007927A2" w:rsidRDefault="007927A2" w:rsidP="007927A2">
      <w:pPr>
        <w:ind w:left="540" w:firstLine="54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i/>
          <w:sz w:val="28"/>
          <w:szCs w:val="28"/>
        </w:rPr>
        <w:t xml:space="preserve">Типология уроков – важная дидактическая проблема. Она должна способствовать приведению данных об уроке в порядок, систему для широкого круга целей, так как представляет основу для сравнительного анализа уроков, для суждения о сходном и различном в уроках. Отсутствие точной и обоснованной типологии уроков препятствует повышению эффективности практической деятельности. 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ind w:left="540" w:firstLine="540"/>
        <w:jc w:val="both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i/>
          <w:sz w:val="28"/>
          <w:szCs w:val="28"/>
        </w:rPr>
        <w:t>Тип урока отражает особенности построения ведущей методической задачи.</w:t>
      </w:r>
      <w:r w:rsidRPr="007927A2">
        <w:rPr>
          <w:rFonts w:ascii="Times" w:hAnsi="Times" w:cs="Times New Roman"/>
          <w:sz w:val="28"/>
          <w:szCs w:val="28"/>
        </w:rPr>
        <w:t xml:space="preserve">  </w:t>
      </w:r>
    </w:p>
    <w:p w:rsidR="007927A2" w:rsidRPr="007927A2" w:rsidRDefault="007927A2" w:rsidP="007927A2">
      <w:pPr>
        <w:spacing w:before="100" w:beforeAutospacing="1" w:after="100" w:afterAutospacing="1"/>
        <w:jc w:val="center"/>
        <w:outlineLvl w:val="0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caps/>
          <w:sz w:val="28"/>
          <w:szCs w:val="28"/>
        </w:rPr>
        <w:t>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jc w:val="center"/>
        <w:outlineLvl w:val="0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caps/>
          <w:sz w:val="28"/>
          <w:szCs w:val="28"/>
          <w:u w:val="single"/>
        </w:rPr>
        <w:t>Типы урока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jc w:val="center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sz w:val="28"/>
          <w:szCs w:val="28"/>
        </w:rPr>
        <w:t>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3156"/>
        <w:gridCol w:w="4977"/>
      </w:tblGrid>
      <w:tr w:rsidR="007927A2" w:rsidRPr="007927A2" w:rsidTr="007927A2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t>Тип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t>Целевое назначение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b/>
                <w:sz w:val="28"/>
                <w:szCs w:val="28"/>
              </w:rPr>
              <w:t>Результативность обучения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Урок первичного предъявления новых знаний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Первичное усвоение новых предметных и </w:t>
            </w:r>
            <w:proofErr w:type="spellStart"/>
            <w:r w:rsidRPr="007927A2">
              <w:rPr>
                <w:rFonts w:ascii="Times" w:hAnsi="Times" w:cs="Times New Roman"/>
                <w:sz w:val="28"/>
                <w:szCs w:val="28"/>
              </w:rPr>
              <w:t>метапредметных</w:t>
            </w:r>
            <w:proofErr w:type="spell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знаний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Воспроизведение своими словами правил, понятий, алгоритмов, выполнение действий по образцу, алгоритму </w:t>
            </w:r>
          </w:p>
        </w:tc>
      </w:tr>
      <w:tr w:rsidR="007927A2" w:rsidRPr="007927A2" w:rsidTr="007927A2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Урок формирования первоначальных предметных навыков, овладения предметными умениями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Применение усваиваемых  предметных знаний или способов учебных действий в условиях решения учебных задач (заданий)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Правильное воспроизведение образцов выполнения заданий, безошибочное применение алгоритмов и правил при решении учебных задач </w:t>
            </w:r>
          </w:p>
        </w:tc>
      </w:tr>
      <w:tr w:rsidR="007927A2" w:rsidRPr="007927A2" w:rsidTr="007927A2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lastRenderedPageBreak/>
              <w:t xml:space="preserve">Урок применения </w:t>
            </w:r>
            <w:proofErr w:type="spellStart"/>
            <w:r w:rsidRPr="007927A2">
              <w:rPr>
                <w:rFonts w:ascii="Times" w:hAnsi="Times" w:cs="Times New Roman"/>
                <w:sz w:val="28"/>
                <w:szCs w:val="28"/>
              </w:rPr>
              <w:t>метапредметных</w:t>
            </w:r>
            <w:proofErr w:type="spell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и предметных знаний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Применение универсальных учебных действий  в условиях решения учебных задач повышенной сложности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Самостоятельное решение задач (выполнение упражнений) повышенной сложности отдельными учениками или коллективом класса </w:t>
            </w:r>
          </w:p>
        </w:tc>
      </w:tr>
      <w:tr w:rsidR="007927A2" w:rsidRPr="007927A2" w:rsidTr="007927A2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Урок обобщения и систематизации предметных знаний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Систематизация предметных знаний, универсальных   учебных действий (решение предметных задач)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Умение сформулировать обобщенный вывод, уровень </w:t>
            </w:r>
            <w:proofErr w:type="spellStart"/>
            <w:r w:rsidRPr="007927A2">
              <w:rPr>
                <w:rFonts w:ascii="Times" w:hAnsi="Times" w:cs="Times New Roman"/>
                <w:sz w:val="28"/>
                <w:szCs w:val="28"/>
              </w:rPr>
              <w:t>сформированности</w:t>
            </w:r>
            <w:proofErr w:type="spell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УУД </w:t>
            </w:r>
          </w:p>
        </w:tc>
      </w:tr>
      <w:tr w:rsidR="007927A2" w:rsidRPr="007927A2" w:rsidTr="007927A2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Урок повторения предметных знаний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Закрепление предметных знаний, формирование УУД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Безошибочное выполнение упражнений, решение задач отдельными учениками, коллективом класса; безошибочные устные ответы; умение находить и исправлять ошибки, оказывать взаимопомощь </w:t>
            </w:r>
          </w:p>
        </w:tc>
      </w:tr>
      <w:tr w:rsidR="007927A2" w:rsidRPr="007927A2" w:rsidTr="007927A2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Контрольный урок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Проверка предметных знаний, умений решать практические задачи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Результаты контрольной или самостоятельной работы </w:t>
            </w:r>
          </w:p>
        </w:tc>
      </w:tr>
      <w:tr w:rsidR="007927A2" w:rsidRPr="007927A2" w:rsidTr="007927A2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Коррекционный урок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Индивидуальная работа над допущенными ошибками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Самостоятельное нахождение и исправление ошибок </w:t>
            </w:r>
          </w:p>
        </w:tc>
      </w:tr>
      <w:tr w:rsidR="007927A2" w:rsidRPr="007927A2" w:rsidTr="007927A2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Интегрированный урок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Интеграция знаний об определенном объекте изучения, получаемого средствами разных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Углубление знаний материала урока за счёт реализации </w:t>
            </w:r>
            <w:proofErr w:type="spellStart"/>
            <w:r w:rsidRPr="007927A2">
              <w:rPr>
                <w:rFonts w:ascii="Times" w:hAnsi="Times" w:cs="Times New Roman"/>
                <w:sz w:val="28"/>
                <w:szCs w:val="28"/>
              </w:rPr>
              <w:t>межпредметных</w:t>
            </w:r>
            <w:proofErr w:type="spellEnd"/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знаний </w:t>
            </w:r>
          </w:p>
        </w:tc>
      </w:tr>
      <w:tr w:rsidR="007927A2" w:rsidRPr="007927A2" w:rsidTr="007927A2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lastRenderedPageBreak/>
              <w:t xml:space="preserve">Комбинированный урок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Решение задач, которые невозможно выполнить в рамках одного урока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Запланированный результат </w:t>
            </w:r>
          </w:p>
        </w:tc>
      </w:tr>
      <w:tr w:rsidR="007927A2" w:rsidRPr="007927A2" w:rsidTr="007927A2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Нетрадиционные уроки  (учебная экскурсия,  учебный поход, лабораторный практикум, урок в библиотеке, музее,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компьютерном классе, предметном кабинете)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Практическая направленность изучения теоретических положений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Применение УУД при изучении явлений окружающего мира в реальных жизненных ситуациях; творческое оформление отчетов; умение использовать лабораторное оборудование; умение пользоваться дополнительными информационными источниками </w:t>
            </w:r>
          </w:p>
        </w:tc>
      </w:tr>
      <w:tr w:rsidR="007927A2" w:rsidRPr="007927A2" w:rsidTr="007927A2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Урок решения практических, проектных задач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Практическая направленность изучения теоретических положений 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Использование средств учебного курса в целях изучения окружающего мира </w:t>
            </w:r>
          </w:p>
        </w:tc>
      </w:tr>
    </w:tbl>
    <w:p w:rsidR="007927A2" w:rsidRPr="007927A2" w:rsidRDefault="007927A2" w:rsidP="007927A2">
      <w:pPr>
        <w:spacing w:before="100" w:beforeAutospacing="1" w:after="100" w:afterAutospacing="1"/>
        <w:jc w:val="center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sz w:val="28"/>
          <w:szCs w:val="28"/>
        </w:rPr>
        <w:t>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ind w:left="-540"/>
        <w:jc w:val="center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sz w:val="28"/>
          <w:szCs w:val="28"/>
        </w:rPr>
        <w:t>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jc w:val="center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sz w:val="28"/>
          <w:szCs w:val="28"/>
        </w:rPr>
        <w:t>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tabs>
          <w:tab w:val="left" w:pos="1440"/>
        </w:tabs>
        <w:spacing w:before="100" w:beforeAutospacing="1" w:after="100" w:afterAutospacing="1"/>
        <w:jc w:val="center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sz w:val="28"/>
          <w:szCs w:val="28"/>
        </w:rPr>
        <w:t>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jc w:val="center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sz w:val="28"/>
          <w:szCs w:val="28"/>
        </w:rPr>
        <w:lastRenderedPageBreak/>
        <w:t>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b/>
          <w:sz w:val="28"/>
          <w:szCs w:val="28"/>
        </w:rPr>
        <w:t> </w:t>
      </w:r>
      <w:r w:rsidRPr="007927A2">
        <w:rPr>
          <w:rFonts w:ascii="Times" w:hAnsi="Times" w:cs="Times New Roman"/>
          <w:sz w:val="28"/>
          <w:szCs w:val="28"/>
        </w:rPr>
        <w:t xml:space="preserve"> </w:t>
      </w:r>
    </w:p>
    <w:p w:rsidR="007927A2" w:rsidRPr="007927A2" w:rsidRDefault="007927A2" w:rsidP="007927A2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7927A2">
        <w:rPr>
          <w:rFonts w:ascii="Times" w:hAnsi="Times" w:cs="Times New Roman"/>
          <w:sz w:val="28"/>
          <w:szCs w:val="28"/>
        </w:rPr>
        <w:t xml:space="preserve">Технологическая карта.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1963"/>
        <w:gridCol w:w="1963"/>
        <w:gridCol w:w="2530"/>
        <w:gridCol w:w="2815"/>
      </w:tblGrid>
      <w:tr w:rsidR="007927A2" w:rsidRPr="007927A2" w:rsidTr="007927A2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План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обучения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понятия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Планируемые образовательные результаты: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Научатся: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Получат возможность научиться: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10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структура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организации </w:t>
            </w:r>
            <w:proofErr w:type="spellStart"/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совзаимодействия</w:t>
            </w:r>
            <w:proofErr w:type="spellEnd"/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уроке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 xml:space="preserve">Первичное осмысление и </w:t>
            </w:r>
            <w:r w:rsidRPr="007927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Итоги урока.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7927A2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</w:tbl>
    <w:p w:rsidR="000155DF" w:rsidRPr="007927A2" w:rsidRDefault="000155DF">
      <w:pPr>
        <w:rPr>
          <w:sz w:val="28"/>
          <w:szCs w:val="28"/>
          <w:lang w:val="en-US"/>
        </w:rPr>
      </w:pPr>
    </w:p>
    <w:sectPr w:rsidR="000155DF" w:rsidRPr="007927A2" w:rsidSect="007927A2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A2"/>
    <w:rsid w:val="000155DF"/>
    <w:rsid w:val="00146338"/>
    <w:rsid w:val="007927A2"/>
    <w:rsid w:val="00E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7A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7A2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27A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7927A2"/>
    <w:rPr>
      <w:b/>
      <w:bCs/>
    </w:rPr>
  </w:style>
  <w:style w:type="character" w:styleId="a5">
    <w:name w:val="Hyperlink"/>
    <w:basedOn w:val="a0"/>
    <w:uiPriority w:val="99"/>
    <w:semiHidden/>
    <w:unhideWhenUsed/>
    <w:rsid w:val="007927A2"/>
    <w:rPr>
      <w:color w:val="0000FF"/>
      <w:u w:val="single"/>
    </w:rPr>
  </w:style>
  <w:style w:type="character" w:styleId="a6">
    <w:name w:val="Emphasis"/>
    <w:basedOn w:val="a0"/>
    <w:uiPriority w:val="20"/>
    <w:qFormat/>
    <w:rsid w:val="007927A2"/>
    <w:rPr>
      <w:i/>
      <w:iCs/>
    </w:rPr>
  </w:style>
  <w:style w:type="paragraph" w:styleId="a7">
    <w:name w:val="Title"/>
    <w:basedOn w:val="a"/>
    <w:link w:val="a8"/>
    <w:uiPriority w:val="10"/>
    <w:qFormat/>
    <w:rsid w:val="007927A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8">
    <w:name w:val="Название Знак"/>
    <w:basedOn w:val="a0"/>
    <w:link w:val="a7"/>
    <w:uiPriority w:val="10"/>
    <w:rsid w:val="007927A2"/>
    <w:rPr>
      <w:rFonts w:ascii="Times" w:hAnsi="Times"/>
      <w:sz w:val="20"/>
      <w:szCs w:val="20"/>
    </w:rPr>
  </w:style>
  <w:style w:type="character" w:customStyle="1" w:styleId="font7">
    <w:name w:val="font7"/>
    <w:basedOn w:val="a0"/>
    <w:rsid w:val="007927A2"/>
  </w:style>
  <w:style w:type="paragraph" w:customStyle="1" w:styleId="nospacing">
    <w:name w:val="nospacing"/>
    <w:basedOn w:val="a"/>
    <w:rsid w:val="007927A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loggedout">
    <w:name w:val="loggedout"/>
    <w:basedOn w:val="a0"/>
    <w:rsid w:val="007927A2"/>
  </w:style>
  <w:style w:type="paragraph" w:styleId="a9">
    <w:name w:val="Balloon Text"/>
    <w:basedOn w:val="a"/>
    <w:link w:val="aa"/>
    <w:uiPriority w:val="99"/>
    <w:semiHidden/>
    <w:unhideWhenUsed/>
    <w:rsid w:val="007927A2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27A2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7A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7A2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27A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7927A2"/>
    <w:rPr>
      <w:b/>
      <w:bCs/>
    </w:rPr>
  </w:style>
  <w:style w:type="character" w:styleId="a5">
    <w:name w:val="Hyperlink"/>
    <w:basedOn w:val="a0"/>
    <w:uiPriority w:val="99"/>
    <w:semiHidden/>
    <w:unhideWhenUsed/>
    <w:rsid w:val="007927A2"/>
    <w:rPr>
      <w:color w:val="0000FF"/>
      <w:u w:val="single"/>
    </w:rPr>
  </w:style>
  <w:style w:type="character" w:styleId="a6">
    <w:name w:val="Emphasis"/>
    <w:basedOn w:val="a0"/>
    <w:uiPriority w:val="20"/>
    <w:qFormat/>
    <w:rsid w:val="007927A2"/>
    <w:rPr>
      <w:i/>
      <w:iCs/>
    </w:rPr>
  </w:style>
  <w:style w:type="paragraph" w:styleId="a7">
    <w:name w:val="Title"/>
    <w:basedOn w:val="a"/>
    <w:link w:val="a8"/>
    <w:uiPriority w:val="10"/>
    <w:qFormat/>
    <w:rsid w:val="007927A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8">
    <w:name w:val="Название Знак"/>
    <w:basedOn w:val="a0"/>
    <w:link w:val="a7"/>
    <w:uiPriority w:val="10"/>
    <w:rsid w:val="007927A2"/>
    <w:rPr>
      <w:rFonts w:ascii="Times" w:hAnsi="Times"/>
      <w:sz w:val="20"/>
      <w:szCs w:val="20"/>
    </w:rPr>
  </w:style>
  <w:style w:type="character" w:customStyle="1" w:styleId="font7">
    <w:name w:val="font7"/>
    <w:basedOn w:val="a0"/>
    <w:rsid w:val="007927A2"/>
  </w:style>
  <w:style w:type="paragraph" w:customStyle="1" w:styleId="nospacing">
    <w:name w:val="nospacing"/>
    <w:basedOn w:val="a"/>
    <w:rsid w:val="007927A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loggedout">
    <w:name w:val="loggedout"/>
    <w:basedOn w:val="a0"/>
    <w:rsid w:val="007927A2"/>
  </w:style>
  <w:style w:type="paragraph" w:styleId="a9">
    <w:name w:val="Balloon Text"/>
    <w:basedOn w:val="a"/>
    <w:link w:val="aa"/>
    <w:uiPriority w:val="99"/>
    <w:semiHidden/>
    <w:unhideWhenUsed/>
    <w:rsid w:val="007927A2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27A2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83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70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4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1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2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42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56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4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2141</Words>
  <Characters>12210</Characters>
  <Application>Microsoft Office Word</Application>
  <DocSecurity>0</DocSecurity>
  <Lines>101</Lines>
  <Paragraphs>28</Paragraphs>
  <ScaleCrop>false</ScaleCrop>
  <Company/>
  <LinksUpToDate>false</LinksUpToDate>
  <CharactersWithSpaces>14323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2013-04-21T17:09:00Z</dcterms:created>
  <dcterms:modified xsi:type="dcterms:W3CDTF">2022-06-22T08:00:00Z</dcterms:modified>
</cp:coreProperties>
</file>