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56" w:rsidRDefault="00E10F97" w:rsidP="00A14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услышал я, о диво – запах скверный.</w:t>
      </w:r>
    </w:p>
    <w:p w:rsidR="00E10F97" w:rsidRDefault="00E10F97" w:rsidP="00A14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тухлое разбилося яйцо.</w:t>
      </w:r>
    </w:p>
    <w:p w:rsidR="00E10F97" w:rsidRDefault="00E10F97" w:rsidP="00A14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карантинный страж курил жаровней серной.</w:t>
      </w:r>
    </w:p>
    <w:p w:rsidR="00E10F97" w:rsidRDefault="00E10F97" w:rsidP="00A14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нос себе зажав, отворотил лицо…</w:t>
      </w:r>
    </w:p>
    <w:p w:rsidR="00E10F97" w:rsidRDefault="00E10F97" w:rsidP="00A14D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А.С.Пушкин «И дале мы пошли…» 1832г.</w:t>
      </w:r>
    </w:p>
    <w:p w:rsidR="00E10F97" w:rsidRDefault="00E10F97" w:rsidP="00A14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соединениях серы говориться в этом отрывке стихотворения А.С.Пушкина, и какую грубую химическую ошибку допустил поэт в этих строчках?</w:t>
      </w:r>
    </w:p>
    <w:p w:rsidR="00E10F97" w:rsidRDefault="00E10F97" w:rsidP="00A14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я начинаю изучение темы «Соединения серы»</w:t>
      </w:r>
    </w:p>
    <w:p w:rsidR="00E10F97" w:rsidRDefault="00E10F97" w:rsidP="00A14D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Методологической основой построения содержания ФГОС ООО является системно-деятельностный подход, который предполагает общекультурное и личностное развитие учащихся, формирование готовности к саморазвитию и непрерывному образованию, активную учебно-познавательную деятельность учащихся. Поэтому современному учителю необходимо владеть методами и приемами  активизации учебно-познавательной деятельности.</w:t>
      </w:r>
    </w:p>
    <w:p w:rsidR="00E10F97" w:rsidRDefault="00E10F97" w:rsidP="00A14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своем выступлении мне хотелось бы поделиться некоторыми такими приемами, которые я использую на своих уроках и которые на практике показали свою эффективность.</w:t>
      </w:r>
    </w:p>
    <w:p w:rsidR="00E10F97" w:rsidRDefault="00DB3954" w:rsidP="00A14D7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как любой учитель, стремлюсь к тому, чтобы на уроке работали все ученики. Как этого добиться? Мне видится несколько подходов.</w:t>
      </w:r>
    </w:p>
    <w:p w:rsidR="00DB3954" w:rsidRDefault="00DB3954" w:rsidP="00A14D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так, чтобы задания были интересны учащемуся, чтобы ребенок сам захотел их сделать</w:t>
      </w:r>
      <w:r w:rsidR="00F428E3">
        <w:rPr>
          <w:rFonts w:ascii="Times New Roman" w:hAnsi="Times New Roman" w:cs="Times New Roman"/>
          <w:sz w:val="28"/>
          <w:szCs w:val="28"/>
        </w:rPr>
        <w:t>.</w:t>
      </w:r>
    </w:p>
    <w:p w:rsidR="00F428E3" w:rsidRDefault="00F428E3" w:rsidP="00A14D7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нравится начинать урок с какой-нибудь загадки, проблемы, интриги. Они могут быть даже в названии темы урока.</w:t>
      </w:r>
    </w:p>
    <w:p w:rsidR="00F428E3" w:rsidRPr="00F428E3" w:rsidRDefault="00F428E3" w:rsidP="00A14D7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«Незаслуженно гонимые царевны», «Живая крепость», «Гигиена слуха или Кто такие копуши»</w:t>
      </w:r>
    </w:p>
    <w:p w:rsidR="00DB3954" w:rsidRDefault="00DB3954" w:rsidP="00A14D7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при изучении темы «Периодическая система» при описании «адреса» химического элемента даю такие задания:</w:t>
      </w:r>
    </w:p>
    <w:p w:rsidR="00DB3954" w:rsidRDefault="00983D22" w:rsidP="00A14D7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химический элемент определяет голубой цвет крови головоногих моллюсков. Он расположен в 1 группе побочной подгруппе 4 периода</w:t>
      </w:r>
    </w:p>
    <w:p w:rsidR="00983D22" w:rsidRPr="00983D22" w:rsidRDefault="00983D22" w:rsidP="00A14D7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химический элемент входит в состав гормона поджелудочной железы – инсулина. Его «адрес» 4 период, 2 группа, побочная подгруппа</w:t>
      </w:r>
    </w:p>
    <w:p w:rsidR="00DB3954" w:rsidRDefault="00DB3954" w:rsidP="00A14D7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отработке навыков написания уравнений химических реакций задания могут быть такие:</w:t>
      </w:r>
    </w:p>
    <w:p w:rsidR="00983D22" w:rsidRDefault="00983D22" w:rsidP="00A14D7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B3954" w:rsidRDefault="003E683B" w:rsidP="00A14D7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 изучении темы «Оксиды» предлагаю составить формулы оксида алюминия, который является основной составляющей сапфиров и рубинов, оксида кремния, который встречается в виде агатов, горного хрусталя и песка.</w:t>
      </w:r>
    </w:p>
    <w:p w:rsidR="003E683B" w:rsidRDefault="003E683B" w:rsidP="00A14D7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83D22" w:rsidRDefault="00DB3954" w:rsidP="00A14D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ребенок был активен на уроке, исполь</w:t>
      </w:r>
      <w:r w:rsidR="00E00467">
        <w:rPr>
          <w:rFonts w:ascii="Times New Roman" w:hAnsi="Times New Roman" w:cs="Times New Roman"/>
          <w:sz w:val="28"/>
          <w:szCs w:val="28"/>
        </w:rPr>
        <w:t>зую различные формы</w:t>
      </w:r>
    </w:p>
    <w:p w:rsidR="00DB3954" w:rsidRPr="00983D22" w:rsidRDefault="00DB3954" w:rsidP="00A14D7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83D22">
        <w:rPr>
          <w:rFonts w:ascii="Times New Roman" w:hAnsi="Times New Roman" w:cs="Times New Roman"/>
          <w:sz w:val="28"/>
          <w:szCs w:val="28"/>
        </w:rPr>
        <w:t xml:space="preserve">организации. Например, работа в парах переменного состава. Скучные задания по определению степени окисления химических элементов в соединениях, </w:t>
      </w:r>
      <w:r w:rsidRPr="00983D22">
        <w:rPr>
          <w:rFonts w:ascii="Times New Roman" w:hAnsi="Times New Roman" w:cs="Times New Roman"/>
          <w:sz w:val="28"/>
          <w:szCs w:val="28"/>
        </w:rPr>
        <w:lastRenderedPageBreak/>
        <w:t>ребята выполняют с удовольствием. Каждый ученик получает карточку с заданием и памятку по работе с ней.</w:t>
      </w:r>
    </w:p>
    <w:p w:rsidR="00DB3954" w:rsidRDefault="00DB3954" w:rsidP="00A14D7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Памятка.</w:t>
      </w:r>
    </w:p>
    <w:p w:rsidR="00955563" w:rsidRDefault="00955563" w:rsidP="00A14D7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DB3954">
        <w:rPr>
          <w:rFonts w:ascii="Times New Roman" w:hAnsi="Times New Roman" w:cs="Times New Roman"/>
          <w:i/>
          <w:sz w:val="28"/>
          <w:szCs w:val="28"/>
        </w:rPr>
        <w:t xml:space="preserve">Выполни задание с карточки в тетради, покажи учителю для проверки. </w:t>
      </w:r>
    </w:p>
    <w:p w:rsidR="00DB3954" w:rsidRDefault="00955563" w:rsidP="00A14D7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DB3954">
        <w:rPr>
          <w:rFonts w:ascii="Times New Roman" w:hAnsi="Times New Roman" w:cs="Times New Roman"/>
          <w:i/>
          <w:sz w:val="28"/>
          <w:szCs w:val="28"/>
        </w:rPr>
        <w:t xml:space="preserve">С тетрадью и карточкой </w:t>
      </w:r>
      <w:r>
        <w:rPr>
          <w:rFonts w:ascii="Times New Roman" w:hAnsi="Times New Roman" w:cs="Times New Roman"/>
          <w:i/>
          <w:sz w:val="28"/>
          <w:szCs w:val="28"/>
        </w:rPr>
        <w:t>сядь к любому однокласснику, который выполнил задание по своей карточке, поменяйтесь с ним карточками</w:t>
      </w:r>
    </w:p>
    <w:p w:rsidR="00955563" w:rsidRDefault="00955563" w:rsidP="00A14D7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Выполните в тетради задания с этих карточек, поменяйтесь тетрадями, проверьте работы друг друга, поставьте оценки</w:t>
      </w:r>
    </w:p>
    <w:p w:rsidR="00955563" w:rsidRDefault="00955563" w:rsidP="00A14D7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Возьми свою карточку назад, сядь к следующему однокласснику, повтори действия Б – Г</w:t>
      </w:r>
    </w:p>
    <w:p w:rsidR="00955563" w:rsidRPr="00E00467" w:rsidRDefault="00955563" w:rsidP="00A14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467">
        <w:rPr>
          <w:rFonts w:ascii="Times New Roman" w:hAnsi="Times New Roman" w:cs="Times New Roman"/>
          <w:sz w:val="28"/>
          <w:szCs w:val="28"/>
        </w:rPr>
        <w:t>При этом весело и непринужденно ребята в течении 10 – 15минут получают 4-6 оценок в тетради, при необходимости получают консультацию по заданию от учителя или одноклассников.</w:t>
      </w:r>
    </w:p>
    <w:p w:rsidR="00DB3954" w:rsidRPr="00E00467" w:rsidRDefault="00955563" w:rsidP="00A14D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0467">
        <w:rPr>
          <w:rFonts w:ascii="Times New Roman" w:hAnsi="Times New Roman" w:cs="Times New Roman"/>
          <w:sz w:val="28"/>
          <w:szCs w:val="28"/>
        </w:rPr>
        <w:t>В процессе групповой работы формируются регулятивные и коммуникативные универсальные учебные действия: целеполагание, планирование, умение слушать и вступать в диалог, строить продуктивное взаимодействие и сотрудничество со сверстниками</w:t>
      </w:r>
      <w:r w:rsidR="00E00467" w:rsidRPr="00E00467">
        <w:rPr>
          <w:rFonts w:ascii="Times New Roman" w:hAnsi="Times New Roman" w:cs="Times New Roman"/>
          <w:sz w:val="28"/>
          <w:szCs w:val="28"/>
        </w:rPr>
        <w:t>.</w:t>
      </w:r>
    </w:p>
    <w:p w:rsidR="00E00467" w:rsidRPr="00E00467" w:rsidRDefault="00E00467" w:rsidP="00A14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467">
        <w:rPr>
          <w:rFonts w:ascii="Times New Roman" w:hAnsi="Times New Roman" w:cs="Times New Roman"/>
          <w:sz w:val="28"/>
          <w:szCs w:val="28"/>
        </w:rPr>
        <w:t>Например, при изучении темы «Строение клетки» класс делится на группы. Каждая группа должна рассказать о функциях и особенностях строения какого-то компонента клетки, снабдив рассказ  рисунком.</w:t>
      </w:r>
    </w:p>
    <w:p w:rsidR="00E00467" w:rsidRDefault="00E00467" w:rsidP="00A14D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Активизации познавательной деятельности могут способствовать</w:t>
      </w:r>
    </w:p>
    <w:p w:rsidR="00E00467" w:rsidRDefault="00E00467" w:rsidP="00A14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467">
        <w:rPr>
          <w:rFonts w:ascii="Times New Roman" w:hAnsi="Times New Roman" w:cs="Times New Roman"/>
          <w:sz w:val="28"/>
          <w:szCs w:val="28"/>
        </w:rPr>
        <w:t xml:space="preserve">также  </w:t>
      </w:r>
      <w:r>
        <w:rPr>
          <w:rFonts w:ascii="Times New Roman" w:hAnsi="Times New Roman" w:cs="Times New Roman"/>
          <w:sz w:val="28"/>
          <w:szCs w:val="28"/>
        </w:rPr>
        <w:t>и различные формы контроля знаний. Кроме традиционных форм провожу устные зачеты с привлечением учеников – консультантов, зачеты-вертушки, творческие задания на составление задач по генетике, например.</w:t>
      </w:r>
    </w:p>
    <w:p w:rsidR="00E00467" w:rsidRDefault="00E00467" w:rsidP="00A14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формы контроля позволяют поддерживать активный интеллектуальный фон на уроке.</w:t>
      </w:r>
    </w:p>
    <w:p w:rsidR="00983D22" w:rsidRDefault="00983D22" w:rsidP="00A14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постоянно нахожусь в поиске новых приемов активизации познавательной деятельности. Сейчас считаю для себя наиболее перспективным направлением так называемое «смысловое чтение» и использование контекстных и ситуационных заданий. Надеюсь, через какое-то время смогу поделиться с вами впечатлениями и наработками.</w:t>
      </w:r>
    </w:p>
    <w:p w:rsidR="00983D22" w:rsidRPr="00E00467" w:rsidRDefault="00983D22" w:rsidP="00A14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Современный урок уже не может быть таким, как 20-30 лет назад</w:t>
      </w:r>
      <w:r w:rsidR="006A1950">
        <w:rPr>
          <w:rFonts w:ascii="Times New Roman" w:hAnsi="Times New Roman" w:cs="Times New Roman"/>
          <w:sz w:val="28"/>
          <w:szCs w:val="28"/>
        </w:rPr>
        <w:t>. Школа давно перестала быть единственным источником информации. Но при этом значение школьного образования трудно переоценить. Мы закладываем основы. Ведь высших образований у человека может быть сколько угодно, а среднее – одно на всю жизнь! И современный учитель должен стремиться к тому, чтобы на его уроках ребята не только получали знания, но и всесторонне развивались. И было бы здорово, если этот процесс приносил радость всем его участникам!</w:t>
      </w:r>
    </w:p>
    <w:p w:rsidR="00DB3954" w:rsidRPr="00E10F97" w:rsidRDefault="00DB3954" w:rsidP="00A14D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B3954" w:rsidRPr="00E10F97" w:rsidSect="00A1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0A10"/>
    <w:multiLevelType w:val="hybridMultilevel"/>
    <w:tmpl w:val="65F0163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3B7906"/>
    <w:multiLevelType w:val="hybridMultilevel"/>
    <w:tmpl w:val="9C944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B6AEA"/>
    <w:multiLevelType w:val="hybridMultilevel"/>
    <w:tmpl w:val="CF22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FELayout/>
  </w:compat>
  <w:rsids>
    <w:rsidRoot w:val="00E10F97"/>
    <w:rsid w:val="003E683B"/>
    <w:rsid w:val="004B5256"/>
    <w:rsid w:val="006A1950"/>
    <w:rsid w:val="00955563"/>
    <w:rsid w:val="00983D22"/>
    <w:rsid w:val="00A14D75"/>
    <w:rsid w:val="00C94354"/>
    <w:rsid w:val="00CB03FA"/>
    <w:rsid w:val="00DB3954"/>
    <w:rsid w:val="00E00467"/>
    <w:rsid w:val="00E10F97"/>
    <w:rsid w:val="00F4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Тася</dc:creator>
  <cp:keywords/>
  <dc:description/>
  <cp:lastModifiedBy>Тася</cp:lastModifiedBy>
  <cp:revision>10</cp:revision>
  <dcterms:created xsi:type="dcterms:W3CDTF">2017-12-19T13:40:00Z</dcterms:created>
  <dcterms:modified xsi:type="dcterms:W3CDTF">2017-12-19T18:20:00Z</dcterms:modified>
</cp:coreProperties>
</file>