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03C0" w14:textId="3226A6EA" w:rsidR="009A56EC" w:rsidRDefault="00346908" w:rsidP="00346908">
      <w:pPr>
        <w:spacing w:line="28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6908">
        <w:rPr>
          <w:rFonts w:ascii="Times New Roman" w:eastAsia="Times New Roman" w:hAnsi="Times New Roman" w:cs="Times New Roman"/>
          <w:b/>
          <w:color w:val="212121"/>
          <w:sz w:val="32"/>
          <w:szCs w:val="32"/>
        </w:rPr>
        <w:t>«Проектная деятельность как метод формирования ключевых компетенций детей с ограниченными возможностями здоровья»</w:t>
      </w:r>
    </w:p>
    <w:p w14:paraId="35EBD8D5" w14:textId="77777777" w:rsidR="009A56EC" w:rsidRDefault="00BA5222">
      <w:pPr>
        <w:spacing w:line="283" w:lineRule="atLeas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Из опыта работы учителя</w:t>
      </w:r>
      <w:r w:rsidRPr="00346908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информатики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br/>
        <w:t xml:space="preserve">МОБУ СОШ №10 имени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Д.Г.Новопашина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г. Якутска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br/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Протодьяконова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А.В.</w:t>
      </w:r>
    </w:p>
    <w:p w14:paraId="33EA356D" w14:textId="77777777" w:rsidR="009A56EC" w:rsidRDefault="00BA52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Одной из актуальных проблем на сегодняшний день представляется социализация детей с ОВЗ.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Дети с ОВЗ учатся сегодня не только в коррекционных школах, но и в обычных общеобразовательных школах.   Главная задача учителя – приобщить детей с ОВЗ к окружающему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оциуму, дать им почувствовать себя на уроках наравне с обычными обучающимися.</w:t>
      </w:r>
    </w:p>
    <w:p w14:paraId="3B106C77" w14:textId="77777777" w:rsidR="009A56EC" w:rsidRDefault="00BA52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Мотивация обучения у детей с ОВЗ (ограниченными возможностями здоровья), как правило,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выше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чем у обычных ребят,  в условиях вынужденного ограничения в передвижении, дефицита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щения со сверстниками и старшими людьми, «лучшими друзьями» этих детей становятся книги и интернет. Именно через эти ресурсы ребята познают окружающий мир, делают свои маленькие открытия. Работа учителя с такими детьми заключается в помощи детям реализоват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ь особые образовательные потребности (выявление интереса ребенка к отдельным предметам, определенным видам деятельности, составление индивидуального маршрута)</w:t>
      </w:r>
    </w:p>
    <w:p w14:paraId="001DF138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своей педагогической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деятельности  использую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метод проекта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Проектная деятельность способствует формированию умения самостоятельно планировать свою деятельность, направлена на расширение кругозора обучающегося, формирует умение самостоятельно применять 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меющиеся знания и умения в реальных жизненных ситуациях, а также приобретать знания для решения новых познавательных и практических задач.</w:t>
      </w:r>
    </w:p>
    <w:p w14:paraId="17BB989C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Метод проектов осуществляю не только в рамках урочной, но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во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внеклассной и внеурочной деятельности.</w:t>
      </w:r>
    </w:p>
    <w:p w14:paraId="12DA530C" w14:textId="77777777" w:rsidR="009A56EC" w:rsidRDefault="00BA52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При планировани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и и разработке того или иного проекта, необходимо учитывать возможности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обучающегося,  возрастные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способности и их потребности (то, что подходит для определенного возраста, то, что будет интересно самим детям).</w:t>
      </w:r>
    </w:p>
    <w:p w14:paraId="5CB0A1F2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Целями проектного обучения являются:</w:t>
      </w:r>
    </w:p>
    <w:p w14:paraId="7F41A1D9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- развитие у учащихся с ОВЗ умения сотрудничества и коммуникабельности;</w:t>
      </w:r>
    </w:p>
    <w:p w14:paraId="13EB0B8E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- способствование повышению уверенности в своих силах;</w:t>
      </w:r>
    </w:p>
    <w:p w14:paraId="3B26F4AB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- развитие исследовательских умений;</w:t>
      </w:r>
    </w:p>
    <w:p w14:paraId="608512CB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- развитие мышления учащегося с ОВЗ, умения искать и на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ходить пути решения поставленных задач.</w:t>
      </w:r>
    </w:p>
    <w:p w14:paraId="6C2EEB4E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35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Проектная деятельность учит детей учиться, получать знания с последующим применением этих знаний в жизни. Участвуя в реализации проекта, дети с ОВЗ приобретают умения:</w:t>
      </w:r>
    </w:p>
    <w:p w14:paraId="5F060F50" w14:textId="77777777" w:rsidR="009A56EC" w:rsidRDefault="00BA522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ставить цели;</w:t>
      </w:r>
    </w:p>
    <w:p w14:paraId="06865332" w14:textId="77777777" w:rsidR="009A56EC" w:rsidRDefault="00BA522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планировать свою работу;</w:t>
      </w:r>
    </w:p>
    <w:p w14:paraId="6A32648D" w14:textId="77777777" w:rsidR="009A56EC" w:rsidRDefault="00BA522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работать с разными источниками информации;</w:t>
      </w:r>
    </w:p>
    <w:p w14:paraId="2A4868B0" w14:textId="77777777" w:rsidR="009A56EC" w:rsidRDefault="00BA522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перерабатывать информацию;</w:t>
      </w:r>
    </w:p>
    <w:p w14:paraId="36E4FE41" w14:textId="77777777" w:rsidR="009A56EC" w:rsidRDefault="00BA522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выбирать способы реализации целей;</w:t>
      </w:r>
    </w:p>
    <w:p w14:paraId="09FAE70C" w14:textId="77777777" w:rsidR="009A56EC" w:rsidRDefault="00BA522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выделять главное;</w:t>
      </w:r>
    </w:p>
    <w:p w14:paraId="797E6C41" w14:textId="77777777" w:rsidR="009A56EC" w:rsidRDefault="00BA522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оценивать свою деятельность</w:t>
      </w:r>
    </w:p>
    <w:p w14:paraId="020C02F6" w14:textId="77777777" w:rsidR="009A56EC" w:rsidRDefault="00BA522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общаться с другими детьми.</w:t>
      </w:r>
    </w:p>
    <w:p w14:paraId="21DA48E6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Для проектной деятельности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детей  с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ОВЗ на уроках инф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орматики применяются следующие программы;</w:t>
      </w:r>
    </w:p>
    <w:p w14:paraId="4E2B5581" w14:textId="77777777" w:rsidR="009A56EC" w:rsidRDefault="00BA5222">
      <w:pPr>
        <w:pStyle w:val="af9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LibreOffice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Презентация</w:t>
      </w:r>
    </w:p>
    <w:p w14:paraId="6F7C1E50" w14:textId="77777777" w:rsidR="009A56EC" w:rsidRDefault="00BA5222">
      <w:pPr>
        <w:pStyle w:val="af9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lastRenderedPageBreak/>
        <w:t>LibreOffice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Электронная таблица</w:t>
      </w:r>
    </w:p>
    <w:p w14:paraId="07A3C4D9" w14:textId="77777777" w:rsidR="009A56EC" w:rsidRDefault="00BA5222">
      <w:pPr>
        <w:pStyle w:val="af9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LibreOffice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Текстовый документ</w:t>
      </w:r>
    </w:p>
    <w:p w14:paraId="30C36DF5" w14:textId="77777777" w:rsidR="009A56EC" w:rsidRDefault="00BA5222">
      <w:pPr>
        <w:pStyle w:val="af9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lang w:val="en-US"/>
        </w:rPr>
        <w:t xml:space="preserve">Paint </w:t>
      </w:r>
    </w:p>
    <w:p w14:paraId="545E2186" w14:textId="77777777" w:rsidR="009A56EC" w:rsidRDefault="00BA5222">
      <w:pPr>
        <w:pStyle w:val="af9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Блокнот</w:t>
      </w:r>
    </w:p>
    <w:p w14:paraId="3A39037F" w14:textId="77777777" w:rsidR="009A56EC" w:rsidRDefault="00BA5222">
      <w:pPr>
        <w:pStyle w:val="af9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hyperlink r:id="rId7" w:tooltip="https://yandex.ru/video/preview/10085896102005369183?text=%D1%81%D0%BA%D1%80%D0%B5%D1%82%D1%87%20%D0%BF%D1%80%D0%BE%D0%B3%D1%80%D0%B0%D0%BC%D0%BC%D0%B8%D1%80%D0%BE%D0%B2%D0%B0%D0%BD%D0%B8%D0%B5&amp;path=yandex_search&amp;parent-reqid=1730018851317823-63632723359817828" w:history="1">
        <w:r>
          <w:rPr>
            <w:rStyle w:val="af"/>
            <w:rFonts w:ascii="Times New Roman" w:eastAsia="Times New Roman" w:hAnsi="Times New Roman" w:cs="Times New Roman"/>
            <w:color w:val="000000"/>
            <w:sz w:val="24"/>
            <w:szCs w:val="24"/>
          </w:rPr>
          <w:t>Скретч (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000000"/>
            <w:sz w:val="24"/>
            <w:szCs w:val="24"/>
          </w:rPr>
          <w:t>Scratch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программирование</w:t>
      </w:r>
    </w:p>
    <w:p w14:paraId="3847F59B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Возможными итоговыми результатами проекта могут быть:</w:t>
      </w:r>
    </w:p>
    <w:p w14:paraId="3BA60650" w14:textId="77777777" w:rsidR="009A56EC" w:rsidRDefault="00BA5222">
      <w:pPr>
        <w:pStyle w:val="af9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Практико-ориентированный проект нацелен на решение социальных задач, отражающих инт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ересы участников проекта.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Конечным продуктом могут быть: плакат, компьютерная игра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на языке 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Scratch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 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>кроссворд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val="en-US"/>
        </w:rPr>
        <w:t>web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сайт, </w:t>
      </w:r>
      <w:r w:rsidRPr="00346908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калькулятор в Python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, дизайн(проект).</w:t>
      </w:r>
    </w:p>
    <w:p w14:paraId="6B4CFE15" w14:textId="77777777" w:rsidR="009A56EC" w:rsidRDefault="00BA5222">
      <w:pPr>
        <w:pStyle w:val="af9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Исследовательский проект на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поминает научное исследование. Он включает в себя обоснование актуальности выбранной темы, постановку задачи исследования, обяза­тельное выдвижение гипотезы с последующей ее проверкой и анализ получен­ных результатов.</w:t>
      </w:r>
    </w:p>
    <w:p w14:paraId="03BC4F5D" w14:textId="77777777" w:rsidR="009A56EC" w:rsidRDefault="00BA5222">
      <w:pPr>
        <w:pStyle w:val="af9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Информационный проект представляет соб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ой сбор информации о каком-либо объекте или явлении с целью анализа, обобщения и представления информации. Конечным продуктом могут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быть: 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газета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, буклет, инфографика, доклад</w:t>
      </w:r>
      <w:r>
        <w:rPr>
          <w:rFonts w:ascii="Times New Roman" w:eastAsia="Times New Roman" w:hAnsi="Times New Roman" w:cs="Times New Roman"/>
          <w:sz w:val="24"/>
          <w:szCs w:val="24"/>
        </w:rPr>
        <w:t>. видеофильм</w:t>
      </w:r>
    </w:p>
    <w:p w14:paraId="6A3D4D44" w14:textId="77777777" w:rsidR="009A56EC" w:rsidRDefault="00BA5222">
      <w:pPr>
        <w:pStyle w:val="af9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Творческий проект — это максимально нетрадиционный подход к выполнению и презентации результатов. Проектными продуктами могут быть открытка, альбом,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видеофильм ,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нимация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с использованием Power Point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на языке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Scratch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 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, 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val="en-US"/>
        </w:rPr>
        <w:t>web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сайт</w:t>
      </w:r>
    </w:p>
    <w:p w14:paraId="4CCA2988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таблице представлены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роекты,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которые  смогла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реализовать в ходе работы с детьми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ОВЗ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35"/>
        <w:gridCol w:w="3084"/>
        <w:gridCol w:w="1100"/>
      </w:tblGrid>
      <w:tr w:rsidR="009A56EC" w14:paraId="686DEE93" w14:textId="77777777">
        <w:trPr>
          <w:trHeight w:val="267"/>
        </w:trPr>
        <w:tc>
          <w:tcPr>
            <w:tcW w:w="817" w:type="dxa"/>
          </w:tcPr>
          <w:p w14:paraId="02A81B9B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№</w:t>
            </w:r>
          </w:p>
        </w:tc>
        <w:tc>
          <w:tcPr>
            <w:tcW w:w="3935" w:type="dxa"/>
          </w:tcPr>
          <w:p w14:paraId="0637AA95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Название проекта</w:t>
            </w:r>
          </w:p>
        </w:tc>
        <w:tc>
          <w:tcPr>
            <w:tcW w:w="3084" w:type="dxa"/>
          </w:tcPr>
          <w:p w14:paraId="2097BC1F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Вид проекта</w:t>
            </w:r>
          </w:p>
        </w:tc>
        <w:tc>
          <w:tcPr>
            <w:tcW w:w="1100" w:type="dxa"/>
          </w:tcPr>
          <w:p w14:paraId="7818BF40" w14:textId="77777777" w:rsidR="009A56EC" w:rsidRDefault="00BA5222">
            <w:pP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Класс</w:t>
            </w:r>
          </w:p>
        </w:tc>
      </w:tr>
      <w:tr w:rsidR="009A56EC" w14:paraId="00932975" w14:textId="77777777">
        <w:trPr>
          <w:trHeight w:val="1495"/>
        </w:trPr>
        <w:tc>
          <w:tcPr>
            <w:tcW w:w="817" w:type="dxa"/>
          </w:tcPr>
          <w:p w14:paraId="5C666A6C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1</w:t>
            </w:r>
          </w:p>
        </w:tc>
        <w:tc>
          <w:tcPr>
            <w:tcW w:w="3935" w:type="dxa"/>
          </w:tcPr>
          <w:p w14:paraId="600D9616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401BDF" wp14:editId="627A02C4">
                      <wp:extent cx="2262110" cy="1038797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9467189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62109" cy="10387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78.12pt;height:81.80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14:paraId="0443B691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t>«Новогодний сюжет»</w:t>
            </w:r>
          </w:p>
        </w:tc>
        <w:tc>
          <w:tcPr>
            <w:tcW w:w="3084" w:type="dxa"/>
          </w:tcPr>
          <w:p w14:paraId="34BF93B8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Всероссийский творческий</w:t>
            </w:r>
          </w:p>
        </w:tc>
        <w:tc>
          <w:tcPr>
            <w:tcW w:w="1100" w:type="dxa"/>
          </w:tcPr>
          <w:p w14:paraId="3492D8C7" w14:textId="77777777" w:rsidR="009A56EC" w:rsidRDefault="00BA5222">
            <w:pP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lang w:val="en-US"/>
              </w:rPr>
              <w:t>6</w:t>
            </w:r>
          </w:p>
        </w:tc>
      </w:tr>
      <w:tr w:rsidR="009A56EC" w14:paraId="1BF42AD0" w14:textId="77777777">
        <w:tc>
          <w:tcPr>
            <w:tcW w:w="817" w:type="dxa"/>
          </w:tcPr>
          <w:p w14:paraId="28AA14D8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2</w:t>
            </w:r>
          </w:p>
        </w:tc>
        <w:tc>
          <w:tcPr>
            <w:tcW w:w="3935" w:type="dxa"/>
          </w:tcPr>
          <w:p w14:paraId="1FEE63CF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C9015A" wp14:editId="2345C5F8">
                      <wp:extent cx="2255760" cy="1698385"/>
                      <wp:effectExtent l="6350" t="6350" r="6350" b="635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9203716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 l="18359" t="14028" r="21250" b="51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55760" cy="1698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77.62pt;height:133.73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  <w:p w14:paraId="1777CA2A" w14:textId="77777777" w:rsidR="009A56EC" w:rsidRDefault="009A56E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</w:p>
          <w:p w14:paraId="699373CD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t>Игра «Веселые старты»</w:t>
            </w:r>
          </w:p>
        </w:tc>
        <w:tc>
          <w:tcPr>
            <w:tcW w:w="3084" w:type="dxa"/>
          </w:tcPr>
          <w:p w14:paraId="58CE6D0E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Республиканский </w:t>
            </w: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практико-ориентированный</w:t>
            </w:r>
          </w:p>
        </w:tc>
        <w:tc>
          <w:tcPr>
            <w:tcW w:w="1100" w:type="dxa"/>
          </w:tcPr>
          <w:p w14:paraId="023A91B3" w14:textId="77777777" w:rsidR="009A56EC" w:rsidRDefault="00BA5222">
            <w:pP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6</w:t>
            </w:r>
          </w:p>
        </w:tc>
      </w:tr>
      <w:tr w:rsidR="009A56EC" w14:paraId="2B3D9277" w14:textId="77777777">
        <w:tc>
          <w:tcPr>
            <w:tcW w:w="817" w:type="dxa"/>
          </w:tcPr>
          <w:p w14:paraId="011B3C8B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3</w:t>
            </w:r>
          </w:p>
        </w:tc>
        <w:tc>
          <w:tcPr>
            <w:tcW w:w="3935" w:type="dxa"/>
          </w:tcPr>
          <w:p w14:paraId="0CEE55D9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C880B4" wp14:editId="14FE496B">
                      <wp:extent cx="2251630" cy="1687736"/>
                      <wp:effectExtent l="6350" t="6350" r="6350" b="635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5733799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 l="18299" t="14306" r="21095" b="49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51629" cy="1687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77.29pt;height:132.89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  <w:p w14:paraId="2E6025E6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t>Компьютерные игры</w:t>
            </w:r>
          </w:p>
        </w:tc>
        <w:tc>
          <w:tcPr>
            <w:tcW w:w="3084" w:type="dxa"/>
          </w:tcPr>
          <w:p w14:paraId="399AB326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Республиканский исследовательский</w:t>
            </w:r>
          </w:p>
        </w:tc>
        <w:tc>
          <w:tcPr>
            <w:tcW w:w="1100" w:type="dxa"/>
          </w:tcPr>
          <w:p w14:paraId="7ED778AD" w14:textId="77777777" w:rsidR="009A56EC" w:rsidRDefault="00BA5222">
            <w:pP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8</w:t>
            </w:r>
          </w:p>
        </w:tc>
      </w:tr>
      <w:tr w:rsidR="009A56EC" w14:paraId="7CEC32C0" w14:textId="77777777">
        <w:trPr>
          <w:trHeight w:val="2870"/>
        </w:trPr>
        <w:tc>
          <w:tcPr>
            <w:tcW w:w="817" w:type="dxa"/>
          </w:tcPr>
          <w:p w14:paraId="74289E64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lastRenderedPageBreak/>
              <w:t>4</w:t>
            </w:r>
          </w:p>
        </w:tc>
        <w:tc>
          <w:tcPr>
            <w:tcW w:w="3935" w:type="dxa"/>
          </w:tcPr>
          <w:p w14:paraId="55516740" w14:textId="77777777" w:rsidR="009A56EC" w:rsidRDefault="009A56E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</w:p>
          <w:p w14:paraId="2EF2E515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53410B" wp14:editId="66F34585">
                      <wp:extent cx="2176448" cy="2318781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92627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 l="25528" r="262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76448" cy="23187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71.37pt;height:182.58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  <w:p w14:paraId="374B2082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jc w:val="center"/>
            </w:pPr>
            <w:r>
              <w:t>Сайт «Исследование маршрута по пути следования Великой Северной экспедиции»</w:t>
            </w:r>
          </w:p>
        </w:tc>
        <w:tc>
          <w:tcPr>
            <w:tcW w:w="3084" w:type="dxa"/>
          </w:tcPr>
          <w:p w14:paraId="582AF8D0" w14:textId="77777777" w:rsidR="009A56EC" w:rsidRDefault="00BA522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themeColor="background1" w:fill="FFFFFF" w:themeFill="background1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Всероссийский  практико</w:t>
            </w:r>
            <w:proofErr w:type="gramEnd"/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-ориентированный</w:t>
            </w:r>
          </w:p>
        </w:tc>
        <w:tc>
          <w:tcPr>
            <w:tcW w:w="1100" w:type="dxa"/>
          </w:tcPr>
          <w:p w14:paraId="03981863" w14:textId="77777777" w:rsidR="009A56EC" w:rsidRDefault="00BA5222">
            <w:pP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9</w:t>
            </w:r>
          </w:p>
        </w:tc>
      </w:tr>
    </w:tbl>
    <w:p w14:paraId="0C63F713" w14:textId="77777777" w:rsidR="009A56EC" w:rsidRDefault="009A56E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14:paraId="720A492C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Метод проекта актуален и очень эффективен в развитии детей с ОВЗ. Метод проекта способствует формированию навыков рефлексии, критического и творческого мышления, воспитывает и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развивает  коммуникативные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навыки,  творческие способности,  умению публично выс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тупать и работать в команде. Воспитывает целеустремленность, ответственность, инициативность и уверенность в своих силах, положительное отношение к учебе и труду и успешно адаптироваться в окружающем социуме выполняя разные социальные роли.</w:t>
      </w:r>
    </w:p>
    <w:p w14:paraId="0FA622CF" w14:textId="77777777" w:rsidR="009A56EC" w:rsidRDefault="00BA522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14:paraId="7392228F" w14:textId="77777777" w:rsidR="009A56EC" w:rsidRDefault="00BA5222">
      <w:pPr>
        <w:pStyle w:val="af9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Ждан</w:t>
      </w:r>
      <w:r>
        <w:rPr>
          <w:rFonts w:ascii="Times New Roman" w:eastAsia="Times New Roman" w:hAnsi="Times New Roman" w:cs="Times New Roman"/>
          <w:sz w:val="24"/>
          <w:szCs w:val="24"/>
        </w:rPr>
        <w:t>ова Н.В.: «Проектная деятельность с детьми с ОВЗ в рамках ФГОС». Актуальные вопросы инклюзивного и коррекционного образования//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Альманах.-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2019  №9(23).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Образовательный журнал.</w:t>
      </w:r>
    </w:p>
    <w:p w14:paraId="4844AD1A" w14:textId="77777777" w:rsidR="009A56EC" w:rsidRDefault="00BA5222">
      <w:pPr>
        <w:pStyle w:val="1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2981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Обухова А.С.: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«Исследовательская деятельность учащихся». Научно-методический сборник в двух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томах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Теория и методика. – М.: Общероссийское общественное движение творческих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педагогов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Исследователь», 2007. – 701 с. </w:t>
      </w:r>
    </w:p>
    <w:p w14:paraId="0DB1A0AE" w14:textId="77777777" w:rsidR="009A56EC" w:rsidRDefault="00BA5222">
      <w:pPr>
        <w:pStyle w:val="af9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Е.С.: «Метод проектов». Статья на сайте журнал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«Вопросы интернет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Образования »</w:t>
      </w:r>
      <w:proofErr w:type="gramEnd"/>
    </w:p>
    <w:p w14:paraId="726DEBB4" w14:textId="77777777" w:rsidR="009A56EC" w:rsidRDefault="00BA5222">
      <w:pPr>
        <w:pStyle w:val="af9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Новикова Т. Проектные технологии на уроках и во внеурочной деятельности // Народное образование. – 2000. №7. с.151-157. Научно-образовательный журнал.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F856F1" w14:textId="77777777" w:rsidR="009A56EC" w:rsidRDefault="00BA5222">
      <w:pPr>
        <w:pStyle w:val="1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2981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34690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issledovatel</w:t>
      </w:r>
      <w:proofErr w:type="spellEnd"/>
      <w:r w:rsidRPr="0034690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researcher</w:t>
      </w:r>
      <w:r w:rsidRPr="003469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3469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«Модели исследовательского обуче</w:t>
      </w:r>
      <w:r>
        <w:rPr>
          <w:rFonts w:ascii="Times New Roman" w:eastAsia="Times New Roman" w:hAnsi="Times New Roman" w:cs="Times New Roman"/>
          <w:sz w:val="24"/>
          <w:szCs w:val="24"/>
        </w:rPr>
        <w:t>ния»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//   </w:t>
      </w:r>
      <w:hyperlink r:id="rId17" w:tooltip="https://issledovatel-researcher.ru/" w:history="1">
        <w:r>
          <w:rPr>
            <w:rStyle w:val="af"/>
            <w:rFonts w:ascii="Times New Roman" w:eastAsia="Times New Roman" w:hAnsi="Times New Roman" w:cs="Times New Roman"/>
            <w:color w:val="0000EE"/>
            <w:sz w:val="24"/>
            <w:szCs w:val="24"/>
          </w:rPr>
          <w:t>Исследователь/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0000EE"/>
            <w:sz w:val="24"/>
            <w:szCs w:val="24"/>
          </w:rPr>
          <w:t>Researcher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2019 №3 (27)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аучно-методический журнал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2C53D0" w14:textId="77777777" w:rsidR="009A56EC" w:rsidRDefault="009A56E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Arial" w:eastAsia="Arial" w:hAnsi="Arial" w:cs="Arial"/>
          <w:sz w:val="21"/>
          <w:szCs w:val="21"/>
        </w:rPr>
      </w:pPr>
    </w:p>
    <w:p w14:paraId="2E981A92" w14:textId="77777777" w:rsidR="009A56EC" w:rsidRDefault="009A56E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A56E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A6279" w14:textId="77777777" w:rsidR="00BA5222" w:rsidRDefault="00BA5222">
      <w:pPr>
        <w:spacing w:after="0" w:line="240" w:lineRule="auto"/>
      </w:pPr>
      <w:r>
        <w:separator/>
      </w:r>
    </w:p>
  </w:endnote>
  <w:endnote w:type="continuationSeparator" w:id="0">
    <w:p w14:paraId="7F08560D" w14:textId="77777777" w:rsidR="00BA5222" w:rsidRDefault="00BA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A29D2" w14:textId="77777777" w:rsidR="00BA5222" w:rsidRDefault="00BA5222">
      <w:pPr>
        <w:spacing w:after="0" w:line="240" w:lineRule="auto"/>
      </w:pPr>
      <w:r>
        <w:separator/>
      </w:r>
    </w:p>
  </w:footnote>
  <w:footnote w:type="continuationSeparator" w:id="0">
    <w:p w14:paraId="37221EF0" w14:textId="77777777" w:rsidR="00BA5222" w:rsidRDefault="00BA52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B3294"/>
    <w:multiLevelType w:val="hybridMultilevel"/>
    <w:tmpl w:val="398E7440"/>
    <w:lvl w:ilvl="0" w:tplc="2A9ABDB2">
      <w:start w:val="1"/>
      <w:numFmt w:val="decimal"/>
      <w:lvlText w:val="%1."/>
      <w:lvlJc w:val="left"/>
      <w:pPr>
        <w:ind w:left="709" w:hanging="360"/>
      </w:pPr>
    </w:lvl>
    <w:lvl w:ilvl="1" w:tplc="F7562A18">
      <w:start w:val="1"/>
      <w:numFmt w:val="lowerLetter"/>
      <w:lvlText w:val="%2."/>
      <w:lvlJc w:val="left"/>
      <w:pPr>
        <w:ind w:left="1440" w:hanging="360"/>
      </w:pPr>
    </w:lvl>
    <w:lvl w:ilvl="2" w:tplc="207E0D14">
      <w:start w:val="1"/>
      <w:numFmt w:val="lowerRoman"/>
      <w:lvlText w:val="%3."/>
      <w:lvlJc w:val="right"/>
      <w:pPr>
        <w:ind w:left="2160" w:hanging="180"/>
      </w:pPr>
    </w:lvl>
    <w:lvl w:ilvl="3" w:tplc="2F8A22B8">
      <w:start w:val="1"/>
      <w:numFmt w:val="decimal"/>
      <w:lvlText w:val="%4."/>
      <w:lvlJc w:val="left"/>
      <w:pPr>
        <w:ind w:left="2880" w:hanging="360"/>
      </w:pPr>
    </w:lvl>
    <w:lvl w:ilvl="4" w:tplc="536819D6">
      <w:start w:val="1"/>
      <w:numFmt w:val="lowerLetter"/>
      <w:lvlText w:val="%5."/>
      <w:lvlJc w:val="left"/>
      <w:pPr>
        <w:ind w:left="3600" w:hanging="360"/>
      </w:pPr>
    </w:lvl>
    <w:lvl w:ilvl="5" w:tplc="7A94EFE0">
      <w:start w:val="1"/>
      <w:numFmt w:val="lowerRoman"/>
      <w:lvlText w:val="%6."/>
      <w:lvlJc w:val="right"/>
      <w:pPr>
        <w:ind w:left="4320" w:hanging="180"/>
      </w:pPr>
    </w:lvl>
    <w:lvl w:ilvl="6" w:tplc="2DBE6118">
      <w:start w:val="1"/>
      <w:numFmt w:val="decimal"/>
      <w:lvlText w:val="%7."/>
      <w:lvlJc w:val="left"/>
      <w:pPr>
        <w:ind w:left="5040" w:hanging="360"/>
      </w:pPr>
    </w:lvl>
    <w:lvl w:ilvl="7" w:tplc="603433D6">
      <w:start w:val="1"/>
      <w:numFmt w:val="lowerLetter"/>
      <w:lvlText w:val="%8."/>
      <w:lvlJc w:val="left"/>
      <w:pPr>
        <w:ind w:left="5760" w:hanging="360"/>
      </w:pPr>
    </w:lvl>
    <w:lvl w:ilvl="8" w:tplc="13CCCA9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6439A"/>
    <w:multiLevelType w:val="hybridMultilevel"/>
    <w:tmpl w:val="4922272C"/>
    <w:lvl w:ilvl="0" w:tplc="4CB89240">
      <w:start w:val="1"/>
      <w:numFmt w:val="decimal"/>
      <w:lvlText w:val="%1."/>
      <w:lvlJc w:val="left"/>
      <w:pPr>
        <w:ind w:left="709" w:hanging="360"/>
      </w:pPr>
    </w:lvl>
    <w:lvl w:ilvl="1" w:tplc="4F50457A">
      <w:start w:val="1"/>
      <w:numFmt w:val="lowerLetter"/>
      <w:lvlText w:val="%2."/>
      <w:lvlJc w:val="left"/>
      <w:pPr>
        <w:ind w:left="1440" w:hanging="360"/>
      </w:pPr>
    </w:lvl>
    <w:lvl w:ilvl="2" w:tplc="A740C994">
      <w:start w:val="1"/>
      <w:numFmt w:val="lowerRoman"/>
      <w:lvlText w:val="%3."/>
      <w:lvlJc w:val="right"/>
      <w:pPr>
        <w:ind w:left="2160" w:hanging="180"/>
      </w:pPr>
    </w:lvl>
    <w:lvl w:ilvl="3" w:tplc="EF1A51E2">
      <w:start w:val="1"/>
      <w:numFmt w:val="decimal"/>
      <w:lvlText w:val="%4."/>
      <w:lvlJc w:val="left"/>
      <w:pPr>
        <w:ind w:left="2880" w:hanging="360"/>
      </w:pPr>
    </w:lvl>
    <w:lvl w:ilvl="4" w:tplc="9A448A38">
      <w:start w:val="1"/>
      <w:numFmt w:val="lowerLetter"/>
      <w:lvlText w:val="%5."/>
      <w:lvlJc w:val="left"/>
      <w:pPr>
        <w:ind w:left="3600" w:hanging="360"/>
      </w:pPr>
    </w:lvl>
    <w:lvl w:ilvl="5" w:tplc="09CC1326">
      <w:start w:val="1"/>
      <w:numFmt w:val="lowerRoman"/>
      <w:lvlText w:val="%6."/>
      <w:lvlJc w:val="right"/>
      <w:pPr>
        <w:ind w:left="4320" w:hanging="180"/>
      </w:pPr>
    </w:lvl>
    <w:lvl w:ilvl="6" w:tplc="00BEDDF0">
      <w:start w:val="1"/>
      <w:numFmt w:val="decimal"/>
      <w:lvlText w:val="%7."/>
      <w:lvlJc w:val="left"/>
      <w:pPr>
        <w:ind w:left="5040" w:hanging="360"/>
      </w:pPr>
    </w:lvl>
    <w:lvl w:ilvl="7" w:tplc="E46A6716">
      <w:start w:val="1"/>
      <w:numFmt w:val="lowerLetter"/>
      <w:lvlText w:val="%8."/>
      <w:lvlJc w:val="left"/>
      <w:pPr>
        <w:ind w:left="5760" w:hanging="360"/>
      </w:pPr>
    </w:lvl>
    <w:lvl w:ilvl="8" w:tplc="3C6EAFE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40B37"/>
    <w:multiLevelType w:val="hybridMultilevel"/>
    <w:tmpl w:val="C4B4D202"/>
    <w:lvl w:ilvl="0" w:tplc="1392052E">
      <w:start w:val="1"/>
      <w:numFmt w:val="decimal"/>
      <w:lvlText w:val="%1."/>
      <w:lvlJc w:val="right"/>
      <w:pPr>
        <w:ind w:left="709" w:hanging="360"/>
      </w:pPr>
    </w:lvl>
    <w:lvl w:ilvl="1" w:tplc="FA86AF4E">
      <w:start w:val="1"/>
      <w:numFmt w:val="decimal"/>
      <w:lvlText w:val="%2."/>
      <w:lvlJc w:val="right"/>
      <w:pPr>
        <w:ind w:left="1429" w:hanging="360"/>
      </w:pPr>
    </w:lvl>
    <w:lvl w:ilvl="2" w:tplc="F7701F86">
      <w:start w:val="1"/>
      <w:numFmt w:val="decimal"/>
      <w:lvlText w:val="%3."/>
      <w:lvlJc w:val="right"/>
      <w:pPr>
        <w:ind w:left="2149" w:hanging="180"/>
      </w:pPr>
    </w:lvl>
    <w:lvl w:ilvl="3" w:tplc="9ECC6374">
      <w:start w:val="1"/>
      <w:numFmt w:val="decimal"/>
      <w:lvlText w:val="%4."/>
      <w:lvlJc w:val="right"/>
      <w:pPr>
        <w:ind w:left="2869" w:hanging="360"/>
      </w:pPr>
    </w:lvl>
    <w:lvl w:ilvl="4" w:tplc="C4BCD9A0">
      <w:start w:val="1"/>
      <w:numFmt w:val="decimal"/>
      <w:lvlText w:val="%5."/>
      <w:lvlJc w:val="right"/>
      <w:pPr>
        <w:ind w:left="3589" w:hanging="360"/>
      </w:pPr>
    </w:lvl>
    <w:lvl w:ilvl="5" w:tplc="7546702E">
      <w:start w:val="1"/>
      <w:numFmt w:val="decimal"/>
      <w:lvlText w:val="%6."/>
      <w:lvlJc w:val="right"/>
      <w:pPr>
        <w:ind w:left="4309" w:hanging="180"/>
      </w:pPr>
    </w:lvl>
    <w:lvl w:ilvl="6" w:tplc="1B18B756">
      <w:start w:val="1"/>
      <w:numFmt w:val="decimal"/>
      <w:lvlText w:val="%7."/>
      <w:lvlJc w:val="right"/>
      <w:pPr>
        <w:ind w:left="5029" w:hanging="360"/>
      </w:pPr>
    </w:lvl>
    <w:lvl w:ilvl="7" w:tplc="D4789AEC">
      <w:start w:val="1"/>
      <w:numFmt w:val="decimal"/>
      <w:lvlText w:val="%8."/>
      <w:lvlJc w:val="right"/>
      <w:pPr>
        <w:ind w:left="5749" w:hanging="360"/>
      </w:pPr>
    </w:lvl>
    <w:lvl w:ilvl="8" w:tplc="E50A6CF8">
      <w:start w:val="1"/>
      <w:numFmt w:val="decimal"/>
      <w:lvlText w:val="%9."/>
      <w:lvlJc w:val="right"/>
      <w:pPr>
        <w:ind w:left="6469" w:hanging="180"/>
      </w:pPr>
    </w:lvl>
  </w:abstractNum>
  <w:abstractNum w:abstractNumId="3" w15:restartNumberingAfterBreak="0">
    <w:nsid w:val="44DC77BE"/>
    <w:multiLevelType w:val="hybridMultilevel"/>
    <w:tmpl w:val="19540B12"/>
    <w:lvl w:ilvl="0" w:tplc="FDAA0AE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96E8AB6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481A75E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13FE56B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DC23E3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DAE4EE4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CA10602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0727F5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7292C2E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4" w15:restartNumberingAfterBreak="0">
    <w:nsid w:val="51B1385A"/>
    <w:multiLevelType w:val="hybridMultilevel"/>
    <w:tmpl w:val="4C54ACBA"/>
    <w:lvl w:ilvl="0" w:tplc="DD9C3082">
      <w:start w:val="1"/>
      <w:numFmt w:val="decimal"/>
      <w:lvlText w:val="%1."/>
      <w:lvlJc w:val="left"/>
      <w:pPr>
        <w:ind w:left="709" w:hanging="360"/>
      </w:pPr>
    </w:lvl>
    <w:lvl w:ilvl="1" w:tplc="510E1A7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AC6D20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91CC63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6A40E5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71AF99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8006D6A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350AE5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DE4CA21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57202009"/>
    <w:multiLevelType w:val="hybridMultilevel"/>
    <w:tmpl w:val="3CE810E6"/>
    <w:lvl w:ilvl="0" w:tplc="AA2015BE">
      <w:start w:val="1"/>
      <w:numFmt w:val="decimal"/>
      <w:lvlText w:val="%1."/>
      <w:lvlJc w:val="left"/>
      <w:pPr>
        <w:ind w:left="720" w:hanging="360"/>
      </w:pPr>
    </w:lvl>
    <w:lvl w:ilvl="1" w:tplc="9EF233B4">
      <w:start w:val="1"/>
      <w:numFmt w:val="lowerLetter"/>
      <w:lvlText w:val="%2."/>
      <w:lvlJc w:val="left"/>
      <w:pPr>
        <w:ind w:left="1440" w:hanging="360"/>
      </w:pPr>
    </w:lvl>
    <w:lvl w:ilvl="2" w:tplc="DFCC309C">
      <w:start w:val="1"/>
      <w:numFmt w:val="lowerRoman"/>
      <w:lvlText w:val="%3."/>
      <w:lvlJc w:val="right"/>
      <w:pPr>
        <w:ind w:left="2160" w:hanging="180"/>
      </w:pPr>
    </w:lvl>
    <w:lvl w:ilvl="3" w:tplc="5CA82E1A">
      <w:start w:val="1"/>
      <w:numFmt w:val="decimal"/>
      <w:lvlText w:val="%4."/>
      <w:lvlJc w:val="left"/>
      <w:pPr>
        <w:ind w:left="2880" w:hanging="360"/>
      </w:pPr>
    </w:lvl>
    <w:lvl w:ilvl="4" w:tplc="ED28A734">
      <w:start w:val="1"/>
      <w:numFmt w:val="lowerLetter"/>
      <w:lvlText w:val="%5."/>
      <w:lvlJc w:val="left"/>
      <w:pPr>
        <w:ind w:left="3600" w:hanging="360"/>
      </w:pPr>
    </w:lvl>
    <w:lvl w:ilvl="5" w:tplc="19BA62F2">
      <w:start w:val="1"/>
      <w:numFmt w:val="lowerRoman"/>
      <w:lvlText w:val="%6."/>
      <w:lvlJc w:val="right"/>
      <w:pPr>
        <w:ind w:left="4320" w:hanging="180"/>
      </w:pPr>
    </w:lvl>
    <w:lvl w:ilvl="6" w:tplc="62027436">
      <w:start w:val="1"/>
      <w:numFmt w:val="decimal"/>
      <w:lvlText w:val="%7."/>
      <w:lvlJc w:val="left"/>
      <w:pPr>
        <w:ind w:left="5040" w:hanging="360"/>
      </w:pPr>
    </w:lvl>
    <w:lvl w:ilvl="7" w:tplc="AE00D584">
      <w:start w:val="1"/>
      <w:numFmt w:val="lowerLetter"/>
      <w:lvlText w:val="%8."/>
      <w:lvlJc w:val="left"/>
      <w:pPr>
        <w:ind w:left="5760" w:hanging="360"/>
      </w:pPr>
    </w:lvl>
    <w:lvl w:ilvl="8" w:tplc="A8D2144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C4846"/>
    <w:multiLevelType w:val="hybridMultilevel"/>
    <w:tmpl w:val="BCCEA9A0"/>
    <w:lvl w:ilvl="0" w:tplc="CD1C6352">
      <w:start w:val="1"/>
      <w:numFmt w:val="decimal"/>
      <w:lvlText w:val="%1."/>
      <w:lvlJc w:val="left"/>
      <w:pPr>
        <w:ind w:left="709" w:hanging="360"/>
      </w:pPr>
    </w:lvl>
    <w:lvl w:ilvl="1" w:tplc="D826C054">
      <w:start w:val="1"/>
      <w:numFmt w:val="lowerLetter"/>
      <w:lvlText w:val="%2."/>
      <w:lvlJc w:val="left"/>
      <w:pPr>
        <w:ind w:left="1440" w:hanging="360"/>
      </w:pPr>
    </w:lvl>
    <w:lvl w:ilvl="2" w:tplc="D1E4B33C">
      <w:start w:val="1"/>
      <w:numFmt w:val="lowerRoman"/>
      <w:lvlText w:val="%3."/>
      <w:lvlJc w:val="right"/>
      <w:pPr>
        <w:ind w:left="2160" w:hanging="180"/>
      </w:pPr>
    </w:lvl>
    <w:lvl w:ilvl="3" w:tplc="82821CDC">
      <w:start w:val="1"/>
      <w:numFmt w:val="decimal"/>
      <w:lvlText w:val="%4."/>
      <w:lvlJc w:val="left"/>
      <w:pPr>
        <w:ind w:left="2880" w:hanging="360"/>
      </w:pPr>
    </w:lvl>
    <w:lvl w:ilvl="4" w:tplc="95845F6E">
      <w:start w:val="1"/>
      <w:numFmt w:val="lowerLetter"/>
      <w:lvlText w:val="%5."/>
      <w:lvlJc w:val="left"/>
      <w:pPr>
        <w:ind w:left="3600" w:hanging="360"/>
      </w:pPr>
    </w:lvl>
    <w:lvl w:ilvl="5" w:tplc="91E81674">
      <w:start w:val="1"/>
      <w:numFmt w:val="lowerRoman"/>
      <w:lvlText w:val="%6."/>
      <w:lvlJc w:val="right"/>
      <w:pPr>
        <w:ind w:left="4320" w:hanging="180"/>
      </w:pPr>
    </w:lvl>
    <w:lvl w:ilvl="6" w:tplc="C706AD7A">
      <w:start w:val="1"/>
      <w:numFmt w:val="decimal"/>
      <w:lvlText w:val="%7."/>
      <w:lvlJc w:val="left"/>
      <w:pPr>
        <w:ind w:left="5040" w:hanging="360"/>
      </w:pPr>
    </w:lvl>
    <w:lvl w:ilvl="7" w:tplc="9DEAC9A2">
      <w:start w:val="1"/>
      <w:numFmt w:val="lowerLetter"/>
      <w:lvlText w:val="%8."/>
      <w:lvlJc w:val="left"/>
      <w:pPr>
        <w:ind w:left="5760" w:hanging="360"/>
      </w:pPr>
    </w:lvl>
    <w:lvl w:ilvl="8" w:tplc="CC9E6ED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30D4F"/>
    <w:multiLevelType w:val="hybridMultilevel"/>
    <w:tmpl w:val="80E68768"/>
    <w:lvl w:ilvl="0" w:tplc="0238736A">
      <w:start w:val="1"/>
      <w:numFmt w:val="decimal"/>
      <w:lvlText w:val="%1."/>
      <w:lvlJc w:val="right"/>
      <w:pPr>
        <w:ind w:left="709" w:hanging="360"/>
      </w:pPr>
    </w:lvl>
    <w:lvl w:ilvl="1" w:tplc="4E78D636">
      <w:start w:val="1"/>
      <w:numFmt w:val="decimal"/>
      <w:lvlText w:val="%2."/>
      <w:lvlJc w:val="right"/>
      <w:pPr>
        <w:ind w:left="1429" w:hanging="360"/>
      </w:pPr>
    </w:lvl>
    <w:lvl w:ilvl="2" w:tplc="76900E8E">
      <w:start w:val="1"/>
      <w:numFmt w:val="decimal"/>
      <w:lvlText w:val="%3."/>
      <w:lvlJc w:val="right"/>
      <w:pPr>
        <w:ind w:left="2149" w:hanging="180"/>
      </w:pPr>
    </w:lvl>
    <w:lvl w:ilvl="3" w:tplc="9BA0BA68">
      <w:start w:val="1"/>
      <w:numFmt w:val="decimal"/>
      <w:lvlText w:val="%4."/>
      <w:lvlJc w:val="right"/>
      <w:pPr>
        <w:ind w:left="2869" w:hanging="360"/>
      </w:pPr>
    </w:lvl>
    <w:lvl w:ilvl="4" w:tplc="C13E210C">
      <w:start w:val="1"/>
      <w:numFmt w:val="decimal"/>
      <w:lvlText w:val="%5."/>
      <w:lvlJc w:val="right"/>
      <w:pPr>
        <w:ind w:left="3589" w:hanging="360"/>
      </w:pPr>
    </w:lvl>
    <w:lvl w:ilvl="5" w:tplc="3E98CFFC">
      <w:start w:val="1"/>
      <w:numFmt w:val="decimal"/>
      <w:lvlText w:val="%6."/>
      <w:lvlJc w:val="right"/>
      <w:pPr>
        <w:ind w:left="4309" w:hanging="180"/>
      </w:pPr>
    </w:lvl>
    <w:lvl w:ilvl="6" w:tplc="8C28856A">
      <w:start w:val="1"/>
      <w:numFmt w:val="decimal"/>
      <w:lvlText w:val="%7."/>
      <w:lvlJc w:val="right"/>
      <w:pPr>
        <w:ind w:left="5029" w:hanging="360"/>
      </w:pPr>
    </w:lvl>
    <w:lvl w:ilvl="7" w:tplc="952EAB68">
      <w:start w:val="1"/>
      <w:numFmt w:val="decimal"/>
      <w:lvlText w:val="%8."/>
      <w:lvlJc w:val="right"/>
      <w:pPr>
        <w:ind w:left="5749" w:hanging="360"/>
      </w:pPr>
    </w:lvl>
    <w:lvl w:ilvl="8" w:tplc="2C368542">
      <w:start w:val="1"/>
      <w:numFmt w:val="decimal"/>
      <w:lvlText w:val="%9."/>
      <w:lvlJc w:val="right"/>
      <w:pPr>
        <w:ind w:left="6469" w:hanging="180"/>
      </w:pPr>
    </w:lvl>
  </w:abstractNum>
  <w:abstractNum w:abstractNumId="8" w15:restartNumberingAfterBreak="0">
    <w:nsid w:val="7DA15189"/>
    <w:multiLevelType w:val="hybridMultilevel"/>
    <w:tmpl w:val="66C894C8"/>
    <w:lvl w:ilvl="0" w:tplc="29F26E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1C74DC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6B448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AE8ABA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7CE4C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3CA65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DD80D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EF4D6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7BC14E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6EC"/>
    <w:rsid w:val="00346908"/>
    <w:rsid w:val="009A56EC"/>
    <w:rsid w:val="00BA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E7912"/>
  <w15:docId w15:val="{3DE76F1B-6A00-4DBB-A949-FBF5B1DFA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10085896102005369183?text=%D1%81%D0%BA%D1%80%D0%B5%D1%82%D1%87%20%D0%BF%D1%80%D0%BE%D0%B3%D1%80%D0%B0%D0%BC%D0%BC%D0%B8%D1%80%D0%BE%D0%B2%D0%B0%D0%BD%D0%B8%D0%B5&amp;path=yandex_search&amp;parent-reqid=1730018851317823-6363272335981782863-balancer-l7leveler-kubr-yp-sas-78-BAL&amp;from_type=vast" TargetMode="External"/><Relationship Id="rId12" Type="http://schemas.openxmlformats.org/officeDocument/2006/relationships/image" Target="media/image20.png"/><Relationship Id="rId17" Type="http://schemas.openxmlformats.org/officeDocument/2006/relationships/hyperlink" Target="https://issledovatel-researcher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924</Words>
  <Characters>5272</Characters>
  <Application>Microsoft Office Word</Application>
  <DocSecurity>0</DocSecurity>
  <Lines>43</Lines>
  <Paragraphs>12</Paragraphs>
  <ScaleCrop>false</ScaleCrop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User0</cp:lastModifiedBy>
  <cp:revision>5</cp:revision>
  <dcterms:created xsi:type="dcterms:W3CDTF">2024-11-28T13:02:00Z</dcterms:created>
  <dcterms:modified xsi:type="dcterms:W3CDTF">2024-11-28T13:03:00Z</dcterms:modified>
</cp:coreProperties>
</file>