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A" w:rsidRPr="0004765A" w:rsidRDefault="00C7484C" w:rsidP="00C7484C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val="ru-RU" w:eastAsia="ru-RU" w:bidi="ar-SA"/>
        </w:rPr>
        <w:t>Уроки труда в школе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Содержание учебного предмета «Технология» имеет практико-ориентированную направленность. Вместе с тем практическая деятельность на уроках технологии рассматривается как средство общего развития: становление социально-значимых качеств личности, а также формирование специальных технологических и универсальных учебных действий. Предметная область «Технология» решает конкретные задачи, сформулированные на основе личностных, </w:t>
      </w:r>
      <w:proofErr w:type="spell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метапредметных</w:t>
      </w:r>
      <w:proofErr w:type="spell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и предметных требований. Решение данных задач возможно при грамотном планировании и осуществлении различных организационных форм обучения.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Под организационной формой обучения понимают способы организации ученического коллектива для учебной работы, формы руководства деятельностью школьников, а также структуру построения учебных занятий.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Организационные формы определяются целями и задачами обучения, количеством учащихся, характерными особенностями содержания отдельных разделов учебной программы курса «Технология», материально-техническим обеспечением школьных мастерских. Успех учебно-воспитательного процесса зависит не только от использованных методов обучения, но и от организационных форм учебной работы.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Основной формой организации учебной работы в школе является урок. Под </w:t>
      </w:r>
      <w:r w:rsidRPr="0004765A">
        <w:rPr>
          <w:rFonts w:ascii="Times New Roman" w:eastAsia="Times New Roman" w:hAnsi="Times New Roman" w:cs="Times New Roman"/>
          <w:i/>
          <w:iCs/>
          <w:color w:val="000000"/>
          <w:sz w:val="30"/>
          <w:lang w:val="ru-RU" w:eastAsia="ru-RU" w:bidi="ar-SA"/>
        </w:rPr>
        <w:t>уроком 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понимается занятие, на котором учащиеся, объединенные в группу (класс), под руководством учителя или самостоятельно овладевают технологическими знаниями, умениями и навыками.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Принципиальным отличием современного подхода к уроку является его ориентация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деятельности, в частности: анализировать свои действия; самостоятельно принимать решения, прогнозируя их возможные последствия; быть способными к сотрудничеству; обладать чувством ответственности за судьбу страны, ее социально-экономическое процветание.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К современному уроку предъявляются следующие основные требования: урок должен быть проблемным и развивающим – учитель сам нацеливается на сотрудничество с учениками и умеет направлять учеников на сотрудничество с учителем и одноклассниками; учитель 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lastRenderedPageBreak/>
        <w:t>организует проблемные и поисковые ситуации, активизирует деятельность учащихся; вывод делают сами учащиеся.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Федеральные государственные образовательные стандарты вводят новое понятие – учебная ситуация, под которой подразумевается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В связи с новыми требованиями стандарта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Создание учебной ситуации строится с учетом возраста ребенка; специфики содержания уроков технологии; меры </w:t>
      </w:r>
      <w:proofErr w:type="spell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сформированности</w:t>
      </w:r>
      <w:proofErr w:type="spell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универсальных учебных действий у учащихся.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Для создания учебной ситуации могут быть использованы следующие приемы: предъявить противоречивые факты теории; обнажить житейское представление и предъявить научный факт; использовать приемы «яркое пятно», «актуальность».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Структура современных уроков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 и обеспечивал приоритет его деятельности по отношению </w:t>
      </w: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к</w:t>
      </w:r>
      <w:proofErr w:type="gram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своей собственной.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Однако уроки технологии имеют организационную особенность, обусловленную спецификой предмета. Урок технологии состоит из значительного числа элементов, составляющих отдельные этапы его проведения.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Наиболее общими элементами различных уроков технологии являются: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организационная часть;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сообщение темы и целей урока, мотивировка целей обучения;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актуализация и проверка знаний ранее изученного учащимися учебного материала;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изложение нового материала;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закрепление нового материала;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вводный инструктаж учителя, включающий объяснение порядка выполнения практического задания в практической работе, показ и объяснение приемов работы с учетом требований техники безопасности, а также приемов самоконтроля за ходом и результатами практического задания;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lastRenderedPageBreak/>
        <w:t xml:space="preserve">самостоятельная работа учащихся по выполнению полученного задания, текущее инструктирование учащихся учителем и </w:t>
      </w: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контроль за</w:t>
      </w:r>
      <w:proofErr w:type="gram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их работой;</w:t>
      </w:r>
    </w:p>
    <w:p w:rsidR="0004765A" w:rsidRPr="0004765A" w:rsidRDefault="0004765A" w:rsidP="000476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итоговая часть урока, включающая в себя прием учителем выполненных учащимися работ и заключительный инструктаж, а также подведение общих итогов урока и уборку рабочих мест и всего учебного кабинета.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Структура урока в технологии </w:t>
      </w:r>
      <w:proofErr w:type="spell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системно-деятельностного</w:t>
      </w:r>
      <w:proofErr w:type="spell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подхода: организационный момент; актуализация знаний; постановка учебной задачи; «открытие нового знания» (построение проекта выхода из затруднения); первичное закрепление; самостоятельная работа с самопроверкой по эталону; самоанализ и самоконтроль; включение нового знания в систему знаний и повторение; рефлексия деятельности (итог урока).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Вместе с тем к каждому уроку предъявляются следующие дидактические требования: четкость дидактической цели; соответствие учебного материала урока учебной программе; изложение учебного материала на уровне современных достижений науки, техники и технологии; целесообразный выбор методов обучения, рациональная структура урока; организационная четкость урока; соблюдение правил безопасности в работе учащихся; использование различных организационных форм работы учащихся на уроке.</w:t>
      </w:r>
      <w:proofErr w:type="gramEnd"/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В настоящее время установились три основные </w:t>
      </w:r>
      <w:r w:rsidRPr="0004765A">
        <w:rPr>
          <w:rFonts w:ascii="Times New Roman" w:eastAsia="Times New Roman" w:hAnsi="Times New Roman" w:cs="Times New Roman"/>
          <w:i/>
          <w:iCs/>
          <w:color w:val="000000"/>
          <w:sz w:val="30"/>
          <w:lang w:val="ru-RU" w:eastAsia="ru-RU" w:bidi="ar-SA"/>
        </w:rPr>
        <w:t>формы организации работы учащихся на уроках технологии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: фронтальная; групповая (звеньевая); индивидуальная.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Достоинства и недостатки каждой организационной формы следует рассматривать одновременно с двух точек зрения. Важно определить, какая из форм наиболее эффективна в части овладения знаниями, формирования профессиональных умений и навыков; не менее важно, чтобы при организации обучения у школьников формировалось наиболее приближенное к </w:t>
      </w: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реальному</w:t>
      </w:r>
      <w:proofErr w:type="gram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представление о производстве и современных технологических процессах.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i/>
          <w:iCs/>
          <w:color w:val="000000"/>
          <w:sz w:val="30"/>
          <w:lang w:val="ru-RU" w:eastAsia="ru-RU" w:bidi="ar-SA"/>
        </w:rPr>
        <w:t>Фронтальная форма 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организации обучения выражается в том, что все учащиеся выполняют одинаковые задания. Инструктирование учащихся (вводное, текущее и заключительное) и </w:t>
      </w: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контроль за</w:t>
      </w:r>
      <w:proofErr w:type="gram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 их работой осуществляются учителем одновременно для всех учеников. Эта организация учебной работы используется обычно в начальный период освоения новых рабочих приемов и трудовых операций. Необходимым условием для организации фронтальной работы является наличие соответствующего инструмента и оборудования для всей группы одновременно занимающихся учащихся.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lastRenderedPageBreak/>
        <w:t>Положительной стороной фронтальной организации труда учащихся на уроке является то, что ученик, работая в коллективе, в то же время выполняет изделие или другую порученную ему работу от начала до конца сам, видит результаты своей работы. Он осваивает при этом все трудовые операции, овладевая всем кругом соответствующих умений и навыков.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Вместе с тем фронтальная организация работы учащихся на уроке имеет свои трудности и недостатки. Фронтальную работу нельзя организовать, если нет возможности обеспечить всех учащихся необходимым оборудованием и инструментами. Индивидуальные особенности и различные познавательные возможности учащихся требуют дифференциации учебно-трудовых заданий, что нарушает фронтальность учебной работы учащихся.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i/>
          <w:iCs/>
          <w:color w:val="000000"/>
          <w:sz w:val="30"/>
          <w:lang w:val="ru-RU" w:eastAsia="ru-RU" w:bidi="ar-SA"/>
        </w:rPr>
        <w:t>Групповая (звеньевая) форма 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организации работы школьников предполагает разделение при выполнении работ на группы из нескольких человек. Каждая группа выполняет свое задание.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При формировании групп стоит учитывать следующее:</w:t>
      </w:r>
    </w:p>
    <w:p w:rsidR="0004765A" w:rsidRPr="0004765A" w:rsidRDefault="0004765A" w:rsidP="000476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небольшие группы (3–6 человек) могут работать как над теоретическими, так и над практическими заданиями – на уроке, а также на внеурочных и внешкольных занятиях;</w:t>
      </w:r>
    </w:p>
    <w:p w:rsidR="0004765A" w:rsidRPr="0004765A" w:rsidRDefault="0004765A" w:rsidP="000476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состав групп постоянен, каждая группа представляет своего рода «миниатюру класса», в группу должны входить учащиеся различающиеся образом мышления, умением взвешивать принимаемые решения.</w:t>
      </w:r>
    </w:p>
    <w:p w:rsidR="0004765A" w:rsidRPr="0004765A" w:rsidRDefault="0004765A" w:rsidP="000476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 xml:space="preserve">работой группы руководит </w:t>
      </w:r>
      <w:proofErr w:type="gramStart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старший</w:t>
      </w:r>
      <w:proofErr w:type="gramEnd"/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, функции которого учащиеся выполняют поочередно – с целью научиться и руководить, и подчиняться;</w:t>
      </w:r>
    </w:p>
    <w:p w:rsidR="0004765A" w:rsidRPr="0004765A" w:rsidRDefault="0004765A" w:rsidP="000476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30" w:firstLine="180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группы работают под обязательным контролем учителя – это помогает разрешить тупиковые ситуации и оценить индивидуальные результаты.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Применительно к курсу «Технология» можно сказать, что групповая форма организации работы учащихся особенно приемлема при выполнении проектов. Естественно, что при групповом выполнении задания усложняется руководство учебным процессом: учителю приходится осуществлять контроль одновременно за несколькими разнообразными рабочими участками.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Но и достоинства этой организационной формы очевидны. Группа может работать над сложными объектами труда, а это повышает интерес к работе.</w:t>
      </w:r>
    </w:p>
    <w:p w:rsidR="0004765A" w:rsidRPr="0004765A" w:rsidRDefault="0004765A" w:rsidP="0004765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4765A">
        <w:rPr>
          <w:rFonts w:ascii="Times New Roman" w:eastAsia="Times New Roman" w:hAnsi="Times New Roman" w:cs="Times New Roman"/>
          <w:i/>
          <w:iCs/>
          <w:color w:val="000000"/>
          <w:sz w:val="30"/>
          <w:lang w:val="ru-RU" w:eastAsia="ru-RU" w:bidi="ar-SA"/>
        </w:rPr>
        <w:lastRenderedPageBreak/>
        <w:t>Индивидуальная форма </w:t>
      </w:r>
      <w:r w:rsidRPr="0004765A">
        <w:rPr>
          <w:rFonts w:ascii="Times New Roman" w:eastAsia="Times New Roman" w:hAnsi="Times New Roman" w:cs="Times New Roman"/>
          <w:color w:val="000000"/>
          <w:sz w:val="30"/>
          <w:lang w:val="ru-RU" w:eastAsia="ru-RU" w:bidi="ar-SA"/>
        </w:rPr>
        <w:t>организации работы, выполнение каждым учащимся различного задания, применяется сравнительно редко. Конечно, для сильного ученика, которому дана сложная, интересная задача, и для слабого, который также выполняет посильное задание, такой вид важен для самоутверждения. Несомненным преимуществом этой формы обучения является возможность полностью индивидуализировать содержание и темп обучения.</w:t>
      </w:r>
    </w:p>
    <w:p w:rsidR="003603DB" w:rsidRPr="0004765A" w:rsidRDefault="003603DB">
      <w:pPr>
        <w:rPr>
          <w:lang w:val="ru-RU"/>
        </w:rPr>
      </w:pPr>
    </w:p>
    <w:sectPr w:rsidR="003603DB" w:rsidRPr="0004765A" w:rsidSect="0036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356"/>
    <w:multiLevelType w:val="multilevel"/>
    <w:tmpl w:val="CD7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8683D"/>
    <w:multiLevelType w:val="multilevel"/>
    <w:tmpl w:val="548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5A"/>
    <w:rsid w:val="0004765A"/>
    <w:rsid w:val="001B080B"/>
    <w:rsid w:val="0024060C"/>
    <w:rsid w:val="002B190C"/>
    <w:rsid w:val="003603DB"/>
    <w:rsid w:val="00412E9E"/>
    <w:rsid w:val="0045370A"/>
    <w:rsid w:val="005F5EAC"/>
    <w:rsid w:val="00C7484C"/>
    <w:rsid w:val="00D6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0B"/>
  </w:style>
  <w:style w:type="paragraph" w:styleId="1">
    <w:name w:val="heading 1"/>
    <w:basedOn w:val="a"/>
    <w:next w:val="a"/>
    <w:link w:val="10"/>
    <w:uiPriority w:val="9"/>
    <w:qFormat/>
    <w:rsid w:val="001B0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8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0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0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08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0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08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08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0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0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0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080B"/>
    <w:rPr>
      <w:b/>
      <w:bCs/>
    </w:rPr>
  </w:style>
  <w:style w:type="character" w:styleId="a9">
    <w:name w:val="Emphasis"/>
    <w:basedOn w:val="a0"/>
    <w:uiPriority w:val="20"/>
    <w:qFormat/>
    <w:rsid w:val="001B080B"/>
    <w:rPr>
      <w:i/>
      <w:iCs/>
    </w:rPr>
  </w:style>
  <w:style w:type="paragraph" w:styleId="aa">
    <w:name w:val="No Spacing"/>
    <w:uiPriority w:val="1"/>
    <w:qFormat/>
    <w:rsid w:val="001B0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0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8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080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08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080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080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080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080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080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08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080B"/>
    <w:pPr>
      <w:outlineLvl w:val="9"/>
    </w:pPr>
  </w:style>
  <w:style w:type="paragraph" w:customStyle="1" w:styleId="c0">
    <w:name w:val="c0"/>
    <w:basedOn w:val="a"/>
    <w:rsid w:val="0004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4765A"/>
  </w:style>
  <w:style w:type="character" w:customStyle="1" w:styleId="c6">
    <w:name w:val="c6"/>
    <w:basedOn w:val="a0"/>
    <w:rsid w:val="0004765A"/>
  </w:style>
  <w:style w:type="character" w:customStyle="1" w:styleId="c3">
    <w:name w:val="c3"/>
    <w:basedOn w:val="a0"/>
    <w:rsid w:val="0004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2024-11-16T18:53:00Z</dcterms:created>
  <dcterms:modified xsi:type="dcterms:W3CDTF">2024-11-16T19:04:00Z</dcterms:modified>
</cp:coreProperties>
</file>