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B5" w:rsidRDefault="00751CB5" w:rsidP="00751CB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Рязанова Виктория Сергеевна</w:t>
      </w:r>
    </w:p>
    <w:p w:rsidR="00751CB5" w:rsidRDefault="00751CB5" w:rsidP="00751CB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МАОУ СШ № 143</w:t>
      </w:r>
    </w:p>
    <w:p w:rsidR="00751CB5" w:rsidRDefault="00751CB5" w:rsidP="00751CB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1E68E9" w:rsidRPr="001E68E9" w:rsidRDefault="001E68E9" w:rsidP="00751CB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Внутренние воды</w:t>
      </w:r>
      <w:r w:rsidR="00751CB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bookmarkEnd w:id="0"/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Красноярский край относится к благополучным по обеспеченности водными ресурсами регионам России. На территории края расположена естественная транспортная система, состоящая из хорошо развитой речной сети. Это, прежде всего, крупнейшая в России речная система Енисея и его притоков (Ангара, Абакан, Подкаменная Тунгуска, Нижняя Тунгуска), а также реки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Пясина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Таймыра, Хатанга, впадающие в Карское море и море Лаптевых. На юго-западе - реки Чулым 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Кешь-Кеть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>. С юга на север по территории края протекает одна из крупнейших рек мира - Енисей, длина которой составляет 4092 километра.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Общая численность озер в крае составляет 323 тысячи, или более 11 процентов от их числа в стране. В южной части края находится комплекс озер с минеральными водами и лечебными грязями. Одно из самых известных - озеро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Тагарское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. За год на местных курортах получают лечение более 80 тысяч человек. В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районе края находится знаменитое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Кожановское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месторождение углекислых вод, которое относится к типу вод таких известных курортов, как Дарасун и Кисловодск. Рядом с источником расположен крупный курорт «Красноярское Загорье».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С севера Красноярский край омывается водами двух морей Северного Ледовитого океана - Карским и морем Лаптевых. Сплошной ледяной покров держится в морях 9 месяцев в году. Несмотря на это, Северный морской путь используется для проводки караванов судов почти круглый год, благодаря ледокольному флоту.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Енисей - крупнейшая река России. По площади бассейна он занимает седьмое место в мире и второе в стране (после бассейна Оби). По длине Енисей уступает только Оби Лене, но превосходит их по годовому стоку. Истоками Енисея являются реки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Бий-Хем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(Большой Енисей) 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(Малый Енисей).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lastRenderedPageBreak/>
        <w:t>Бий-Хем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начинается из высокогорного озера Кара-Балык. Его длина 605 км. Второй исток Енисея -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длиной 563 км образуется слиянием двух рек -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Балактыг-Хема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Шишхид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>-гол, которая берет начало на территории Монголии. Площадь водосбора Енисея 2580 тыс. км, она уступает только Оби (почти 3 млн. км). Бассейн Енисея в 2 раза больше бассейна Волги, в 5 раз - Днепра и в 9 раз - Невы. Его протяженность с севера на юг более 3000 км, ширина - 1600 км.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Наиболее крупное озеро в бассейне Енисея -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Хантайское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. Его площадь 822 км. В озерной системе Енисея выделяются озера, относящиеся к бассейну Нижней Тунгуски. Из них наиболее заметную площадь имеют: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Виви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(229 км), Нижняя Агата (127),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Нягшинда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(84,2), Верхняя Агата (53,7 км2). В бассейне р. Турухан (639 км), левого притока Енисея, находятся такие крупные озера, как Большое Советское (76,3 км), Малое Советское (57 км) 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Маковское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(163 км). В бассейне Енисея более 184 тыс. озер общей площадью 32 438 км, свыше 20 тыс. рек общей длиной 337 тыс. км. Из общего речного и озерного фонда реки длиной до 10 км и озера до 1 км (100 га) составляют основное большинство (более 90%). Крупных водоемов немного. Так, только 66 озер имеют площадь более 1000 га (10 км) и 20 рек - длину свыше 500 км каждая.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Вечная мерзлота северной части Красноярского края ограничивает дренаж почвы, препятствует вымыванию минеральных солей, снижает грунтовое питание реки, а низкие температуры замедляют разложение и минерализацию органических веществ, создавая тем самым особые условия для насыщения воды солями.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Поэтому воды Енисея отличаются чрезвычайно низкой минерализацией, не превышающей в летний период 100мг/л. Для сравнения скажем, что в реках европейской части страны она выше в 4-5 раз.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В водоемах бассейна Енисея в настоящее время обитают представители 14 семейств, включающих 46 видов и подвидов рыб и один вид рыбообразных. Предлагаемая классификация охватывает рыб, обитающих в водоемах бассейна Енисея в границах Красноярского края. В список видов не вошли рыбы, являющиеся постоянными обитателями соленых и солоноватых вод Енисейского залива и никогда не встречающиеся в Енисее.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На севере берега Красноярского края омываются Карским морем (площадь 893 тыс. км) и морем Лаптевых (701 тыс. км2), образующими большое количество заливов, в том числе такие крупные, как Енисейский,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Пясинский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Таймырский;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>,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Многочисленные острова Карского и моря Лаптевых - материкового происхождения. Море Лаптевых более глубокое, чем Карское. В Карском море глубина не превышает 620 м, а в море Лаптевых - достигает 2.980 м. Более 65 % площади Карского моря и около 60 % моря Лаптевых имеют глубину около 100 м.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Впадающие в моря крупные реки обуславливают возникновение на них поверхностных течений, которыми выносится из Карского моря до 260 км3 льда в северном и северо-восточном направлениях и до 525 км3 льда из моря Лаптевых - в восточном направлении. Образование льда в мерях начинается с конца сентября, а таяние - в июне.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Поверхность морей большую часть года остается покрытой льдом. Поэтому движение судов по Северному морскому пути сильно затруднено. Уровень воды в прибрежных частях изменяется в связи с нагоном и сгоном ее ветром, а также вследствие приливов и отливов, достигающих 2-3 м. Моря имеют большое транспортное и промысловое значение. Особенно возрастает роль проходящего по ним Северного морского пути с развитием мощного ледокольного флота, работающего на атомной энергии. Северная морская навигация стала в последние годы по существу круглогодичной.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В Красноярском крае озер очень много - больших и малых, пресных и соленых, степных, горных и таежных, созданных и </w:t>
      </w:r>
      <w:proofErr w:type="gramStart"/>
      <w:r w:rsidRPr="001E68E9">
        <w:rPr>
          <w:rFonts w:ascii="Times New Roman" w:hAnsi="Times New Roman" w:cs="Times New Roman"/>
          <w:sz w:val="28"/>
          <w:szCs w:val="28"/>
        </w:rPr>
        <w:t>природой</w:t>
      </w:r>
      <w:proofErr w:type="gramEnd"/>
      <w:r w:rsidRPr="001E68E9">
        <w:rPr>
          <w:rFonts w:ascii="Times New Roman" w:hAnsi="Times New Roman" w:cs="Times New Roman"/>
          <w:sz w:val="28"/>
          <w:szCs w:val="28"/>
        </w:rPr>
        <w:t xml:space="preserve"> и человеком.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Определить точное количество озер края практически невозможно. Ведь в водообильные периоды, которые периодически повторяются в Сибири на протяжении примерно трех-четырех лет за одиннадцатилетний цикл, от снеготаяния и дождей многие бессточные низины и понижения в рельефе затопляются и становятся порой довольно большими и глубокими водоемами. А в засушливые годы некоторые из озер полностью исчезают, и от них не остается следа.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Распределены водоемы по площади региона очень неравномерно. Примерно 86 процентов из них сосредоточено за Полярным кругом. Там же находятся и все наиболее крупные озера края - Таймыр, имеющее площадь зеркала 4560 квадратных километров, Большое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Хантайское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Пясино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Кета, Лама и ряд других. В центральной части края, от широты Восточного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до Нижней Тунгуски, озер уже меньше - около шестнадцати тысяч. На просторах юга и его горного окружения, где сосредоточены все минеральные источники, всех озер насчитывается немногим более четырех тысяч. В степной части Хакасии находятся почти все искусственные водоемы.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Озеро Таймыр (рисунок 5) соединено с рекой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Таймырой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. До впадения в озеро она называется Верхней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Таймырой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(длина 567 км), а по выходе из него - Нижней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Таймырой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(187 км). Озеро Таймыр - самое северное в мире настоящее крупное озеро. Располагается оно далеко за полярным кругом, у подножия гор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>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Крайняя северная точка озера находится у 76 градуса северной широты. Большую часть года озеро покрыто льдом (с конца сентября до июня). Температура воды в августе поднимается до +8°С, зимой - чуть выше нуля.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333625"/>
            <wp:effectExtent l="0" t="0" r="0" b="9525"/>
            <wp:docPr id="1" name="Рисунок 1" descr="Озеро Тайм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ро Таймы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>Рисунок 5. - Озеро Таймыр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Сведений о естественных и искусственных водоемах края опубликовано немного, и в основном они касаются курортов на озерах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Учум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Тагарском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>. По остальным минеральным и пресным водоемам информация в основном краткого характера - путевые заметки, справочная или туристическая информация, специальная литература по рыбоводству, орошению земель, другим вопросам водопользования.</w:t>
      </w:r>
    </w:p>
    <w:p w:rsidR="001E68E9" w:rsidRPr="001E68E9" w:rsidRDefault="001E68E9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9">
        <w:rPr>
          <w:rFonts w:ascii="Times New Roman" w:hAnsi="Times New Roman" w:cs="Times New Roman"/>
          <w:sz w:val="28"/>
          <w:szCs w:val="28"/>
        </w:rPr>
        <w:t xml:space="preserve">Издавна использовались озера и в лечебных целях. Впервые о поездках на «природу» упоминается в различных документах прошлого века, когда состоятельные люди Енисейской губернии выезжали из пыльных, душных городов на живописные озера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Тагарское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, Иткуль, </w:t>
      </w:r>
      <w:proofErr w:type="spellStart"/>
      <w:r w:rsidRPr="001E68E9">
        <w:rPr>
          <w:rFonts w:ascii="Times New Roman" w:hAnsi="Times New Roman" w:cs="Times New Roman"/>
          <w:sz w:val="28"/>
          <w:szCs w:val="28"/>
        </w:rPr>
        <w:t>Кызыкульские</w:t>
      </w:r>
      <w:proofErr w:type="spellEnd"/>
      <w:r w:rsidRPr="001E68E9">
        <w:rPr>
          <w:rFonts w:ascii="Times New Roman" w:hAnsi="Times New Roman" w:cs="Times New Roman"/>
          <w:sz w:val="28"/>
          <w:szCs w:val="28"/>
        </w:rPr>
        <w:t xml:space="preserve"> озера, многие другие пресные и минеральные источники для отдыха и лечения.</w:t>
      </w:r>
    </w:p>
    <w:p w:rsidR="009F5EC0" w:rsidRPr="001E68E9" w:rsidRDefault="009F5EC0" w:rsidP="001E68E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5EC0" w:rsidRPr="001E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E9"/>
    <w:rsid w:val="001E68E9"/>
    <w:rsid w:val="00751CB5"/>
    <w:rsid w:val="009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03EA-6AAE-430C-92EF-7E9E612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6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81</dc:creator>
  <cp:keywords/>
  <dc:description/>
  <cp:lastModifiedBy>Виктория Рязанова</cp:lastModifiedBy>
  <cp:revision>3</cp:revision>
  <dcterms:created xsi:type="dcterms:W3CDTF">2022-03-09T02:47:00Z</dcterms:created>
  <dcterms:modified xsi:type="dcterms:W3CDTF">2024-06-07T10:07:00Z</dcterms:modified>
</cp:coreProperties>
</file>