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FDB" w:rsidRPr="00F326E6" w:rsidRDefault="00A96FDB" w:rsidP="00A96FDB">
      <w:pPr>
        <w:spacing w:after="0" w:line="240" w:lineRule="auto"/>
        <w:jc w:val="center"/>
        <w:rPr>
          <w:rFonts w:ascii="Times New Roman" w:hAnsi="Times New Roman"/>
          <w:b/>
          <w:sz w:val="32"/>
        </w:rPr>
      </w:pPr>
      <w:r>
        <w:rPr>
          <w:rFonts w:ascii="Times New Roman" w:hAnsi="Times New Roman"/>
          <w:b/>
          <w:noProof/>
          <w:sz w:val="32"/>
          <w:lang w:eastAsia="ru-RU"/>
        </w:rPr>
        <w:drawing>
          <wp:inline distT="0" distB="0" distL="0" distR="0">
            <wp:extent cx="464820" cy="609600"/>
            <wp:effectExtent l="0" t="0" r="0" b="0"/>
            <wp:docPr id="5" name="Рисунок 5" descr="Без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имени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DB" w:rsidRPr="00F326E6" w:rsidRDefault="00A96FDB" w:rsidP="00A96FDB">
      <w:pPr>
        <w:spacing w:after="0" w:line="240" w:lineRule="auto"/>
        <w:jc w:val="center"/>
        <w:rPr>
          <w:rFonts w:ascii="Times New Roman" w:hAnsi="Times New Roman"/>
          <w:bCs/>
          <w:sz w:val="18"/>
          <w:szCs w:val="18"/>
        </w:rPr>
      </w:pPr>
    </w:p>
    <w:p w:rsidR="00A96FDB" w:rsidRPr="00F326E6" w:rsidRDefault="00A96FDB" w:rsidP="00A96F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326E6">
        <w:rPr>
          <w:rFonts w:ascii="Times New Roman" w:hAnsi="Times New Roman"/>
          <w:b/>
          <w:sz w:val="28"/>
          <w:szCs w:val="28"/>
        </w:rPr>
        <w:t>АДМИНИСТРАЦИЯ ГОРОДА НИЖНЕГО НОВГОРОДА</w:t>
      </w:r>
    </w:p>
    <w:p w:rsidR="00A96FDB" w:rsidRPr="00F326E6" w:rsidRDefault="00A96FDB" w:rsidP="00A96FDB">
      <w:pPr>
        <w:spacing w:after="0" w:line="240" w:lineRule="auto"/>
        <w:jc w:val="center"/>
        <w:rPr>
          <w:rFonts w:ascii="Times New Roman" w:hAnsi="Times New Roman"/>
          <w:sz w:val="28"/>
          <w:szCs w:val="18"/>
        </w:rPr>
      </w:pPr>
    </w:p>
    <w:p w:rsidR="00A96FDB" w:rsidRPr="00F326E6" w:rsidRDefault="00A96FDB" w:rsidP="00A96FDB">
      <w:pPr>
        <w:spacing w:after="0"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F326E6">
        <w:rPr>
          <w:rFonts w:ascii="Times New Roman" w:hAnsi="Times New Roman"/>
          <w:b/>
          <w:sz w:val="30"/>
          <w:szCs w:val="30"/>
        </w:rPr>
        <w:t xml:space="preserve">Муниципальное бюджетное  </w:t>
      </w:r>
      <w:r>
        <w:rPr>
          <w:rFonts w:ascii="Times New Roman" w:hAnsi="Times New Roman"/>
          <w:b/>
          <w:sz w:val="30"/>
          <w:szCs w:val="30"/>
        </w:rPr>
        <w:t>обще</w:t>
      </w:r>
      <w:r w:rsidRPr="00F326E6">
        <w:rPr>
          <w:rFonts w:ascii="Times New Roman" w:hAnsi="Times New Roman"/>
          <w:b/>
          <w:sz w:val="30"/>
          <w:szCs w:val="30"/>
        </w:rPr>
        <w:t>образовательное учреждение</w:t>
      </w:r>
    </w:p>
    <w:p w:rsidR="00A96FDB" w:rsidRPr="00F326E6" w:rsidRDefault="00A96FDB" w:rsidP="00A96FDB">
      <w:pPr>
        <w:spacing w:after="0" w:line="240" w:lineRule="auto"/>
        <w:jc w:val="center"/>
        <w:rPr>
          <w:rFonts w:ascii="Times New Roman" w:hAnsi="Times New Roman"/>
          <w:b/>
          <w:sz w:val="42"/>
          <w:szCs w:val="42"/>
        </w:rPr>
      </w:pPr>
      <w:r>
        <w:rPr>
          <w:rFonts w:ascii="Times New Roman" w:hAnsi="Times New Roman"/>
          <w:b/>
          <w:sz w:val="42"/>
          <w:szCs w:val="42"/>
        </w:rPr>
        <w:t>«Ш</w:t>
      </w:r>
      <w:r w:rsidRPr="00F326E6">
        <w:rPr>
          <w:rFonts w:ascii="Times New Roman" w:hAnsi="Times New Roman"/>
          <w:b/>
          <w:sz w:val="42"/>
          <w:szCs w:val="42"/>
        </w:rPr>
        <w:t xml:space="preserve">кола  № </w:t>
      </w:r>
      <w:r>
        <w:rPr>
          <w:rFonts w:ascii="Times New Roman" w:hAnsi="Times New Roman"/>
          <w:b/>
          <w:sz w:val="42"/>
          <w:szCs w:val="42"/>
        </w:rPr>
        <w:t>138»</w:t>
      </w:r>
    </w:p>
    <w:p w:rsidR="00A96FDB" w:rsidRPr="00F326E6" w:rsidRDefault="00A96FDB" w:rsidP="00A96FDB">
      <w:pPr>
        <w:spacing w:after="0" w:line="240" w:lineRule="auto"/>
        <w:rPr>
          <w:rFonts w:ascii="Times New Roman" w:hAnsi="Times New Roman"/>
        </w:rPr>
      </w:pPr>
    </w:p>
    <w:p w:rsidR="00A96FDB" w:rsidRPr="007C53A7" w:rsidRDefault="00A96FDB" w:rsidP="00A96FDB">
      <w:pPr>
        <w:spacing w:after="0" w:line="240" w:lineRule="auto"/>
        <w:jc w:val="center"/>
        <w:rPr>
          <w:rFonts w:ascii="Times New Roman" w:hAnsi="Times New Roman"/>
          <w:b/>
        </w:rPr>
      </w:pPr>
      <w:r w:rsidRPr="007C53A7">
        <w:rPr>
          <w:rFonts w:ascii="Times New Roman" w:hAnsi="Times New Roman"/>
          <w:b/>
        </w:rPr>
        <w:t xml:space="preserve">улица Завкомовская, д. 1  г. Нижний Новгород, 603034, </w:t>
      </w:r>
    </w:p>
    <w:p w:rsidR="00A96FDB" w:rsidRPr="007C53A7" w:rsidRDefault="00A96FDB" w:rsidP="00A96FDB">
      <w:pPr>
        <w:spacing w:after="0" w:line="240" w:lineRule="auto"/>
        <w:jc w:val="center"/>
        <w:rPr>
          <w:rFonts w:ascii="Times New Roman" w:hAnsi="Times New Roman"/>
          <w:b/>
        </w:rPr>
      </w:pPr>
      <w:r w:rsidRPr="007C53A7">
        <w:rPr>
          <w:rFonts w:ascii="Times New Roman" w:hAnsi="Times New Roman"/>
          <w:b/>
        </w:rPr>
        <w:t>тел. (831) 240 41 04, тел./факс (831) 240 41 64</w:t>
      </w:r>
    </w:p>
    <w:p w:rsidR="00A96FDB" w:rsidRPr="007C53A7" w:rsidRDefault="00A96FDB" w:rsidP="00A96FDB">
      <w:pPr>
        <w:spacing w:after="0" w:line="240" w:lineRule="auto"/>
        <w:jc w:val="center"/>
        <w:rPr>
          <w:rFonts w:ascii="Times New Roman" w:hAnsi="Times New Roman"/>
          <w:b/>
        </w:rPr>
      </w:pPr>
      <w:proofErr w:type="gramStart"/>
      <w:r w:rsidRPr="007C53A7">
        <w:rPr>
          <w:rFonts w:ascii="Times New Roman" w:hAnsi="Times New Roman"/>
          <w:b/>
          <w:lang w:val="en-US"/>
        </w:rPr>
        <w:t>e</w:t>
      </w:r>
      <w:r w:rsidRPr="007C53A7">
        <w:rPr>
          <w:rFonts w:ascii="Times New Roman" w:hAnsi="Times New Roman"/>
          <w:b/>
        </w:rPr>
        <w:t>-</w:t>
      </w:r>
      <w:r w:rsidRPr="007C53A7">
        <w:rPr>
          <w:rFonts w:ascii="Times New Roman" w:hAnsi="Times New Roman"/>
          <w:b/>
          <w:lang w:val="en-US"/>
        </w:rPr>
        <w:t>mail</w:t>
      </w:r>
      <w:proofErr w:type="gramEnd"/>
      <w:r w:rsidRPr="007C53A7">
        <w:rPr>
          <w:rFonts w:ascii="Times New Roman" w:hAnsi="Times New Roman"/>
          <w:b/>
        </w:rPr>
        <w:t xml:space="preserve">: </w:t>
      </w:r>
      <w:proofErr w:type="spellStart"/>
      <w:r w:rsidRPr="007C53A7">
        <w:rPr>
          <w:rFonts w:ascii="Times New Roman" w:hAnsi="Times New Roman"/>
          <w:b/>
          <w:lang w:val="en-US"/>
        </w:rPr>
        <w:t>lenruo</w:t>
      </w:r>
      <w:proofErr w:type="spellEnd"/>
      <w:r w:rsidRPr="007C53A7">
        <w:rPr>
          <w:rFonts w:ascii="Times New Roman" w:hAnsi="Times New Roman"/>
          <w:b/>
        </w:rPr>
        <w:t>138@</w:t>
      </w:r>
      <w:r w:rsidRPr="007C53A7">
        <w:rPr>
          <w:rFonts w:ascii="Times New Roman" w:hAnsi="Times New Roman"/>
          <w:b/>
          <w:lang w:val="en-US"/>
        </w:rPr>
        <w:t>mail</w:t>
      </w:r>
      <w:r w:rsidRPr="007C53A7">
        <w:rPr>
          <w:rFonts w:ascii="Times New Roman" w:hAnsi="Times New Roman"/>
          <w:b/>
        </w:rPr>
        <w:t>.</w:t>
      </w:r>
      <w:proofErr w:type="spellStart"/>
      <w:r w:rsidRPr="007C53A7">
        <w:rPr>
          <w:rFonts w:ascii="Times New Roman" w:hAnsi="Times New Roman"/>
          <w:b/>
          <w:lang w:val="en-US"/>
        </w:rPr>
        <w:t>ru</w:t>
      </w:r>
      <w:proofErr w:type="spellEnd"/>
    </w:p>
    <w:p w:rsidR="00A96FDB" w:rsidRDefault="00A96FDB" w:rsidP="00A96FDB">
      <w:pPr>
        <w:spacing w:line="360" w:lineRule="auto"/>
        <w:contextualSpacing/>
        <w:rPr>
          <w:rFonts w:ascii="Times New Roman" w:hAnsi="Times New Roman"/>
          <w:b/>
          <w:color w:val="FF0000"/>
          <w:sz w:val="48"/>
          <w:szCs w:val="48"/>
        </w:rPr>
      </w:pPr>
    </w:p>
    <w:p w:rsidR="00A96FDB" w:rsidRDefault="00A96FDB" w:rsidP="00A96F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6FDB" w:rsidRPr="00A96FDB" w:rsidRDefault="00A96FDB" w:rsidP="00A96FDB">
      <w:pPr>
        <w:jc w:val="center"/>
        <w:rPr>
          <w:rFonts w:ascii="Times New Roman" w:hAnsi="Times New Roman" w:cs="Times New Roman"/>
          <w:b/>
          <w:sz w:val="40"/>
          <w:szCs w:val="28"/>
        </w:rPr>
      </w:pPr>
      <w:r w:rsidRPr="00A96FDB">
        <w:rPr>
          <w:rFonts w:ascii="Times New Roman" w:hAnsi="Times New Roman" w:cs="Times New Roman"/>
          <w:b/>
          <w:sz w:val="40"/>
          <w:szCs w:val="28"/>
        </w:rPr>
        <w:t>Эффективные способы взаимодействия обучающегос</w:t>
      </w:r>
      <w:r w:rsidRPr="00A96FDB">
        <w:rPr>
          <w:rFonts w:ascii="Times New Roman" w:hAnsi="Times New Roman" w:cs="Times New Roman"/>
          <w:b/>
          <w:color w:val="000000" w:themeColor="text1"/>
          <w:sz w:val="40"/>
          <w:szCs w:val="28"/>
        </w:rPr>
        <w:t>я и педагога-наставника в научно-исследовательской, проектной и поисковой деятельности.</w:t>
      </w:r>
    </w:p>
    <w:p w:rsidR="00A96FDB" w:rsidRDefault="00A96FDB" w:rsidP="00A96FDB">
      <w:pPr>
        <w:spacing w:line="360" w:lineRule="auto"/>
        <w:ind w:firstLine="567"/>
        <w:contextualSpacing/>
        <w:jc w:val="center"/>
        <w:rPr>
          <w:rFonts w:ascii="Times New Roman" w:hAnsi="Times New Roman"/>
          <w:b/>
          <w:color w:val="FF0000"/>
          <w:sz w:val="48"/>
          <w:szCs w:val="48"/>
        </w:rPr>
      </w:pPr>
    </w:p>
    <w:p w:rsidR="00A96FDB" w:rsidRDefault="00A96FDB" w:rsidP="00A96FDB">
      <w:pPr>
        <w:spacing w:line="36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Педагогический опыт учителя истории и обществознания </w:t>
      </w:r>
    </w:p>
    <w:p w:rsidR="00A96FDB" w:rsidRDefault="00A96FDB" w:rsidP="00A96FDB">
      <w:pPr>
        <w:spacing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МБОУ «Школа №138»</w:t>
      </w:r>
    </w:p>
    <w:p w:rsidR="00A96FDB" w:rsidRDefault="00A96FDB" w:rsidP="00A96FDB">
      <w:pPr>
        <w:spacing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proofErr w:type="spellStart"/>
      <w:r>
        <w:rPr>
          <w:rFonts w:ascii="Times New Roman" w:hAnsi="Times New Roman"/>
          <w:b/>
          <w:sz w:val="28"/>
          <w:szCs w:val="28"/>
        </w:rPr>
        <w:t>Зызаровой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Ксении Сергеевны, </w:t>
      </w:r>
    </w:p>
    <w:p w:rsidR="00A96FDB" w:rsidRDefault="00A96FDB" w:rsidP="00A96FDB">
      <w:pPr>
        <w:spacing w:line="360" w:lineRule="auto"/>
        <w:contextualSpacing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Моб. тел. 89506063835</w:t>
      </w: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96FDB" w:rsidRDefault="00A96FDB" w:rsidP="00A96FDB">
      <w:pPr>
        <w:spacing w:line="360" w:lineRule="auto"/>
        <w:ind w:firstLine="567"/>
        <w:contextualSpacing/>
        <w:jc w:val="right"/>
        <w:rPr>
          <w:rFonts w:ascii="Times New Roman" w:hAnsi="Times New Roman"/>
          <w:b/>
          <w:sz w:val="28"/>
          <w:szCs w:val="28"/>
        </w:rPr>
      </w:pPr>
    </w:p>
    <w:p w:rsidR="00A96FDB" w:rsidRPr="00A96FDB" w:rsidRDefault="00A96FDB" w:rsidP="00A96FDB">
      <w:pPr>
        <w:spacing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2022 </w:t>
      </w:r>
    </w:p>
    <w:p w:rsidR="00BC2172" w:rsidRDefault="00BC2172" w:rsidP="00A96FD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F14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373088" w:rsidRPr="00CE2036" w:rsidRDefault="00373088" w:rsidP="0037308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указе президента РФ В.В. Путина </w:t>
      </w:r>
      <w:r w:rsidRPr="00CE20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«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 национальных целях и стратегических задачах развития РФ»</w:t>
      </w:r>
      <w:r w:rsidRPr="00CE20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предусмотрена разработка приоритетных национальных проектов по 12 основным направлениям, одним из которых является создание условий для развития наставничества.</w:t>
      </w:r>
    </w:p>
    <w:p w:rsidR="00373088" w:rsidRPr="00CE2036" w:rsidRDefault="00373088" w:rsidP="00373088">
      <w:pPr>
        <w:shd w:val="clear" w:color="auto" w:fill="FFFFFF"/>
        <w:spacing w:after="0" w:line="360" w:lineRule="auto"/>
        <w:ind w:left="7" w:right="20" w:firstLine="7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такой ситуации выбора актуализируются навыки проектной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научно-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исследовательской деятельности 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 становится значимой позиция   учителя-наставника, который призван сопровождать индивидуальную образовательную программу обучающегося и способствовать его развитию. Главная задача учителя-наставника состоит в передаче способов работы, а не конкретных знаний, то есть акцент делается не на преподавание, а на учение.</w:t>
      </w:r>
    </w:p>
    <w:p w:rsidR="00BC2172" w:rsidRPr="00BC2172" w:rsidRDefault="00BC2172" w:rsidP="006A2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172">
        <w:rPr>
          <w:rFonts w:ascii="Times New Roman" w:hAnsi="Times New Roman" w:cs="Times New Roman"/>
          <w:sz w:val="28"/>
          <w:szCs w:val="28"/>
        </w:rPr>
        <w:t xml:space="preserve">Важным становится воспитание подлинно свободной личности, формирование у детей способности самостоятельно мыслить, добывать и применять знания, тщательно обдумывать принимаемые решения и чётко планировать действия, эффективно сотрудничать в разнообразных по составу и профилю группах, быть открытыми для новых контактов и культурных связей. </w:t>
      </w:r>
    </w:p>
    <w:p w:rsidR="00BC2172" w:rsidRPr="00BC2172" w:rsidRDefault="00BC2172" w:rsidP="006A2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отечественной педагогике накоплен довольно обширный познавательный </w:t>
      </w:r>
      <w:r w:rsidR="00CF31D1" w:rsidRPr="00C66F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практико-ориентированный</w:t>
      </w:r>
      <w:r w:rsidR="00CF31D1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>материал, позволяющий продуктивно исследовать проблематику организации учебно-исследовательской деятельности, подходов, которые рассматривает учебно-исследовательскую</w:t>
      </w:r>
      <w:r w:rsidR="00CF31D1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F31D1" w:rsidRPr="00C66F2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данную</w:t>
      </w:r>
      <w:r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деятельность, как совокупность</w:t>
      </w:r>
      <w:r w:rsidRPr="00BC2172">
        <w:rPr>
          <w:rFonts w:ascii="Times New Roman" w:hAnsi="Times New Roman" w:cs="Times New Roman"/>
          <w:sz w:val="28"/>
          <w:szCs w:val="28"/>
        </w:rPr>
        <w:t xml:space="preserve"> взаимосвязанных и взаимообусловленных действий педагога и обучающегося по достижению ее целей; разработано технологическое обеспечение ее организации в образовательном процессе.</w:t>
      </w:r>
    </w:p>
    <w:p w:rsidR="007C7CCC" w:rsidRPr="00BC2172" w:rsidRDefault="00BC2172" w:rsidP="007C7C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A2F14">
        <w:rPr>
          <w:rFonts w:ascii="Times New Roman" w:hAnsi="Times New Roman" w:cs="Times New Roman"/>
          <w:b/>
          <w:sz w:val="28"/>
          <w:szCs w:val="28"/>
        </w:rPr>
        <w:t>Актуальность работы</w:t>
      </w:r>
      <w:r w:rsidR="003B2786">
        <w:rPr>
          <w:rFonts w:ascii="Times New Roman" w:hAnsi="Times New Roman" w:cs="Times New Roman"/>
          <w:sz w:val="28"/>
          <w:szCs w:val="28"/>
        </w:rPr>
        <w:t xml:space="preserve"> заключается  в том,</w:t>
      </w:r>
      <w:r w:rsidR="00B77A7F">
        <w:rPr>
          <w:rFonts w:ascii="Times New Roman" w:hAnsi="Times New Roman" w:cs="Times New Roman"/>
          <w:sz w:val="28"/>
          <w:szCs w:val="28"/>
        </w:rPr>
        <w:t xml:space="preserve"> </w:t>
      </w:r>
      <w:r w:rsidR="003B2786">
        <w:rPr>
          <w:rFonts w:ascii="Times New Roman" w:hAnsi="Times New Roman" w:cs="Times New Roman"/>
          <w:sz w:val="28"/>
          <w:szCs w:val="28"/>
        </w:rPr>
        <w:t xml:space="preserve">что </w:t>
      </w:r>
      <w:r w:rsidR="007C7CCC">
        <w:rPr>
          <w:rFonts w:ascii="Times New Roman" w:hAnsi="Times New Roman" w:cs="Times New Roman"/>
          <w:sz w:val="28"/>
          <w:szCs w:val="28"/>
        </w:rPr>
        <w:t>с</w:t>
      </w:r>
      <w:r w:rsidR="007C7CCC" w:rsidRPr="00BC2172">
        <w:rPr>
          <w:rFonts w:ascii="Times New Roman" w:hAnsi="Times New Roman" w:cs="Times New Roman"/>
          <w:sz w:val="28"/>
          <w:szCs w:val="28"/>
        </w:rPr>
        <w:t xml:space="preserve">овременное общество выходит на качественно новый уровень экономического, политического, интеллектуального и информационного развития. Происходящие изменения </w:t>
      </w:r>
      <w:r w:rsidR="007C7CCC" w:rsidRPr="00BC2172">
        <w:rPr>
          <w:rFonts w:ascii="Times New Roman" w:hAnsi="Times New Roman" w:cs="Times New Roman"/>
          <w:sz w:val="28"/>
          <w:szCs w:val="28"/>
        </w:rPr>
        <w:lastRenderedPageBreak/>
        <w:t>требуют развития новых способов образования, педа</w:t>
      </w:r>
      <w:bookmarkStart w:id="0" w:name="_GoBack"/>
      <w:bookmarkEnd w:id="0"/>
      <w:r w:rsidR="007C7CCC" w:rsidRPr="00BC2172">
        <w:rPr>
          <w:rFonts w:ascii="Times New Roman" w:hAnsi="Times New Roman" w:cs="Times New Roman"/>
          <w:sz w:val="28"/>
          <w:szCs w:val="28"/>
        </w:rPr>
        <w:t>гогических технологий, нацеленных на индивидуальное развитие личности, творческую инициацию, выработку навыка самостоятельной навигации в информационных полях, формирование у учащихся универсального умения ставить и решать задачи для разрешения возникающих в жизни проблем – профессиональной деятельности, самоопределения, повседневной жизни.</w:t>
      </w:r>
      <w:r w:rsidR="007C7CCC" w:rsidRPr="007C7CCC">
        <w:rPr>
          <w:rFonts w:ascii="Times New Roman" w:hAnsi="Times New Roman" w:cs="Times New Roman"/>
          <w:sz w:val="28"/>
          <w:szCs w:val="28"/>
        </w:rPr>
        <w:t xml:space="preserve"> </w:t>
      </w:r>
      <w:r w:rsidR="007C7CCC" w:rsidRPr="00BC2172">
        <w:rPr>
          <w:rFonts w:ascii="Times New Roman" w:hAnsi="Times New Roman" w:cs="Times New Roman"/>
          <w:sz w:val="28"/>
          <w:szCs w:val="28"/>
        </w:rPr>
        <w:t>На первый план выс</w:t>
      </w:r>
      <w:r w:rsidR="007C7CCC">
        <w:rPr>
          <w:rFonts w:ascii="Times New Roman" w:hAnsi="Times New Roman" w:cs="Times New Roman"/>
          <w:sz w:val="28"/>
          <w:szCs w:val="28"/>
        </w:rPr>
        <w:t>тупают инновационные личностно-</w:t>
      </w:r>
      <w:r w:rsidR="007C7CCC" w:rsidRPr="00BC2172">
        <w:rPr>
          <w:rFonts w:ascii="Times New Roman" w:hAnsi="Times New Roman" w:cs="Times New Roman"/>
          <w:sz w:val="28"/>
          <w:szCs w:val="28"/>
        </w:rPr>
        <w:t xml:space="preserve">ориентированные методы и технологии обучения и воспитания. В такой ситуации выбора актуализируются навыки проектной и исследовательской деятельности </w:t>
      </w:r>
      <w:proofErr w:type="gramStart"/>
      <w:r w:rsidR="007C7CCC" w:rsidRPr="00BC2172">
        <w:rPr>
          <w:rFonts w:ascii="Times New Roman" w:hAnsi="Times New Roman" w:cs="Times New Roman"/>
          <w:sz w:val="28"/>
          <w:szCs w:val="28"/>
        </w:rPr>
        <w:t>учащихся</w:t>
      </w:r>
      <w:proofErr w:type="gramEnd"/>
      <w:r w:rsidR="007C7CCC" w:rsidRPr="00BC2172">
        <w:rPr>
          <w:rFonts w:ascii="Times New Roman" w:hAnsi="Times New Roman" w:cs="Times New Roman"/>
          <w:sz w:val="28"/>
          <w:szCs w:val="28"/>
        </w:rPr>
        <w:t xml:space="preserve"> и становится значимой позиция наставника, который призван сопровождать индивидуальную образовательную программу учащегося и способствовать развитию проектной и исследовательской деятельности обучающихся.</w:t>
      </w:r>
    </w:p>
    <w:p w:rsidR="00BC2172" w:rsidRPr="00BC2172" w:rsidRDefault="007C7CCC" w:rsidP="006A2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172">
        <w:rPr>
          <w:rFonts w:ascii="Times New Roman" w:hAnsi="Times New Roman" w:cs="Times New Roman"/>
          <w:sz w:val="28"/>
          <w:szCs w:val="28"/>
        </w:rPr>
        <w:t xml:space="preserve"> </w:t>
      </w:r>
      <w:r w:rsidR="00BC2172" w:rsidRPr="00BC2172">
        <w:rPr>
          <w:rFonts w:ascii="Times New Roman" w:hAnsi="Times New Roman" w:cs="Times New Roman"/>
          <w:b/>
          <w:sz w:val="28"/>
          <w:szCs w:val="28"/>
        </w:rPr>
        <w:t>Для этого была определена цель:</w:t>
      </w:r>
      <w:r w:rsidR="00BC2172" w:rsidRPr="00BC2172">
        <w:rPr>
          <w:rFonts w:ascii="Times New Roman" w:hAnsi="Times New Roman" w:cs="Times New Roman"/>
          <w:sz w:val="28"/>
          <w:szCs w:val="28"/>
        </w:rPr>
        <w:t xml:space="preserve"> создание системы сопровождения исследовательской деятельности учащихся, направленной на развитие интеллектуальных и творческих способностей обучающихся, развитию их </w:t>
      </w:r>
      <w:r w:rsidR="00BC2172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через </w:t>
      </w:r>
      <w:r w:rsidR="00CF31D1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систему </w:t>
      </w:r>
      <w:r w:rsidR="00BC2172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>наставничеств</w:t>
      </w:r>
      <w:r w:rsidR="00CF31D1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>а «учитель-обучающийся»</w:t>
      </w:r>
      <w:r w:rsidR="00BC2172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BC2172" w:rsidRPr="00BC2172" w:rsidRDefault="00BC2172" w:rsidP="006A2F1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2172">
        <w:rPr>
          <w:rFonts w:ascii="Times New Roman" w:hAnsi="Times New Roman" w:cs="Times New Roman"/>
          <w:b/>
          <w:sz w:val="28"/>
          <w:szCs w:val="28"/>
        </w:rPr>
        <w:t xml:space="preserve"> Для достижения поставленной цели были определены следующие задачи:</w:t>
      </w:r>
    </w:p>
    <w:p w:rsidR="00BC2172" w:rsidRPr="00C66F26" w:rsidRDefault="00BC2172" w:rsidP="006A2F14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CF31D1" w:rsidRPr="00C66F26">
        <w:rPr>
          <w:rFonts w:ascii="Times New Roman" w:hAnsi="Times New Roman" w:cs="Times New Roman"/>
          <w:color w:val="000000" w:themeColor="text1"/>
          <w:sz w:val="28"/>
          <w:szCs w:val="28"/>
        </w:rPr>
        <w:t>изучить теоретический материал по теме</w:t>
      </w:r>
    </w:p>
    <w:p w:rsidR="00BC2172" w:rsidRPr="00BC2172" w:rsidRDefault="00BC2172" w:rsidP="006A2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172">
        <w:rPr>
          <w:rFonts w:ascii="Times New Roman" w:hAnsi="Times New Roman" w:cs="Times New Roman"/>
          <w:sz w:val="28"/>
          <w:szCs w:val="28"/>
        </w:rPr>
        <w:t>- выбрать методы и формы работы команды учитель-ученик;</w:t>
      </w:r>
    </w:p>
    <w:p w:rsidR="00BC2172" w:rsidRPr="00BC2172" w:rsidRDefault="00C66F26" w:rsidP="006A2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C2172" w:rsidRPr="00BC2172">
        <w:rPr>
          <w:rFonts w:ascii="Times New Roman" w:hAnsi="Times New Roman" w:cs="Times New Roman"/>
          <w:sz w:val="28"/>
          <w:szCs w:val="28"/>
        </w:rPr>
        <w:t>развивать творческие способности учащихся через привлечение к исследовательской деятельности не просто учителя-предметника, а учителя-наставника.</w:t>
      </w:r>
    </w:p>
    <w:p w:rsidR="00BC2172" w:rsidRDefault="00BC2172" w:rsidP="006A2F1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2172">
        <w:rPr>
          <w:rFonts w:ascii="Times New Roman" w:hAnsi="Times New Roman" w:cs="Times New Roman"/>
          <w:sz w:val="28"/>
          <w:szCs w:val="28"/>
        </w:rPr>
        <w:t xml:space="preserve">Наставничество в организации исследовательской деятельности даёт возможности дифференцированно и целенаправленно планировать работу на основе выявленных потенциальных возможностей обучающихся; развивать </w:t>
      </w:r>
      <w:r w:rsidRPr="00BC2172">
        <w:rPr>
          <w:rFonts w:ascii="Times New Roman" w:hAnsi="Times New Roman" w:cs="Times New Roman"/>
          <w:sz w:val="28"/>
          <w:szCs w:val="28"/>
        </w:rPr>
        <w:lastRenderedPageBreak/>
        <w:t>творческий потенциал обучающихся; отслеживать динамику развития исследовательских компетенций каждого ученика.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left="7" w:right="20" w:firstLine="7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Наставничество –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процесс передачи опыта и знаний от старших к младшим членам общества; форма взаимоотношений между учителем и учеником. Наставничество в широком смысле присуще всем формам обучения и системам образования.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При реализации </w:t>
      </w:r>
      <w:r w:rsidRPr="00C66F2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образовательной программы</w:t>
      </w:r>
      <w:r w:rsidR="003730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взаимодействие наставника и наставляемого ведётся не только в рамках урочной, но и во внеурочной деятельности: консультации по предметам, кружковая работа отработка умений и навыков, устранение пробелов в знаниях обучающегося, беседы, знакомство с дополнительной литературой, с ресурсами Интернета по определённым темам, подготовка к конкурсам и олимпиадам, участие в конкурсах и олимпиадах, проектная деятельность, классные часы, внеурочная работа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подготовка к школьным и муниципальным мероприятиям, совместные походы на спортивные и культурные мероприятия.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left="7" w:right="20" w:firstLine="7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наставника</w:t>
      </w:r>
      <w:r w:rsidR="00CF31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как классный руководитель, работаю в тесном контакте с учителями-предметниками, психологом, социальным педагогом, заместителем директора по воспитательной работе. В классе, в котором являюсь классным руководителем, обучаются различные к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атегории детей: дети-инвалиды (1%), одарённые дети (10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%), с низкой учебной мотивацией (40%). В целом в классе обучаются дети со средними образовательными результатами.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left="7" w:right="20" w:firstLine="7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своей педагогической деятельности реализую</w:t>
      </w:r>
      <w:r w:rsidR="003730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стандартную позиционную модель 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аставничества «учитель-ученик».</w:t>
      </w:r>
      <w:r w:rsidR="00CF31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Педагог транслирует знания, ученик их усваивает; всё это происходит в рамках отработанной классно-урочной и внеурочной деятельности. 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Целью такой модели наставничества является раскрытие потенциала каждого наставляемого, формирование жизненных ориентиров у обучающихся, 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повышение мотивации к учебе и улучшение образовательных результатов, создание условий для осознанного выбора оптимальной образовательной траектории, формирование ценностей и активной гражданской позиции наставляемого; развитие гибких навыков, лидерских качеств, </w:t>
      </w:r>
      <w:proofErr w:type="spell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метакомпетенций</w:t>
      </w:r>
      <w:proofErr w:type="spell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создание условий для осознанного выбора профессии и формирование потенциала для построения успешной карьеры;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разносторонняя поддержка обучающегося с особыми образовательными или социальными потребностями либо временная помощь в адаптации к новым условиям обучения.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Для повышения творческого потенциала учащихся в урочной и внеурочной деятельности как учитель-наставник использую различные формы взаимодействия:</w:t>
      </w:r>
    </w:p>
    <w:p w:rsidR="00CE2036" w:rsidRPr="00CE2036" w:rsidRDefault="00C66F26" w:rsidP="006A2F14">
      <w:pPr>
        <w:shd w:val="clear" w:color="auto" w:fill="FFFFFF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 w:rsidR="00CE2036"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«учитель – пассивный ученик» (психоэмоциональная поддержка с адаптацией в коллективе, развитие коммуникационных, творческих навыков направленных на формирование жизненных ориентиров у </w:t>
      </w:r>
      <w:proofErr w:type="gramStart"/>
      <w:r w:rsidR="00CE2036"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обучающегося</w:t>
      </w:r>
      <w:proofErr w:type="gramEnd"/>
      <w:r w:rsidR="00CE2036"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формирование ценностей и активной гражданской позиции);</w:t>
      </w:r>
    </w:p>
    <w:p w:rsidR="00CE2036" w:rsidRPr="00CE2036" w:rsidRDefault="00C66F26" w:rsidP="006A2F14">
      <w:pPr>
        <w:shd w:val="clear" w:color="auto" w:fill="FFFFFF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</w:t>
      </w:r>
      <w:r w:rsidR="00CE2036"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«учитель – одарённый ученик» (психологическая поддержка, раскрытие и развитие творческого потенциала наставляемого, организация совместной работы над проектом);</w:t>
      </w:r>
    </w:p>
    <w:p w:rsidR="00CE2036" w:rsidRPr="00CE2036" w:rsidRDefault="00C66F26" w:rsidP="006A2F14">
      <w:pPr>
        <w:shd w:val="clear" w:color="auto" w:fill="FFFFFF"/>
        <w:spacing w:after="0" w:line="360" w:lineRule="auto"/>
        <w:ind w:right="2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</w:t>
      </w:r>
      <w:r w:rsidR="00CE2036"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«учитель – ребёнок с ОВЗ/ребёнок-инвалид» (педагогическая и психологическая поддержка ученика, создание условий для осознанного выбора оптимальной образовательной траектории, повышение мотивации к учёбе и улучшение образовательных результатов обучающегося, развитие творческих и коммуникативных навыков, адаптация в школьном коллективе).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left="7" w:right="20" w:firstLine="7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Целью такой формы наставничества является успешное формирование у ученика представлений о следующей ступени образования, улучшение образовательных результатов и мотивации, расширение </w:t>
      </w:r>
      <w:proofErr w:type="spell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метакомпетенций</w:t>
      </w:r>
      <w:proofErr w:type="spell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а также появление ресурсов для осознанного выбора будущей личностной, образовательной и профессиональной траекторий развития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left="7" w:right="20" w:firstLine="702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 Мои задачи, как педагога-наставника, работающего с различными категориями 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заключаются в следующем:  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раскрытие личностного, творческого, профессионального потенциала и способностей каждого обучающего, поддержка индивидуальной образовательной траектории;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предоставление возможности совершенствовать способности в совместной деятельности со сверстниками, учителем-предметником через проектную и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научно-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исследовательскую деятельность;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выявление одарённых детей и организация индивидуальной работы;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корректировка программ и тематических планов для работы с одарёнными детьми, включение заданий повышенной сложности, творческого, научно-исследовательского уровней;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предпринимательского потенциала, наставляемого (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практико</w:t>
      </w:r>
      <w:r w:rsidR="00B77A7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ориентированность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способность решать нестандартные задачи), в том числе через участие в проектных конкурсах;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формирование и развитие у обучающихся интеллектуальных и практических умений;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подготовка выпускника к самостоятельной жизни и успешному трудоустройству;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подготовка 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обучающихся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 олимпиадам, конкурсам, викторинам, конференциям различного уровня;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консультирование родителей по вопросам развития способностей их детей.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Одной из технологий, позволяющих эффективно реализовывать модель наставничества «учитель – ученик», является технология проектного обучения. Творческий, нестандартный подход к проведению уроков и занятий с использованием проектной технологии ведёт к повышению мотивации и ориентирован на самостоятельную деятельность учащихся. Проектная деятельность позволяет учителю осуществлять более индивидуальный подход к ребёнку. Работа над проектом с использованием 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модели наставничества «учитель-ученик» позволяет   выстроить бесконфликтную педагогику, вместе с детьми вновь и вновь пережить вдохновение творчества, превратить образовательный процесс в результативную созидательную деятельность, способствует профессиональному и творческому росту учителя. При этом, конечно, изменяется роль учителя – из простого транслятора знаний он становится действительным наставником совместной работы с обучающимися, способствуя переходу к реальному сотрудничеству в ходе овладения знаниями.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Одним из этапов работы учителя-наставника является управление и постоянная консультативная помощь в процессе создания проектов с учащимися, контроль над их реализацией. Проекты бывают:</w:t>
      </w:r>
      <w:r w:rsidRPr="00CE20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индивидуальные или групповые, краткосрочные или долгосрочные. Внеурочные проекты ребята, выбрав интересующие их темы, готовят самостоятельно на занятиях и дома. 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Учащиеся представляют их в различных видах: исследовательский проект, проект —  инсценировка, организационный проект, проект —  выставка, проект — видеофильм, проект – рекламный ролик, мультимедийный проект.</w:t>
      </w:r>
      <w:proofErr w:type="gramEnd"/>
    </w:p>
    <w:p w:rsidR="00CE2036" w:rsidRPr="00CE2036" w:rsidRDefault="00CE2036" w:rsidP="006A2F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ходе проектирования наставник играет роль независимого консультанта, где в ходе консультаций отвечает на возникающие у школьника вопросы. Наставник определяет, какой ощутимый, понятный, измеримый результат может быть получен и представлен к защите проекта и добывает необходимый инструментарий и средства для реализации проекта.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left="260" w:firstLine="44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проектной деятельности учитель-наставник </w:t>
      </w:r>
      <w:proofErr w:type="gramStart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выполняет</w:t>
      </w:r>
      <w:r w:rsidRPr="00CE203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 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роль</w:t>
      </w:r>
      <w:proofErr w:type="gramEnd"/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     специалиста, помогающего в постановке и достижении жизненных и профессиональных целей – КОУЧА;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·      опытного советника, деятельность которого направлена на полное сопровождение проекта к поставленной цели – МЕНТОРА, который обеспечивает поддержку через советы и рекомендации, взгляд на проект «со стороны».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Использование модели наставничества «учитель-ученик» в организации проектной деятельности даёт возможность дифференцированно и целенаправленно планировать работу на основе выявленных потенциальных возможностей обучающихся, развивать их творческий потенциал; отслеживать динамику развития исследовательских компетенций каждого обучающего.</w:t>
      </w:r>
    </w:p>
    <w:p w:rsidR="00CE2036" w:rsidRP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настоящее время важно приобщать подрастающее поколение к духовной культу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ре.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 этой целью на протяжении 3-х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лет веду курс внеурочной де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ятельности «В мире прекрасного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», где изучаются разделы народных промыслов, разрабатываются проекты для участия в конкурсах поделок, выставок рисунков муниципального и Всероссийского уровней.</w:t>
      </w:r>
      <w:proofErr w:type="gramEnd"/>
    </w:p>
    <w:p w:rsidR="00CE2036" w:rsidRDefault="00CE203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Благодаря таким проектам у подрастающего поколения развивается интерес к русской культуре, формируется уважение к общечеловеческим ценностям, архитектурным памятникам и православным традициям.  </w:t>
      </w:r>
    </w:p>
    <w:p w:rsidR="00C66F26" w:rsidRDefault="00C66F2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качестве наставника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как учитель-предметник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работаю в тесном ко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нтакте с классными руководителями</w:t>
      </w:r>
      <w:r w:rsidRPr="00CE203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психологом, социальным педагогом, заместителем директора по воспитательной работе.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Вся моя работа направлена на выработку умений осуществлять поиск нужной информации, обобщать и формулировать результаты.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Формирование навыков ведения учебно-исследовательской работы организую по следующим направлениям: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ведение учеником небольшого исследования – сообщение, доклад;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изучение специального учебного курс</w:t>
      </w:r>
      <w:r>
        <w:rPr>
          <w:color w:val="000000" w:themeColor="text1"/>
          <w:sz w:val="28"/>
          <w:szCs w:val="28"/>
        </w:rPr>
        <w:t>а «</w:t>
      </w:r>
      <w:proofErr w:type="gramStart"/>
      <w:r>
        <w:rPr>
          <w:color w:val="000000" w:themeColor="text1"/>
          <w:sz w:val="28"/>
          <w:szCs w:val="28"/>
        </w:rPr>
        <w:t>Индивидуальный проект</w:t>
      </w:r>
      <w:proofErr w:type="gramEnd"/>
      <w:r w:rsidRPr="00A40E2F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 (10-11 классы)</w:t>
      </w:r>
      <w:r w:rsidRPr="00A40E2F">
        <w:rPr>
          <w:color w:val="000000" w:themeColor="text1"/>
          <w:sz w:val="28"/>
          <w:szCs w:val="28"/>
        </w:rPr>
        <w:t>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развитие познавательных, исследовательских навыков непосредственно при изучении своего предмета.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Личный опыт показывает, что применение исследовательского метода требует больших временных затрат. Поэтому, к</w:t>
      </w:r>
      <w:r>
        <w:rPr>
          <w:color w:val="000000" w:themeColor="text1"/>
          <w:sz w:val="28"/>
          <w:szCs w:val="28"/>
        </w:rPr>
        <w:t xml:space="preserve">роме работы  на уроке, </w:t>
      </w:r>
      <w:r w:rsidRPr="00A40E2F">
        <w:rPr>
          <w:color w:val="000000" w:themeColor="text1"/>
          <w:sz w:val="28"/>
          <w:szCs w:val="28"/>
        </w:rPr>
        <w:t xml:space="preserve"> </w:t>
      </w:r>
      <w:r w:rsidRPr="00A40E2F">
        <w:rPr>
          <w:color w:val="000000" w:themeColor="text1"/>
          <w:sz w:val="28"/>
          <w:szCs w:val="28"/>
        </w:rPr>
        <w:lastRenderedPageBreak/>
        <w:t xml:space="preserve">нужно обязательно проводить индивидуальные консультации с </w:t>
      </w:r>
      <w:proofErr w:type="gramStart"/>
      <w:r w:rsidRPr="00A40E2F">
        <w:rPr>
          <w:color w:val="000000" w:themeColor="text1"/>
          <w:sz w:val="28"/>
          <w:szCs w:val="28"/>
        </w:rPr>
        <w:t>обучающимися</w:t>
      </w:r>
      <w:proofErr w:type="gramEnd"/>
      <w:r w:rsidRPr="00A40E2F">
        <w:rPr>
          <w:color w:val="000000" w:themeColor="text1"/>
          <w:sz w:val="28"/>
          <w:szCs w:val="28"/>
        </w:rPr>
        <w:t>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Личностно-ориентированный подход в учебно-исследовательской работе организую по двум направлениям: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1. На классных занятиях в рамках базисного учебного плана: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проблемные уроки для 9-11-х классов: «Достаточны ли намеченные пути и средства проведения в жизнь принципов Всеобщей декларации?», «Проблема «Россия – Запад» в начале ХХ века», «Эпоха Сталина – трагедия народа?» и другие;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практические и лабораторные работы для учащихся старших классов: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«Я – избиратель», «Суд присяжных», «Надо ли бы</w:t>
      </w:r>
      <w:r>
        <w:rPr>
          <w:color w:val="000000" w:themeColor="text1"/>
          <w:sz w:val="28"/>
          <w:szCs w:val="28"/>
        </w:rPr>
        <w:t>ло отменять крепостное право?»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проектная деятельность для 10-11-х классов: «Несовершеннолетние семьи», «Отдых, досуг и культурная жизнь ребенка», «Сохранение казны – дело государственной важности».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2. На внеклассных занятиях: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рефе</w:t>
      </w:r>
      <w:r>
        <w:rPr>
          <w:color w:val="000000" w:themeColor="text1"/>
          <w:sz w:val="28"/>
          <w:szCs w:val="28"/>
        </w:rPr>
        <w:t xml:space="preserve">ративная работа </w:t>
      </w:r>
      <w:proofErr w:type="gramStart"/>
      <w:r>
        <w:rPr>
          <w:color w:val="000000" w:themeColor="text1"/>
          <w:sz w:val="28"/>
          <w:szCs w:val="28"/>
        </w:rPr>
        <w:t>обучающихся</w:t>
      </w:r>
      <w:proofErr w:type="gramEnd"/>
      <w:r>
        <w:rPr>
          <w:color w:val="000000" w:themeColor="text1"/>
          <w:sz w:val="28"/>
          <w:szCs w:val="28"/>
        </w:rPr>
        <w:t xml:space="preserve"> 8-го класса</w:t>
      </w:r>
      <w:r w:rsidRPr="00A40E2F">
        <w:rPr>
          <w:color w:val="000000" w:themeColor="text1"/>
          <w:sz w:val="28"/>
          <w:szCs w:val="28"/>
        </w:rPr>
        <w:t>: «Северная война и преобразования», «Крестьянский вождь – Емельян Пугачев», «</w:t>
      </w:r>
      <w:r>
        <w:rPr>
          <w:color w:val="000000" w:themeColor="text1"/>
          <w:sz w:val="28"/>
          <w:szCs w:val="28"/>
        </w:rPr>
        <w:t xml:space="preserve">Проблемы современной политики» </w:t>
      </w:r>
      <w:r w:rsidRPr="00A40E2F">
        <w:rPr>
          <w:color w:val="000000" w:themeColor="text1"/>
          <w:sz w:val="28"/>
          <w:szCs w:val="28"/>
        </w:rPr>
        <w:t>и другие;</w:t>
      </w:r>
    </w:p>
    <w:p w:rsidR="00FE1680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учебно-исследовательские работы: з</w:t>
      </w:r>
      <w:r>
        <w:rPr>
          <w:color w:val="000000" w:themeColor="text1"/>
          <w:sz w:val="28"/>
          <w:szCs w:val="28"/>
        </w:rPr>
        <w:t>а три года работы подготовила 1 призёра районного этапа НОУ,</w:t>
      </w:r>
      <w:r w:rsidR="00B77A7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призёра районного этапа  «Рождественских чтений»</w:t>
      </w:r>
      <w:proofErr w:type="gramStart"/>
      <w:r>
        <w:rPr>
          <w:color w:val="000000" w:themeColor="text1"/>
          <w:sz w:val="28"/>
          <w:szCs w:val="28"/>
        </w:rPr>
        <w:t>,п</w:t>
      </w:r>
      <w:proofErr w:type="gramEnd"/>
      <w:r>
        <w:rPr>
          <w:color w:val="000000" w:themeColor="text1"/>
          <w:sz w:val="28"/>
          <w:szCs w:val="28"/>
        </w:rPr>
        <w:t>обедителя районного конкурса «Земля моих предков»</w:t>
      </w:r>
      <w:r w:rsidRPr="00A40E2F">
        <w:rPr>
          <w:color w:val="000000" w:themeColor="text1"/>
          <w:sz w:val="28"/>
          <w:szCs w:val="28"/>
        </w:rPr>
        <w:t>;</w:t>
      </w:r>
    </w:p>
    <w:p w:rsidR="00BD3917" w:rsidRPr="00A40E2F" w:rsidRDefault="00BD3917" w:rsidP="00BD3917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интеллектуаль</w:t>
      </w:r>
      <w:r>
        <w:rPr>
          <w:color w:val="000000" w:themeColor="text1"/>
          <w:sz w:val="28"/>
          <w:szCs w:val="28"/>
        </w:rPr>
        <w:t>ные марафоны: «Нижегородский подвиг» -8-10</w:t>
      </w:r>
      <w:r w:rsidRPr="00A40E2F">
        <w:rPr>
          <w:color w:val="000000" w:themeColor="text1"/>
          <w:sz w:val="28"/>
          <w:szCs w:val="28"/>
        </w:rPr>
        <w:t xml:space="preserve"> класс;</w:t>
      </w:r>
    </w:p>
    <w:p w:rsidR="00BD3917" w:rsidRPr="00A40E2F" w:rsidRDefault="00BD3917" w:rsidP="00BD3917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олимпиады: за три года – 5 призёров</w:t>
      </w:r>
      <w:r w:rsidRPr="00A40E2F">
        <w:rPr>
          <w:color w:val="000000" w:themeColor="text1"/>
          <w:sz w:val="28"/>
          <w:szCs w:val="28"/>
        </w:rPr>
        <w:t xml:space="preserve"> в районных олимпиадах по истории и обществознанию</w:t>
      </w:r>
      <w:r>
        <w:rPr>
          <w:color w:val="000000" w:themeColor="text1"/>
          <w:sz w:val="28"/>
          <w:szCs w:val="28"/>
        </w:rPr>
        <w:t>,</w:t>
      </w:r>
      <w:r w:rsidR="00B77A7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призёр городской олимпиады «Дипломатия России»</w:t>
      </w:r>
      <w:r w:rsidRPr="00A40E2F">
        <w:rPr>
          <w:color w:val="000000" w:themeColor="text1"/>
          <w:sz w:val="28"/>
          <w:szCs w:val="28"/>
        </w:rPr>
        <w:t>;</w:t>
      </w:r>
    </w:p>
    <w:p w:rsidR="00BD3917" w:rsidRPr="00A40E2F" w:rsidRDefault="00BD3917" w:rsidP="00BD3917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lastRenderedPageBreak/>
        <w:t>- конференции: для 9-11-х классов: «Какой брак нужен современному обществу?», «Право на жизнь», «Рядовой истории», «Таинство покаяния», «Прошлое и настоящее Пугачевских звонов» и другие;</w:t>
      </w:r>
    </w:p>
    <w:p w:rsidR="00FE1680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прошлом году с учен</w:t>
      </w:r>
      <w:r w:rsidR="003137A7">
        <w:rPr>
          <w:color w:val="000000" w:themeColor="text1"/>
          <w:sz w:val="28"/>
          <w:szCs w:val="28"/>
        </w:rPr>
        <w:t>иком 10 класса</w:t>
      </w:r>
      <w:r>
        <w:rPr>
          <w:color w:val="000000" w:themeColor="text1"/>
          <w:sz w:val="28"/>
          <w:szCs w:val="28"/>
        </w:rPr>
        <w:t xml:space="preserve"> мы занимались исследованием по теме «Позитивная дискриминация и её влияние на обществе», целью исследования было: изучить понятия «позитивная дискриминация» и то, как она влияет на общество, перед собой мы поставили ряд задач</w:t>
      </w:r>
      <w:proofErr w:type="gramStart"/>
      <w:r>
        <w:rPr>
          <w:color w:val="000000" w:themeColor="text1"/>
          <w:sz w:val="28"/>
          <w:szCs w:val="28"/>
        </w:rPr>
        <w:t>:-</w:t>
      </w:r>
      <w:proofErr w:type="gramEnd"/>
      <w:r>
        <w:rPr>
          <w:color w:val="000000" w:themeColor="text1"/>
          <w:sz w:val="28"/>
          <w:szCs w:val="28"/>
        </w:rPr>
        <w:t xml:space="preserve">рассмотреть предпосылки к появлению позитивной дискриминации,-раскрыть особенности позитивной дискриминации в США в </w:t>
      </w:r>
      <w:r>
        <w:rPr>
          <w:color w:val="000000" w:themeColor="text1"/>
          <w:sz w:val="28"/>
          <w:szCs w:val="28"/>
          <w:lang w:val="en-US"/>
        </w:rPr>
        <w:t>XX</w:t>
      </w:r>
      <w:r>
        <w:rPr>
          <w:color w:val="000000" w:themeColor="text1"/>
          <w:sz w:val="28"/>
          <w:szCs w:val="28"/>
        </w:rPr>
        <w:t xml:space="preserve"> в. И сравнить особенности в современных развитых странах</w:t>
      </w:r>
      <w:proofErr w:type="gramStart"/>
      <w:r>
        <w:rPr>
          <w:color w:val="000000" w:themeColor="text1"/>
          <w:sz w:val="28"/>
          <w:szCs w:val="28"/>
        </w:rPr>
        <w:t>,-</w:t>
      </w:r>
      <w:proofErr w:type="gramEnd"/>
      <w:r>
        <w:rPr>
          <w:color w:val="000000" w:themeColor="text1"/>
          <w:sz w:val="28"/>
          <w:szCs w:val="28"/>
        </w:rPr>
        <w:t>изучить влияние позитивной дискриминации на общество в прошлом и настоящем.</w:t>
      </w:r>
    </w:p>
    <w:p w:rsidR="00FE1680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практической части мы провели опрос </w:t>
      </w:r>
      <w:r w:rsidR="00B909CE">
        <w:rPr>
          <w:color w:val="000000" w:themeColor="text1"/>
          <w:sz w:val="28"/>
          <w:szCs w:val="28"/>
        </w:rPr>
        <w:t>среди старшеклассников нашей школы, в котором были следующие вопросы:1)Поддержали бы вы такую систему если бы её ввели в вашем класс? 2)Как вы считаете,</w:t>
      </w:r>
      <w:r w:rsidR="00B77A7F">
        <w:rPr>
          <w:color w:val="000000" w:themeColor="text1"/>
          <w:sz w:val="28"/>
          <w:szCs w:val="28"/>
        </w:rPr>
        <w:t xml:space="preserve"> </w:t>
      </w:r>
      <w:r w:rsidR="00B909CE">
        <w:rPr>
          <w:color w:val="000000" w:themeColor="text1"/>
          <w:sz w:val="28"/>
          <w:szCs w:val="28"/>
        </w:rPr>
        <w:t xml:space="preserve">данная модель повысила бы мотивацию у отстающих учеников к учёбе? 3)Как вы </w:t>
      </w:r>
      <w:proofErr w:type="gramStart"/>
      <w:r w:rsidR="00B909CE">
        <w:rPr>
          <w:color w:val="000000" w:themeColor="text1"/>
          <w:sz w:val="28"/>
          <w:szCs w:val="28"/>
        </w:rPr>
        <w:t>считаете</w:t>
      </w:r>
      <w:proofErr w:type="gramEnd"/>
      <w:r w:rsidR="00B909CE">
        <w:rPr>
          <w:color w:val="000000" w:themeColor="text1"/>
          <w:sz w:val="28"/>
          <w:szCs w:val="28"/>
        </w:rPr>
        <w:t xml:space="preserve"> изменился бы ваш уровень мотивации к учёбе?</w:t>
      </w:r>
      <w:r w:rsidR="00B77A7F">
        <w:rPr>
          <w:color w:val="000000" w:themeColor="text1"/>
          <w:sz w:val="28"/>
          <w:szCs w:val="28"/>
        </w:rPr>
        <w:t xml:space="preserve"> </w:t>
      </w:r>
      <w:r w:rsidR="00B909CE">
        <w:rPr>
          <w:color w:val="000000" w:themeColor="text1"/>
          <w:sz w:val="28"/>
          <w:szCs w:val="28"/>
        </w:rPr>
        <w:t xml:space="preserve">Если да то как? И ещё ряд вопросов по теме исследования. Подводя итог данного исследования, мы пришли к выводу о том, что позитивная дискриминация является крайне спорной </w:t>
      </w:r>
      <w:proofErr w:type="spellStart"/>
      <w:r w:rsidR="00B909CE">
        <w:rPr>
          <w:color w:val="000000" w:themeColor="text1"/>
          <w:sz w:val="28"/>
          <w:szCs w:val="28"/>
        </w:rPr>
        <w:t>мерой</w:t>
      </w:r>
      <w:proofErr w:type="gramStart"/>
      <w:r w:rsidR="00B909CE">
        <w:rPr>
          <w:color w:val="000000" w:themeColor="text1"/>
          <w:sz w:val="28"/>
          <w:szCs w:val="28"/>
        </w:rPr>
        <w:t>.Н</w:t>
      </w:r>
      <w:proofErr w:type="gramEnd"/>
      <w:r w:rsidR="00B909CE">
        <w:rPr>
          <w:color w:val="000000" w:themeColor="text1"/>
          <w:sz w:val="28"/>
          <w:szCs w:val="28"/>
        </w:rPr>
        <w:t>а</w:t>
      </w:r>
      <w:proofErr w:type="spellEnd"/>
      <w:r w:rsidR="00B909CE">
        <w:rPr>
          <w:color w:val="000000" w:themeColor="text1"/>
          <w:sz w:val="28"/>
          <w:szCs w:val="28"/>
        </w:rPr>
        <w:t xml:space="preserve"> практике многих государств можно заметить, что она не может в полной мере удовлетворить поставленные задачи. Основным итогом проделанной нами работы стало: победа по школьном </w:t>
      </w:r>
      <w:proofErr w:type="gramStart"/>
      <w:r w:rsidR="00B909CE">
        <w:rPr>
          <w:color w:val="000000" w:themeColor="text1"/>
          <w:sz w:val="28"/>
          <w:szCs w:val="28"/>
        </w:rPr>
        <w:t>этапе</w:t>
      </w:r>
      <w:proofErr w:type="gramEnd"/>
      <w:r w:rsidR="00B909CE">
        <w:rPr>
          <w:color w:val="000000" w:themeColor="text1"/>
          <w:sz w:val="28"/>
          <w:szCs w:val="28"/>
        </w:rPr>
        <w:t xml:space="preserve"> НОУ, а также Роман занял 2 место на районном НОУ в секции «Социология»</w:t>
      </w:r>
      <w:r w:rsidR="003137A7">
        <w:rPr>
          <w:color w:val="000000" w:themeColor="text1"/>
          <w:sz w:val="28"/>
          <w:szCs w:val="28"/>
        </w:rPr>
        <w:t>. При работе над данным научно-исследовательским проектом я использовала форму взаимодействия «</w:t>
      </w:r>
      <w:proofErr w:type="gramStart"/>
      <w:r w:rsidR="003137A7">
        <w:rPr>
          <w:color w:val="000000" w:themeColor="text1"/>
          <w:sz w:val="28"/>
          <w:szCs w:val="28"/>
        </w:rPr>
        <w:t>учитель-одарённый</w:t>
      </w:r>
      <w:proofErr w:type="gramEnd"/>
      <w:r w:rsidR="003137A7">
        <w:rPr>
          <w:color w:val="000000" w:themeColor="text1"/>
          <w:sz w:val="28"/>
          <w:szCs w:val="28"/>
        </w:rPr>
        <w:t xml:space="preserve">  ученик»</w:t>
      </w:r>
      <w:r w:rsidR="00BD3917">
        <w:rPr>
          <w:color w:val="000000" w:themeColor="text1"/>
          <w:sz w:val="28"/>
          <w:szCs w:val="28"/>
        </w:rPr>
        <w:t xml:space="preserve"> и выполняла роль «</w:t>
      </w:r>
      <w:proofErr w:type="spellStart"/>
      <w:r w:rsidR="00BD3917">
        <w:rPr>
          <w:color w:val="000000" w:themeColor="text1"/>
          <w:sz w:val="28"/>
          <w:szCs w:val="28"/>
        </w:rPr>
        <w:t>коуча</w:t>
      </w:r>
      <w:proofErr w:type="spellEnd"/>
      <w:r w:rsidR="00BD3917">
        <w:rPr>
          <w:color w:val="000000" w:themeColor="text1"/>
          <w:sz w:val="28"/>
          <w:szCs w:val="28"/>
        </w:rPr>
        <w:t>»</w:t>
      </w:r>
    </w:p>
    <w:p w:rsidR="00B909CE" w:rsidRDefault="00BD3917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Мне бы хотелось выделить </w:t>
      </w:r>
      <w:r w:rsidR="00B909CE">
        <w:rPr>
          <w:color w:val="000000" w:themeColor="text1"/>
          <w:sz w:val="28"/>
          <w:szCs w:val="28"/>
        </w:rPr>
        <w:t xml:space="preserve">работу </w:t>
      </w:r>
      <w:r>
        <w:rPr>
          <w:color w:val="000000" w:themeColor="text1"/>
          <w:sz w:val="28"/>
          <w:szCs w:val="28"/>
        </w:rPr>
        <w:t xml:space="preserve">ученика, которую он писал </w:t>
      </w:r>
      <w:r w:rsidR="00B909CE">
        <w:rPr>
          <w:color w:val="000000" w:themeColor="text1"/>
          <w:sz w:val="28"/>
          <w:szCs w:val="28"/>
        </w:rPr>
        <w:t>для детского Рождественского фести</w:t>
      </w:r>
      <w:r w:rsidR="0099144C">
        <w:rPr>
          <w:color w:val="000000" w:themeColor="text1"/>
          <w:sz w:val="28"/>
          <w:szCs w:val="28"/>
        </w:rPr>
        <w:t>в</w:t>
      </w:r>
      <w:r w:rsidR="00B909CE">
        <w:rPr>
          <w:color w:val="000000" w:themeColor="text1"/>
          <w:sz w:val="28"/>
          <w:szCs w:val="28"/>
        </w:rPr>
        <w:t>аля научно-поискового творчества «Земля моих предков» тема работы: «</w:t>
      </w:r>
      <w:proofErr w:type="spellStart"/>
      <w:r w:rsidR="00B909CE">
        <w:rPr>
          <w:color w:val="000000" w:themeColor="text1"/>
          <w:sz w:val="28"/>
          <w:szCs w:val="28"/>
        </w:rPr>
        <w:t>Новомученики</w:t>
      </w:r>
      <w:proofErr w:type="spellEnd"/>
      <w:r w:rsidR="00B909CE">
        <w:rPr>
          <w:color w:val="000000" w:themeColor="text1"/>
          <w:sz w:val="28"/>
          <w:szCs w:val="28"/>
        </w:rPr>
        <w:t xml:space="preserve"> </w:t>
      </w:r>
      <w:proofErr w:type="gramStart"/>
      <w:r w:rsidR="00B909CE">
        <w:rPr>
          <w:color w:val="000000" w:themeColor="text1"/>
          <w:sz w:val="28"/>
          <w:szCs w:val="28"/>
        </w:rPr>
        <w:t>российские</w:t>
      </w:r>
      <w:proofErr w:type="gramEnd"/>
      <w:r w:rsidR="00B909CE">
        <w:rPr>
          <w:color w:val="000000" w:themeColor="text1"/>
          <w:sz w:val="28"/>
          <w:szCs w:val="28"/>
        </w:rPr>
        <w:t xml:space="preserve"> на земле Нижегор</w:t>
      </w:r>
      <w:r>
        <w:rPr>
          <w:color w:val="000000" w:themeColor="text1"/>
          <w:sz w:val="28"/>
          <w:szCs w:val="28"/>
        </w:rPr>
        <w:t xml:space="preserve">одской-Алексий </w:t>
      </w:r>
      <w:proofErr w:type="spellStart"/>
      <w:r>
        <w:rPr>
          <w:color w:val="000000" w:themeColor="text1"/>
          <w:sz w:val="28"/>
          <w:szCs w:val="28"/>
        </w:rPr>
        <w:t>Нейдгардт</w:t>
      </w:r>
      <w:proofErr w:type="spellEnd"/>
      <w:r>
        <w:rPr>
          <w:color w:val="000000" w:themeColor="text1"/>
          <w:sz w:val="28"/>
          <w:szCs w:val="28"/>
        </w:rPr>
        <w:t>». Ученик</w:t>
      </w:r>
      <w:r w:rsidR="00B909CE">
        <w:rPr>
          <w:color w:val="000000" w:themeColor="text1"/>
          <w:sz w:val="28"/>
          <w:szCs w:val="28"/>
        </w:rPr>
        <w:t xml:space="preserve"> выбрал эту тему самостоятельно,</w:t>
      </w:r>
      <w:r w:rsidR="00B77A7F">
        <w:rPr>
          <w:color w:val="000000" w:themeColor="text1"/>
          <w:sz w:val="28"/>
          <w:szCs w:val="28"/>
        </w:rPr>
        <w:t xml:space="preserve"> </w:t>
      </w:r>
      <w:r w:rsidR="00B909CE">
        <w:rPr>
          <w:color w:val="000000" w:themeColor="text1"/>
          <w:sz w:val="28"/>
          <w:szCs w:val="28"/>
        </w:rPr>
        <w:t xml:space="preserve">поскольку он </w:t>
      </w:r>
      <w:r w:rsidR="00B909CE">
        <w:rPr>
          <w:color w:val="000000" w:themeColor="text1"/>
          <w:sz w:val="28"/>
          <w:szCs w:val="28"/>
        </w:rPr>
        <w:lastRenderedPageBreak/>
        <w:t xml:space="preserve">проживает </w:t>
      </w:r>
      <w:r w:rsidR="00297F43">
        <w:rPr>
          <w:color w:val="000000" w:themeColor="text1"/>
          <w:sz w:val="28"/>
          <w:szCs w:val="28"/>
        </w:rPr>
        <w:t xml:space="preserve">недалеко от храма, который построен в честь Алексия </w:t>
      </w:r>
      <w:proofErr w:type="spellStart"/>
      <w:r w:rsidR="00297F43">
        <w:rPr>
          <w:color w:val="000000" w:themeColor="text1"/>
          <w:sz w:val="28"/>
          <w:szCs w:val="28"/>
        </w:rPr>
        <w:t>Нейдгардта</w:t>
      </w:r>
      <w:proofErr w:type="spellEnd"/>
      <w:r w:rsidR="00297F43">
        <w:rPr>
          <w:color w:val="000000" w:themeColor="text1"/>
          <w:sz w:val="28"/>
          <w:szCs w:val="28"/>
        </w:rPr>
        <w:t xml:space="preserve">, и его вдохновил подвиг </w:t>
      </w:r>
      <w:proofErr w:type="spellStart"/>
      <w:r w:rsidR="00297F43">
        <w:rPr>
          <w:color w:val="000000" w:themeColor="text1"/>
          <w:sz w:val="28"/>
          <w:szCs w:val="28"/>
        </w:rPr>
        <w:t>новомученика</w:t>
      </w:r>
      <w:proofErr w:type="spellEnd"/>
      <w:r w:rsidR="00297F43">
        <w:rPr>
          <w:color w:val="000000" w:themeColor="text1"/>
          <w:sz w:val="28"/>
          <w:szCs w:val="28"/>
        </w:rPr>
        <w:t>.</w:t>
      </w:r>
    </w:p>
    <w:p w:rsidR="00297F43" w:rsidRDefault="00297F43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Цель работы заключалась в следующем:</w:t>
      </w:r>
      <w:r w:rsidR="00B77A7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осмысление подвига </w:t>
      </w:r>
      <w:proofErr w:type="spellStart"/>
      <w:r>
        <w:rPr>
          <w:color w:val="000000" w:themeColor="text1"/>
          <w:sz w:val="28"/>
          <w:szCs w:val="28"/>
        </w:rPr>
        <w:t>новомучеников</w:t>
      </w:r>
      <w:proofErr w:type="spellEnd"/>
      <w:r>
        <w:rPr>
          <w:color w:val="000000" w:themeColor="text1"/>
          <w:sz w:val="28"/>
          <w:szCs w:val="28"/>
        </w:rPr>
        <w:t xml:space="preserve"> как пример стойкости их веры. Задачи исследования: изучение литературы по данной тематике, раскрыть значение подвига святого Алексия для формирования личности современной молодёжи, провести экскурсию для учащихся школы.</w:t>
      </w:r>
    </w:p>
    <w:p w:rsidR="00297F43" w:rsidRDefault="00297F43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Итогом работы стало:</w:t>
      </w:r>
      <w:r w:rsidR="00B77A7F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проведение экс</w:t>
      </w:r>
      <w:r w:rsidR="00BD3917">
        <w:rPr>
          <w:color w:val="000000" w:themeColor="text1"/>
          <w:sz w:val="28"/>
          <w:szCs w:val="28"/>
        </w:rPr>
        <w:t xml:space="preserve">курсии для учащихся школы, </w:t>
      </w:r>
      <w:proofErr w:type="gramStart"/>
      <w:r w:rsidR="00BD3917">
        <w:rPr>
          <w:color w:val="000000" w:themeColor="text1"/>
          <w:sz w:val="28"/>
          <w:szCs w:val="28"/>
        </w:rPr>
        <w:t>Обучающийся</w:t>
      </w:r>
      <w:proofErr w:type="gramEnd"/>
      <w:r>
        <w:rPr>
          <w:color w:val="000000" w:themeColor="text1"/>
          <w:sz w:val="28"/>
          <w:szCs w:val="28"/>
        </w:rPr>
        <w:t xml:space="preserve"> занял 1 место на районном этапе конкурса «Земля моих предков»</w:t>
      </w:r>
      <w:r w:rsidR="00BD3917">
        <w:rPr>
          <w:color w:val="000000" w:themeColor="text1"/>
          <w:sz w:val="28"/>
          <w:szCs w:val="28"/>
        </w:rPr>
        <w:t>.</w:t>
      </w:r>
      <w:r w:rsidR="00B77A7F">
        <w:rPr>
          <w:color w:val="000000" w:themeColor="text1"/>
          <w:sz w:val="28"/>
          <w:szCs w:val="28"/>
        </w:rPr>
        <w:t xml:space="preserve"> </w:t>
      </w:r>
      <w:r w:rsidR="00BD3917">
        <w:rPr>
          <w:color w:val="000000" w:themeColor="text1"/>
          <w:sz w:val="28"/>
          <w:szCs w:val="28"/>
        </w:rPr>
        <w:t>В данном случае я использовала форму взаимодействия «учитель-ученик»</w:t>
      </w:r>
    </w:p>
    <w:p w:rsidR="00297F43" w:rsidRDefault="00297F43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Мне бы хотелось отметить ещё одну исследовательскую</w:t>
      </w:r>
      <w:r w:rsidR="00BD3917">
        <w:rPr>
          <w:color w:val="000000" w:themeColor="text1"/>
          <w:sz w:val="28"/>
          <w:szCs w:val="28"/>
        </w:rPr>
        <w:t xml:space="preserve"> работу моего ученика </w:t>
      </w:r>
      <w:r>
        <w:rPr>
          <w:color w:val="000000" w:themeColor="text1"/>
          <w:sz w:val="28"/>
          <w:szCs w:val="28"/>
        </w:rPr>
        <w:t>на тему</w:t>
      </w:r>
      <w:proofErr w:type="gramStart"/>
      <w:r>
        <w:rPr>
          <w:color w:val="000000" w:themeColor="text1"/>
          <w:sz w:val="28"/>
          <w:szCs w:val="28"/>
        </w:rPr>
        <w:t xml:space="preserve"> :</w:t>
      </w:r>
      <w:proofErr w:type="gramEnd"/>
      <w:r>
        <w:rPr>
          <w:color w:val="000000" w:themeColor="text1"/>
          <w:sz w:val="28"/>
          <w:szCs w:val="28"/>
        </w:rPr>
        <w:t xml:space="preserve"> «История Нижегородской </w:t>
      </w:r>
      <w:proofErr w:type="gramStart"/>
      <w:r>
        <w:rPr>
          <w:color w:val="000000" w:themeColor="text1"/>
          <w:sz w:val="28"/>
          <w:szCs w:val="28"/>
        </w:rPr>
        <w:t>ярмарки</w:t>
      </w:r>
      <w:proofErr w:type="gramEnd"/>
      <w:r>
        <w:rPr>
          <w:color w:val="000000" w:themeColor="text1"/>
          <w:sz w:val="28"/>
          <w:szCs w:val="28"/>
        </w:rPr>
        <w:t>» с которой он принимал участие в «Детских Рождественских чтениях»</w:t>
      </w:r>
    </w:p>
    <w:p w:rsidR="00297F43" w:rsidRDefault="00BD3917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Обучающийся</w:t>
      </w:r>
      <w:proofErr w:type="gramEnd"/>
      <w:r>
        <w:rPr>
          <w:color w:val="000000" w:themeColor="text1"/>
          <w:sz w:val="28"/>
          <w:szCs w:val="28"/>
        </w:rPr>
        <w:t xml:space="preserve"> </w:t>
      </w:r>
      <w:r w:rsidR="00297F43">
        <w:rPr>
          <w:color w:val="000000" w:themeColor="text1"/>
          <w:sz w:val="28"/>
          <w:szCs w:val="28"/>
        </w:rPr>
        <w:t>поставил перед собой ключевые вопросы: 1)как зарождалась Нижегородская ярмарка,</w:t>
      </w:r>
      <w:r w:rsidR="00B77A7F">
        <w:rPr>
          <w:color w:val="000000" w:themeColor="text1"/>
          <w:sz w:val="28"/>
          <w:szCs w:val="28"/>
        </w:rPr>
        <w:t xml:space="preserve"> </w:t>
      </w:r>
      <w:r w:rsidR="00297F43">
        <w:rPr>
          <w:color w:val="000000" w:themeColor="text1"/>
          <w:sz w:val="28"/>
          <w:szCs w:val="28"/>
        </w:rPr>
        <w:t>как она развивалась 2)Как проходила её жизнедеятельность в различные исторические периоды,</w:t>
      </w:r>
      <w:r w:rsidR="00B77A7F">
        <w:rPr>
          <w:color w:val="000000" w:themeColor="text1"/>
          <w:sz w:val="28"/>
          <w:szCs w:val="28"/>
        </w:rPr>
        <w:t xml:space="preserve"> </w:t>
      </w:r>
      <w:r w:rsidR="00297F43">
        <w:rPr>
          <w:color w:val="000000" w:themeColor="text1"/>
          <w:sz w:val="28"/>
          <w:szCs w:val="28"/>
        </w:rPr>
        <w:t>какое место занимала ярмарка в жизни Нижнего Новгорода и страны в целом 3)Какое место ярмарка играет сейчас в жизни региона.</w:t>
      </w:r>
    </w:p>
    <w:p w:rsidR="00297F43" w:rsidRPr="00FE1680" w:rsidRDefault="00297F43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Итогом данного исследования стало 3 место на районном этапе «Детских Рождественских чтений»</w:t>
      </w:r>
      <w:r w:rsidR="00BD3917">
        <w:rPr>
          <w:color w:val="000000" w:themeColor="text1"/>
          <w:sz w:val="28"/>
          <w:szCs w:val="28"/>
        </w:rPr>
        <w:t>.</w:t>
      </w:r>
      <w:r w:rsidR="00B77A7F">
        <w:rPr>
          <w:color w:val="000000" w:themeColor="text1"/>
          <w:sz w:val="28"/>
          <w:szCs w:val="28"/>
        </w:rPr>
        <w:t xml:space="preserve"> </w:t>
      </w:r>
      <w:r w:rsidR="00BD3917">
        <w:rPr>
          <w:color w:val="000000" w:themeColor="text1"/>
          <w:sz w:val="28"/>
          <w:szCs w:val="28"/>
        </w:rPr>
        <w:t>В данном случае я использовала форму взаимодействия «</w:t>
      </w:r>
      <w:proofErr w:type="gramStart"/>
      <w:r w:rsidR="00BD3917">
        <w:rPr>
          <w:color w:val="000000" w:themeColor="text1"/>
          <w:sz w:val="28"/>
          <w:szCs w:val="28"/>
        </w:rPr>
        <w:t>учитель-пассивный</w:t>
      </w:r>
      <w:proofErr w:type="gramEnd"/>
      <w:r w:rsidR="00BD3917">
        <w:rPr>
          <w:color w:val="000000" w:themeColor="text1"/>
          <w:sz w:val="28"/>
          <w:szCs w:val="28"/>
        </w:rPr>
        <w:t xml:space="preserve"> ученик»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 xml:space="preserve">Считаю, что обязательным условием развития творческих и исследовательских способностей обучающихся является устранение доминирующей роли учителя. </w:t>
      </w:r>
      <w:proofErr w:type="gramStart"/>
      <w:r w:rsidRPr="00A40E2F">
        <w:rPr>
          <w:color w:val="000000" w:themeColor="text1"/>
          <w:sz w:val="28"/>
          <w:szCs w:val="28"/>
        </w:rPr>
        <w:t>Самое</w:t>
      </w:r>
      <w:proofErr w:type="gramEnd"/>
      <w:r w:rsidRPr="00A40E2F">
        <w:rPr>
          <w:color w:val="000000" w:themeColor="text1"/>
          <w:sz w:val="28"/>
          <w:szCs w:val="28"/>
        </w:rPr>
        <w:t xml:space="preserve"> сложное для учителя – быть консультантом. Какое-то время мне самой было очень трудно удержаться от подсказок. Но теперь я точно знаю, что очень важно в ходе консультаций только отвечать на возникающие у школьников вопросы.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lastRenderedPageBreak/>
        <w:t>В учебно-исследовательской деятельности использую инновационные образовательные технологии как способ организации учебного процесса, Каждодневная работа, основанная на разработках разных методик учителей-новаторов, прошлых поколений и современных, на личном опыте, дала возможность определить мою роль на разных этапах организации исследовательской деятельности: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1. Диагностика. Выявляю детей, предрасположенных к исследовательской работе, тестирую. На данном этапе должно быть наиболее тесное взаимодействие учителя и ученика.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2. Определяем вместе с учеником тему, цели и постановку задач. Но здесь моя роль - только консультанта.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3. Выполнение работы. Предоставляю ученику максимальную самостоятельность.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4. Защита работы (анализ деятельности). На этом этапе учитель и ученик – равноправные партнеры. Анализируются причины неудач и пути решения.</w:t>
      </w:r>
    </w:p>
    <w:p w:rsidR="00BD3917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Все мои ученики, прежде чем отправить свои работы на конкурсы, представляют их на</w:t>
      </w:r>
      <w:r>
        <w:rPr>
          <w:color w:val="000000" w:themeColor="text1"/>
          <w:sz w:val="28"/>
          <w:szCs w:val="28"/>
        </w:rPr>
        <w:t xml:space="preserve"> методическом объединении учителей гуманитарного цикла</w:t>
      </w:r>
      <w:r w:rsidRPr="00A40E2F">
        <w:rPr>
          <w:color w:val="000000" w:themeColor="text1"/>
          <w:sz w:val="28"/>
          <w:szCs w:val="28"/>
        </w:rPr>
        <w:t xml:space="preserve">. Лучшие работы обязательно награждаются грамотами, дипломами. Обучающиеся, чьи работы оказываются наиболее успешными, получают право на участие </w:t>
      </w:r>
      <w:r>
        <w:rPr>
          <w:color w:val="000000" w:themeColor="text1"/>
          <w:sz w:val="28"/>
          <w:szCs w:val="28"/>
        </w:rPr>
        <w:t>в НОУ, Рождественских чтениях.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Из личного опыта могу поделиться тем, что нужно для успешной поисково-исследовательской работы: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1. Разбудить желание и интерес к поиску и творчеству, сформировать исследовательскую мотивацию, т.е. ребенок должен захотеть понимать информацию и сообщать ее другим. Еще в школе ученик учится говорить обдуманно, целенаправленно, решать проблемы, дискутировать и выступать с рефератами, уметь слушать других и себя.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lastRenderedPageBreak/>
        <w:t xml:space="preserve">2. Научить ребенка работать с источниками и архивными материалами. Конечно, этими умениями </w:t>
      </w:r>
      <w:proofErr w:type="gramStart"/>
      <w:r w:rsidRPr="00A40E2F">
        <w:rPr>
          <w:color w:val="000000" w:themeColor="text1"/>
          <w:sz w:val="28"/>
          <w:szCs w:val="28"/>
        </w:rPr>
        <w:t>обучающиеся</w:t>
      </w:r>
      <w:proofErr w:type="gramEnd"/>
      <w:r w:rsidRPr="00A40E2F">
        <w:rPr>
          <w:color w:val="000000" w:themeColor="text1"/>
          <w:sz w:val="28"/>
          <w:szCs w:val="28"/>
        </w:rPr>
        <w:t xml:space="preserve"> овладевают на уроках. Но необходимо, чтобы они сами полистали старые газеты, притронулись к фотографиям и письмам. Все эти документы хранят кладовую тайн истории. Хочу привести цитату из одной работы о фронтовых письмах: « О многом могут рассказать нам фронтовые письма. Многому нас научить. Научить любить свою Родину, трудиться, как беречь свое доброе имя. Они обращены к своим родным и близким, но по существу обращены к каждому из нас. Поэтому они нам и дороги, эти бесценные, пропахшие порохом документы». 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 xml:space="preserve">3. Встречаться обязательно с людьми, которые представляют те области знаний, по которым пишется работа. 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 xml:space="preserve">4. Посещать предприятия и различные организации. 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5. Уметь ан</w:t>
      </w:r>
      <w:r>
        <w:rPr>
          <w:color w:val="000000" w:themeColor="text1"/>
          <w:sz w:val="28"/>
          <w:szCs w:val="28"/>
        </w:rPr>
        <w:t>ализировать общественное мнение</w:t>
      </w:r>
      <w:r w:rsidRPr="00A40E2F">
        <w:rPr>
          <w:color w:val="000000" w:themeColor="text1"/>
          <w:sz w:val="28"/>
          <w:szCs w:val="28"/>
        </w:rPr>
        <w:t>, создавать и проводить анкетирование среди своих сверстников, на основе результатов составлять схемы и диаграммы. Результаты и анализ социологического опроса всегда присутствуют в работах моих учеников.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6. Обязательно высказать свою позицию и личное мнение по той проблеме, о которой идет речь в работе.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7. Научить работать детей в группе. Для этого провожу специальные занятия, где учу ребят давать логичный и последовательный ответ, доказывать и опровергать, делать собственный вывод и т.д. И самое главное - получать положительные эмоции!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 xml:space="preserve">8. Уметь делиться знаниями. Исследование - один из типов </w:t>
      </w:r>
      <w:proofErr w:type="spellStart"/>
      <w:r w:rsidRPr="00A40E2F">
        <w:rPr>
          <w:color w:val="000000" w:themeColor="text1"/>
          <w:sz w:val="28"/>
          <w:szCs w:val="28"/>
        </w:rPr>
        <w:t>мыследеятельности</w:t>
      </w:r>
      <w:proofErr w:type="spellEnd"/>
      <w:r w:rsidRPr="00A40E2F">
        <w:rPr>
          <w:color w:val="000000" w:themeColor="text1"/>
          <w:sz w:val="28"/>
          <w:szCs w:val="28"/>
        </w:rPr>
        <w:t>. Основной продукт исследовани</w:t>
      </w:r>
      <w:proofErr w:type="gramStart"/>
      <w:r w:rsidRPr="00A40E2F">
        <w:rPr>
          <w:color w:val="000000" w:themeColor="text1"/>
          <w:sz w:val="28"/>
          <w:szCs w:val="28"/>
        </w:rPr>
        <w:t>я-</w:t>
      </w:r>
      <w:proofErr w:type="gramEnd"/>
      <w:r w:rsidRPr="00A40E2F">
        <w:rPr>
          <w:color w:val="000000" w:themeColor="text1"/>
          <w:sz w:val="28"/>
          <w:szCs w:val="28"/>
        </w:rPr>
        <w:t xml:space="preserve"> знания. Если нет желания делиться, то какой тогда смысл в написании работы? Поэтому главное уметь предоставить результат своего творческого труда. И не важно, на уроке или на всероссийском конкурсе!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lastRenderedPageBreak/>
        <w:t>Мой опыт работы в школе показывает, что позитивная мотивация к исследовательской работе может быть только тогда, когда выполняются следующие условия: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уважительное отношение к ученику;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поддержание чувства собственного достоинства в каждом ученике;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признание права личности быть непохожей на других;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предоставление права на свободу выбора;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оценка не личности ребенка, а его деятельности, поступков;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учет индивидуально-психологических особенностей детей.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Анализируя свою работу, прихожу к следующим выводам: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 xml:space="preserve">- усвоение алгоритма научного исследования способствует формированию научного мировоззрения </w:t>
      </w:r>
      <w:proofErr w:type="gramStart"/>
      <w:r w:rsidRPr="00A40E2F">
        <w:rPr>
          <w:color w:val="000000" w:themeColor="text1"/>
          <w:sz w:val="28"/>
          <w:szCs w:val="28"/>
        </w:rPr>
        <w:t>обучающихся</w:t>
      </w:r>
      <w:proofErr w:type="gramEnd"/>
      <w:r w:rsidRPr="00A40E2F">
        <w:rPr>
          <w:color w:val="000000" w:themeColor="text1"/>
          <w:sz w:val="28"/>
          <w:szCs w:val="28"/>
        </w:rPr>
        <w:t>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значительно расширяется кругозор ребят и желание больше читать дополнительной литературы;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вооружает школьников универсальными способами учебной деятельности, дает импульс к саморазвитию, способности к самоанализу, самоорганизации, самоконтролю и самооценки;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формирует социальный опыт в труде и общении;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 xml:space="preserve">- способствует профессиональному росту, расширяя </w:t>
      </w:r>
      <w:proofErr w:type="gramStart"/>
      <w:r w:rsidRPr="00A40E2F">
        <w:rPr>
          <w:color w:val="000000" w:themeColor="text1"/>
          <w:sz w:val="28"/>
          <w:szCs w:val="28"/>
        </w:rPr>
        <w:t>знания</w:t>
      </w:r>
      <w:proofErr w:type="gramEnd"/>
      <w:r w:rsidRPr="00A40E2F">
        <w:rPr>
          <w:color w:val="000000" w:themeColor="text1"/>
          <w:sz w:val="28"/>
          <w:szCs w:val="28"/>
        </w:rPr>
        <w:t xml:space="preserve"> как в области своего предмета, так и в педагогической науке, дает возможность лучше узнать учеников, раскрыть их потенциал;</w:t>
      </w:r>
    </w:p>
    <w:p w:rsidR="00FE1680" w:rsidRPr="00A40E2F" w:rsidRDefault="00FE1680" w:rsidP="006A2F14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- расширяет контакты на профессиональной основе с коллегами из других учебных з</w:t>
      </w:r>
      <w:r w:rsidR="00BD3917">
        <w:rPr>
          <w:color w:val="000000" w:themeColor="text1"/>
          <w:sz w:val="28"/>
          <w:szCs w:val="28"/>
        </w:rPr>
        <w:t>аведений,</w:t>
      </w:r>
      <w:r w:rsidRPr="00A40E2F">
        <w:rPr>
          <w:color w:val="000000" w:themeColor="text1"/>
          <w:sz w:val="28"/>
          <w:szCs w:val="28"/>
        </w:rPr>
        <w:t xml:space="preserve"> родителями учащихся.</w:t>
      </w:r>
    </w:p>
    <w:p w:rsidR="00FE1680" w:rsidRDefault="00FE1680" w:rsidP="00A96FDB">
      <w:pPr>
        <w:pStyle w:val="western"/>
        <w:shd w:val="clear" w:color="auto" w:fill="FFFFFF"/>
        <w:spacing w:before="0" w:beforeAutospacing="0" w:after="150" w:afterAutospacing="0" w:line="360" w:lineRule="auto"/>
        <w:jc w:val="both"/>
        <w:rPr>
          <w:color w:val="000000" w:themeColor="text1"/>
          <w:sz w:val="28"/>
          <w:szCs w:val="28"/>
        </w:rPr>
      </w:pPr>
      <w:r w:rsidRPr="00A40E2F">
        <w:rPr>
          <w:color w:val="000000" w:themeColor="text1"/>
          <w:sz w:val="28"/>
          <w:szCs w:val="28"/>
        </w:rPr>
        <w:t>Без сомнения, исследование - особая область изучения, которая должна стать предметом целе</w:t>
      </w:r>
      <w:r w:rsidR="00A96FDB">
        <w:rPr>
          <w:color w:val="000000" w:themeColor="text1"/>
          <w:sz w:val="28"/>
          <w:szCs w:val="28"/>
        </w:rPr>
        <w:t>направленного обучения учащихся</w:t>
      </w:r>
    </w:p>
    <w:p w:rsidR="00C66F26" w:rsidRPr="00C66F26" w:rsidRDefault="00C66F26" w:rsidP="00C66F2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6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использованной </w:t>
      </w:r>
      <w:r w:rsidRPr="00C66F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66F26" w:rsidRPr="00D15999" w:rsidRDefault="00C66F26" w:rsidP="00C66F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1. Леонтович А. В. Модель научной школы и практика организации исследовательской деятельности учащихся/ А. В. Леонтович // Школ</w:t>
      </w:r>
      <w:proofErr w:type="gramStart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proofErr w:type="gramEnd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ехнологии.- 2001.- N 5.- C. 38-48</w:t>
      </w:r>
    </w:p>
    <w:p w:rsidR="00C66F26" w:rsidRPr="00D15999" w:rsidRDefault="00C66F26" w:rsidP="00C66F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2. Меренкова О.Ю. Научно-исследовательская работа в школе: в помощь учителю, классному руководителю. Методическое пособие. – М.: УЦ Перспектива, 2011. – 48с.</w:t>
      </w:r>
    </w:p>
    <w:p w:rsidR="00C66F26" w:rsidRPr="00D15999" w:rsidRDefault="00C66F26" w:rsidP="00C66F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Инструктивно-методический материал по организации деятельности наставников в Программе АСИ «Кадры будущего для регионов». Сост. </w:t>
      </w:r>
      <w:proofErr w:type="spellStart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Карпушина</w:t>
      </w:r>
      <w:proofErr w:type="spellEnd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Н.Я., </w:t>
      </w:r>
      <w:proofErr w:type="spellStart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Карпушиной</w:t>
      </w:r>
      <w:proofErr w:type="spellEnd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Е.Е./под ред. </w:t>
      </w:r>
      <w:proofErr w:type="spellStart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Кондакова</w:t>
      </w:r>
      <w:proofErr w:type="spellEnd"/>
      <w:r w:rsidRPr="00D159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А.М.</w:t>
      </w:r>
    </w:p>
    <w:p w:rsidR="00C66F26" w:rsidRPr="00D15999" w:rsidRDefault="00C66F26" w:rsidP="00C66F26">
      <w:pPr>
        <w:pStyle w:val="a4"/>
        <w:spacing w:before="0" w:beforeAutospacing="0" w:after="0" w:afterAutospacing="0" w:line="360" w:lineRule="auto"/>
        <w:ind w:firstLine="709"/>
        <w:rPr>
          <w:sz w:val="28"/>
          <w:szCs w:val="28"/>
        </w:rPr>
      </w:pPr>
      <w:r w:rsidRPr="00D15999">
        <w:rPr>
          <w:sz w:val="28"/>
          <w:szCs w:val="28"/>
        </w:rPr>
        <w:t>4. Обухов А. Учить учителя// Исследовательская работа школьников. – 2007. - № 3. – с. 3.</w:t>
      </w:r>
    </w:p>
    <w:p w:rsidR="00C66F26" w:rsidRPr="00D15999" w:rsidRDefault="00C66F26" w:rsidP="00C66F26">
      <w:pPr>
        <w:pStyle w:val="a4"/>
        <w:numPr>
          <w:ilvl w:val="0"/>
          <w:numId w:val="1"/>
        </w:numPr>
        <w:tabs>
          <w:tab w:val="left" w:pos="284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D15999">
        <w:rPr>
          <w:sz w:val="28"/>
          <w:szCs w:val="28"/>
        </w:rPr>
        <w:t>Савенков А.И. Подготовка педагога к работе в условиях исследовательского обучения // Исследовательская работа школьников. – 2007. - № 3. – с. 4-8.</w:t>
      </w: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1F4D96" w:rsidP="001F4D96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1.</w:t>
      </w: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1F4D96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4445396"/>
            <wp:effectExtent l="0" t="0" r="3175" b="0"/>
            <wp:docPr id="1" name="Рисунок 1" descr="C:\Users\zyzar\YandexDisk\Скриншоты\2022-12-15_19-08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yzar\YandexDisk\Скриншоты\2022-12-15_19-08-0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1F4D96" w:rsidP="001F4D96">
      <w:pPr>
        <w:shd w:val="clear" w:color="auto" w:fill="FFFFFF"/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2.</w:t>
      </w: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6A2F14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1F4D96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40425" cy="3891209"/>
            <wp:effectExtent l="0" t="0" r="3175" b="0"/>
            <wp:docPr id="2" name="Рисунок 2" descr="C:\Users\zyzar\YandexDisk\Скриншоты\2022-12-15_19-12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yzar\YandexDisk\Скриншоты\2022-12-15_19-12-4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1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6276C7" w:rsidP="006276C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 3.</w:t>
      </w: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6276C7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3081" cy="4160286"/>
            <wp:effectExtent l="0" t="0" r="0" b="0"/>
            <wp:docPr id="3" name="Рисунок 3" descr="C:\Users\zyzar\YandexDisk\Скриншоты\2022-12-15_19-14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yzar\YandexDisk\Скриншоты\2022-12-15_19-14-3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506" cy="416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FDB" w:rsidRDefault="00A96FDB" w:rsidP="006276C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6276C7" w:rsidP="006276C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Приложение 4.</w:t>
      </w:r>
    </w:p>
    <w:p w:rsidR="006276C7" w:rsidRDefault="006276C7" w:rsidP="006276C7">
      <w:pPr>
        <w:shd w:val="clear" w:color="auto" w:fill="FFFFFF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87041" cy="3931920"/>
            <wp:effectExtent l="0" t="0" r="4445" b="0"/>
            <wp:docPr id="4" name="Рисунок 4" descr="C:\Users\zyzar\YandexDisk\Скриншоты\2022-12-15_19-15-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yzar\YandexDisk\Скриншоты\2022-12-15_19-15-3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099" cy="393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E1680" w:rsidRDefault="00FE1680" w:rsidP="00CE203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E2036" w:rsidRPr="00BC2172" w:rsidRDefault="00CE2036" w:rsidP="00BC2172">
      <w:pPr>
        <w:rPr>
          <w:rFonts w:ascii="Times New Roman" w:hAnsi="Times New Roman" w:cs="Times New Roman"/>
          <w:sz w:val="28"/>
          <w:szCs w:val="28"/>
        </w:rPr>
      </w:pPr>
    </w:p>
    <w:sectPr w:rsidR="00CE2036" w:rsidRPr="00BC2172" w:rsidSect="00053898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C69" w:rsidRDefault="00807C69" w:rsidP="007361DA">
      <w:pPr>
        <w:spacing w:after="0" w:line="240" w:lineRule="auto"/>
      </w:pPr>
      <w:r>
        <w:separator/>
      </w:r>
    </w:p>
  </w:endnote>
  <w:endnote w:type="continuationSeparator" w:id="0">
    <w:p w:rsidR="00807C69" w:rsidRDefault="00807C69" w:rsidP="007361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93851300"/>
      <w:docPartObj>
        <w:docPartGallery w:val="Page Numbers (Bottom of Page)"/>
        <w:docPartUnique/>
      </w:docPartObj>
    </w:sdtPr>
    <w:sdtContent>
      <w:p w:rsidR="007361DA" w:rsidRDefault="007361D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7A24">
          <w:rPr>
            <w:noProof/>
          </w:rPr>
          <w:t>1</w:t>
        </w:r>
        <w:r>
          <w:fldChar w:fldCharType="end"/>
        </w:r>
      </w:p>
    </w:sdtContent>
  </w:sdt>
  <w:p w:rsidR="007361DA" w:rsidRDefault="007361D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C69" w:rsidRDefault="00807C69" w:rsidP="007361DA">
      <w:pPr>
        <w:spacing w:after="0" w:line="240" w:lineRule="auto"/>
      </w:pPr>
      <w:r>
        <w:separator/>
      </w:r>
    </w:p>
  </w:footnote>
  <w:footnote w:type="continuationSeparator" w:id="0">
    <w:p w:rsidR="00807C69" w:rsidRDefault="00807C69" w:rsidP="007361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746D2E"/>
    <w:multiLevelType w:val="hybridMultilevel"/>
    <w:tmpl w:val="8A321DCE"/>
    <w:lvl w:ilvl="0" w:tplc="0419000F">
      <w:start w:val="5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172"/>
    <w:rsid w:val="00053898"/>
    <w:rsid w:val="001F4D96"/>
    <w:rsid w:val="00297F43"/>
    <w:rsid w:val="003137A7"/>
    <w:rsid w:val="00373088"/>
    <w:rsid w:val="003B2786"/>
    <w:rsid w:val="00487B11"/>
    <w:rsid w:val="004A7A24"/>
    <w:rsid w:val="006276C7"/>
    <w:rsid w:val="006A2F14"/>
    <w:rsid w:val="007361DA"/>
    <w:rsid w:val="007C7CCC"/>
    <w:rsid w:val="00807C69"/>
    <w:rsid w:val="00920AC6"/>
    <w:rsid w:val="0099144C"/>
    <w:rsid w:val="009F332E"/>
    <w:rsid w:val="00A96FDB"/>
    <w:rsid w:val="00B77A7F"/>
    <w:rsid w:val="00B909CE"/>
    <w:rsid w:val="00BC2172"/>
    <w:rsid w:val="00BD3917"/>
    <w:rsid w:val="00C66F26"/>
    <w:rsid w:val="00CE2036"/>
    <w:rsid w:val="00CF31D1"/>
    <w:rsid w:val="00DD1C4E"/>
    <w:rsid w:val="00FE1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E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66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D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3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61DA"/>
  </w:style>
  <w:style w:type="paragraph" w:styleId="a9">
    <w:name w:val="footer"/>
    <w:basedOn w:val="a"/>
    <w:link w:val="aa"/>
    <w:uiPriority w:val="99"/>
    <w:unhideWhenUsed/>
    <w:rsid w:val="0073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61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21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CE20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C66F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F4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F4D9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3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61DA"/>
  </w:style>
  <w:style w:type="paragraph" w:styleId="a9">
    <w:name w:val="footer"/>
    <w:basedOn w:val="a"/>
    <w:link w:val="aa"/>
    <w:uiPriority w:val="99"/>
    <w:unhideWhenUsed/>
    <w:rsid w:val="007361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61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18</Pages>
  <Words>3398</Words>
  <Characters>19369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zyzar</dc:creator>
  <cp:lastModifiedBy>zyzar</cp:lastModifiedBy>
  <cp:revision>7</cp:revision>
  <dcterms:created xsi:type="dcterms:W3CDTF">2022-12-13T16:17:00Z</dcterms:created>
  <dcterms:modified xsi:type="dcterms:W3CDTF">2022-12-15T18:02:00Z</dcterms:modified>
</cp:coreProperties>
</file>