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77EA" w14:textId="482CA21C" w:rsidR="009B7A0D" w:rsidRDefault="009B7A0D" w:rsidP="00AA02AC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ПРИМЕНЕНИЕ ИНОВАЦИОННЫХ ТЕХНОЛОГИЙ НА УРОКАХ МАТЕМАТИК</w:t>
      </w:r>
      <w:r w:rsidR="00A91661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 xml:space="preserve"> </w:t>
      </w:r>
      <w:r w:rsidR="00A91661">
        <w:rPr>
          <w:b/>
          <w:bCs/>
          <w:sz w:val="28"/>
          <w:szCs w:val="28"/>
          <w:lang w:val="ru-RU"/>
        </w:rPr>
        <w:t>ПРИ ПЕРЕХОДЕ НА</w:t>
      </w:r>
      <w:r>
        <w:rPr>
          <w:b/>
          <w:bCs/>
          <w:sz w:val="28"/>
          <w:szCs w:val="28"/>
          <w:lang w:val="ru-RU"/>
        </w:rPr>
        <w:t xml:space="preserve"> ФГОС</w:t>
      </w:r>
      <w:r w:rsidR="00AA02AC">
        <w:rPr>
          <w:b/>
          <w:bCs/>
          <w:sz w:val="28"/>
          <w:szCs w:val="28"/>
          <w:lang w:val="ru-RU"/>
        </w:rPr>
        <w:t>.</w:t>
      </w:r>
    </w:p>
    <w:p w14:paraId="6FCB2565" w14:textId="77777777" w:rsidR="009B7A0D" w:rsidRDefault="009B7A0D" w:rsidP="009B7A0D">
      <w:pPr>
        <w:tabs>
          <w:tab w:val="left" w:pos="3708"/>
        </w:tabs>
      </w:pPr>
    </w:p>
    <w:p w14:paraId="0C7945AF" w14:textId="77777777" w:rsidR="009B7A0D" w:rsidRDefault="009B7A0D" w:rsidP="009B7A0D"/>
    <w:p w14:paraId="459E48B5" w14:textId="77777777" w:rsidR="009B7A0D" w:rsidRPr="009B7A0D" w:rsidRDefault="009B7A0D" w:rsidP="00AA02AC">
      <w:pPr>
        <w:spacing w:line="276" w:lineRule="auto"/>
        <w:jc w:val="both"/>
        <w:rPr>
          <w:sz w:val="28"/>
          <w:szCs w:val="28"/>
        </w:rPr>
      </w:pPr>
      <w:r w:rsidRPr="009B7A0D">
        <w:rPr>
          <w:b/>
          <w:sz w:val="28"/>
          <w:szCs w:val="28"/>
        </w:rPr>
        <w:t>Инновация</w:t>
      </w:r>
      <w:r w:rsidRPr="009B7A0D">
        <w:rPr>
          <w:sz w:val="28"/>
          <w:szCs w:val="28"/>
        </w:rPr>
        <w:t> – (от латинского «</w:t>
      </w:r>
      <w:proofErr w:type="spellStart"/>
      <w:r w:rsidRPr="009B7A0D">
        <w:rPr>
          <w:sz w:val="28"/>
          <w:szCs w:val="28"/>
        </w:rPr>
        <w:t>innovation</w:t>
      </w:r>
      <w:proofErr w:type="spellEnd"/>
      <w:r w:rsidRPr="009B7A0D">
        <w:rPr>
          <w:sz w:val="28"/>
          <w:szCs w:val="28"/>
        </w:rPr>
        <w:t>» - нововведение¸ изменение,  обновление) деятельность по созданию, освоению,  использованию и распространению нового, с целенаправленным изменением, вносящим в среду внедрения новые элементы, вызывающие изменение системы из одного состояния в другое. (Современный словарь иностранных языков)</w:t>
      </w:r>
    </w:p>
    <w:p w14:paraId="64583286" w14:textId="77777777" w:rsidR="009B7A0D" w:rsidRPr="009B7A0D" w:rsidRDefault="009B7A0D" w:rsidP="00AA02AC">
      <w:pPr>
        <w:spacing w:line="276" w:lineRule="auto"/>
        <w:jc w:val="both"/>
        <w:rPr>
          <w:sz w:val="28"/>
          <w:szCs w:val="28"/>
        </w:rPr>
      </w:pPr>
      <w:r w:rsidRPr="009B7A0D">
        <w:rPr>
          <w:b/>
          <w:sz w:val="28"/>
          <w:szCs w:val="28"/>
        </w:rPr>
        <w:t>Инновационные технологии</w:t>
      </w:r>
      <w:r w:rsidRPr="009B7A0D">
        <w:rPr>
          <w:sz w:val="28"/>
          <w:szCs w:val="28"/>
        </w:rPr>
        <w:t> – это производство (изобретение) нового для системы образования компонента.</w:t>
      </w:r>
    </w:p>
    <w:p w14:paraId="269738AA" w14:textId="77777777" w:rsidR="009B7A0D" w:rsidRPr="009B7A0D" w:rsidRDefault="009B7A0D" w:rsidP="00AA02AC">
      <w:pPr>
        <w:spacing w:line="276" w:lineRule="auto"/>
        <w:jc w:val="both"/>
        <w:rPr>
          <w:sz w:val="28"/>
          <w:szCs w:val="28"/>
        </w:rPr>
      </w:pPr>
      <w:r w:rsidRPr="009B7A0D">
        <w:rPr>
          <w:b/>
          <w:sz w:val="28"/>
          <w:szCs w:val="28"/>
        </w:rPr>
        <w:t>Инновационные технологии в образовании</w:t>
      </w:r>
      <w:r w:rsidRPr="009B7A0D">
        <w:rPr>
          <w:sz w:val="28"/>
          <w:szCs w:val="28"/>
        </w:rPr>
        <w:t> 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14:paraId="1265A083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>- усвоением максимального объема знаний;</w:t>
      </w:r>
    </w:p>
    <w:p w14:paraId="5FCB7164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>- максимальной творческой активностью;</w:t>
      </w:r>
    </w:p>
    <w:p w14:paraId="1ACA0530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>- широким спектром практических навыков и умений.</w:t>
      </w:r>
    </w:p>
    <w:p w14:paraId="5335BF94" w14:textId="77777777" w:rsidR="00323568" w:rsidRPr="00323568" w:rsidRDefault="006F39CD" w:rsidP="00AA02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568" w:rsidRPr="00323568">
        <w:rPr>
          <w:sz w:val="28"/>
          <w:szCs w:val="28"/>
        </w:rPr>
        <w:t>В настоящее время невозможно представить процесс обучения без применения современных интерактивных технологий, которые все чаще используются при обучении различным учебным дисциплинам.</w:t>
      </w:r>
    </w:p>
    <w:p w14:paraId="500372FF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  Особенность федеральных государственных образовательных стандартов общего образования - их деятельностный характер, который ставит главной задачей развитие личности ученика.</w:t>
      </w:r>
    </w:p>
    <w:p w14:paraId="2F5F7F7F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>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учреждении, в том числе и по математике.</w:t>
      </w:r>
    </w:p>
    <w:p w14:paraId="7DAB0353" w14:textId="77777777" w:rsidR="00ED24EA" w:rsidRPr="00ED24EA" w:rsidRDefault="00ED24EA" w:rsidP="00AA02AC">
      <w:pPr>
        <w:spacing w:line="276" w:lineRule="auto"/>
        <w:jc w:val="both"/>
        <w:rPr>
          <w:sz w:val="28"/>
          <w:szCs w:val="28"/>
        </w:rPr>
      </w:pPr>
      <w:r w:rsidRPr="00ED24EA">
        <w:rPr>
          <w:sz w:val="28"/>
          <w:szCs w:val="28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ED24EA">
        <w:rPr>
          <w:sz w:val="28"/>
          <w:szCs w:val="28"/>
        </w:rPr>
        <w:t>здоровьесбережения</w:t>
      </w:r>
      <w:proofErr w:type="spellEnd"/>
      <w:r w:rsidRPr="00ED24EA">
        <w:rPr>
          <w:sz w:val="28"/>
          <w:szCs w:val="28"/>
        </w:rPr>
        <w:t>. Рекомендует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14:paraId="24AB7F57" w14:textId="77777777" w:rsidR="00ED24EA" w:rsidRPr="00FD1670" w:rsidRDefault="00ED24EA" w:rsidP="00AA02AC">
      <w:pPr>
        <w:spacing w:line="276" w:lineRule="auto"/>
        <w:jc w:val="both"/>
        <w:rPr>
          <w:b/>
          <w:sz w:val="28"/>
          <w:szCs w:val="28"/>
        </w:rPr>
      </w:pPr>
      <w:r w:rsidRPr="00FD1670">
        <w:rPr>
          <w:b/>
          <w:sz w:val="28"/>
          <w:szCs w:val="28"/>
        </w:rPr>
        <w:lastRenderedPageBreak/>
        <w:t>В условиях реализации требований ФГОС наиболее актуальными становятся технологии:</w:t>
      </w:r>
    </w:p>
    <w:p w14:paraId="6240ED91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Информационно – коммуникационная технология</w:t>
      </w:r>
    </w:p>
    <w:p w14:paraId="6FE6C005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Технология развития критического мышления</w:t>
      </w:r>
    </w:p>
    <w:p w14:paraId="026172B0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Проектная технология</w:t>
      </w:r>
    </w:p>
    <w:p w14:paraId="6F796895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Технология развивающего обучения</w:t>
      </w:r>
    </w:p>
    <w:p w14:paraId="1FAE0123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Здоровьесберегающие технологии</w:t>
      </w:r>
    </w:p>
    <w:p w14:paraId="716E6092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Технология проблемного обучения</w:t>
      </w:r>
    </w:p>
    <w:p w14:paraId="327BBE78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Игровые технологии</w:t>
      </w:r>
    </w:p>
    <w:p w14:paraId="5046DE21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 Модульная технология</w:t>
      </w:r>
    </w:p>
    <w:p w14:paraId="49C47E57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Технология мастерских</w:t>
      </w:r>
    </w:p>
    <w:p w14:paraId="122FAE18" w14:textId="77777777" w:rsid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Кейс – технология</w:t>
      </w:r>
    </w:p>
    <w:p w14:paraId="4A368411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 Технология интегрированного обучения</w:t>
      </w:r>
    </w:p>
    <w:p w14:paraId="2875669B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 Технологии уровневой дифференциации</w:t>
      </w:r>
    </w:p>
    <w:p w14:paraId="3AEE0766" w14:textId="77777777" w:rsidR="00ED24EA" w:rsidRPr="00DB335A" w:rsidRDefault="00ED24E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  Групповые технологии</w:t>
      </w:r>
    </w:p>
    <w:p w14:paraId="589EABA5" w14:textId="77777777" w:rsidR="00DB335A" w:rsidRPr="00DB335A" w:rsidRDefault="00DB335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 xml:space="preserve"> Введение новых технологий</w:t>
      </w:r>
      <w:r w:rsidR="00901775">
        <w:rPr>
          <w:sz w:val="28"/>
          <w:szCs w:val="28"/>
        </w:rPr>
        <w:t xml:space="preserve"> при переходе на ФГОС</w:t>
      </w:r>
      <w:r w:rsidRPr="00DB335A">
        <w:rPr>
          <w:sz w:val="28"/>
          <w:szCs w:val="28"/>
        </w:rPr>
        <w:t xml:space="preserve"> вносит радикальные изменения в систему образования: ранее ее центром являлся преподаватель, а теперь – </w:t>
      </w:r>
      <w:r w:rsidR="00A91661">
        <w:rPr>
          <w:sz w:val="28"/>
          <w:szCs w:val="28"/>
        </w:rPr>
        <w:t>об</w:t>
      </w:r>
      <w:r w:rsidRPr="00DB335A">
        <w:rPr>
          <w:sz w:val="28"/>
          <w:szCs w:val="28"/>
        </w:rPr>
        <w:t>уча</w:t>
      </w:r>
      <w:r w:rsidR="00A91661">
        <w:rPr>
          <w:sz w:val="28"/>
          <w:szCs w:val="28"/>
        </w:rPr>
        <w:t>ю</w:t>
      </w:r>
      <w:r w:rsidRPr="00DB335A">
        <w:rPr>
          <w:sz w:val="28"/>
          <w:szCs w:val="28"/>
        </w:rPr>
        <w:t xml:space="preserve">щийся. Это дает возможность каждому </w:t>
      </w:r>
      <w:r w:rsidR="00A91661">
        <w:rPr>
          <w:sz w:val="28"/>
          <w:szCs w:val="28"/>
        </w:rPr>
        <w:t>обучающемуся</w:t>
      </w:r>
      <w:r w:rsidRPr="00DB335A">
        <w:rPr>
          <w:sz w:val="28"/>
          <w:szCs w:val="28"/>
        </w:rPr>
        <w:t xml:space="preserve"> обучаться в подходящем для него темпе и на том уровне, который соответствует его способностям.</w:t>
      </w:r>
    </w:p>
    <w:p w14:paraId="5A2BBFBE" w14:textId="77777777" w:rsidR="00DB335A" w:rsidRPr="00DB335A" w:rsidRDefault="00323568" w:rsidP="00AA02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A58">
        <w:rPr>
          <w:sz w:val="28"/>
          <w:szCs w:val="28"/>
        </w:rPr>
        <w:t>На уроках математики</w:t>
      </w:r>
      <w:r w:rsidR="00DB335A" w:rsidRPr="00DB335A">
        <w:rPr>
          <w:sz w:val="28"/>
          <w:szCs w:val="28"/>
        </w:rPr>
        <w:t xml:space="preserve"> </w:t>
      </w:r>
      <w:r w:rsidR="004F5EDE">
        <w:rPr>
          <w:sz w:val="28"/>
          <w:szCs w:val="28"/>
        </w:rPr>
        <w:t>я использую</w:t>
      </w:r>
      <w:r w:rsidR="00DB335A" w:rsidRPr="00DB335A">
        <w:rPr>
          <w:sz w:val="28"/>
          <w:szCs w:val="28"/>
        </w:rPr>
        <w:t xml:space="preserve"> следующие современные образовательные технологии или их элементы:</w:t>
      </w:r>
    </w:p>
    <w:p w14:paraId="5B67BDF4" w14:textId="77777777" w:rsidR="00DB335A" w:rsidRPr="00DB335A" w:rsidRDefault="00DB335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 xml:space="preserve"> -Информационно-коммуникационные технологии</w:t>
      </w:r>
    </w:p>
    <w:p w14:paraId="35EF22FE" w14:textId="77777777" w:rsidR="00DB335A" w:rsidRPr="00DB335A" w:rsidRDefault="00DB335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 xml:space="preserve">-Игровые технологии </w:t>
      </w:r>
    </w:p>
    <w:p w14:paraId="321E2C96" w14:textId="77777777" w:rsidR="00DB335A" w:rsidRPr="00DB335A" w:rsidRDefault="00DB335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</w:t>
      </w:r>
      <w:r w:rsidR="00D8156B">
        <w:rPr>
          <w:sz w:val="28"/>
          <w:szCs w:val="28"/>
        </w:rPr>
        <w:t>Групповые</w:t>
      </w:r>
      <w:r w:rsidRPr="00DB335A">
        <w:rPr>
          <w:sz w:val="28"/>
          <w:szCs w:val="28"/>
        </w:rPr>
        <w:t xml:space="preserve"> технологии </w:t>
      </w:r>
    </w:p>
    <w:p w14:paraId="28268EFA" w14:textId="7FACDD94" w:rsidR="00A91661" w:rsidRPr="00AA02AC" w:rsidRDefault="00DB335A" w:rsidP="00AA02AC">
      <w:pPr>
        <w:spacing w:line="276" w:lineRule="auto"/>
        <w:jc w:val="both"/>
        <w:rPr>
          <w:sz w:val="28"/>
          <w:szCs w:val="28"/>
        </w:rPr>
      </w:pPr>
      <w:r w:rsidRPr="00DB335A">
        <w:rPr>
          <w:sz w:val="28"/>
          <w:szCs w:val="28"/>
        </w:rPr>
        <w:t>-</w:t>
      </w:r>
      <w:r w:rsidR="004F5EDE">
        <w:rPr>
          <w:sz w:val="28"/>
          <w:szCs w:val="28"/>
        </w:rPr>
        <w:t>Дистанционные технологии</w:t>
      </w:r>
    </w:p>
    <w:p w14:paraId="6A47D87F" w14:textId="77777777" w:rsidR="00A91661" w:rsidRPr="00A91661" w:rsidRDefault="00A91661" w:rsidP="00AA02A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A91661">
        <w:rPr>
          <w:b/>
          <w:sz w:val="28"/>
          <w:szCs w:val="28"/>
        </w:rPr>
        <w:t>Информационно-коммуникационные технологии</w:t>
      </w:r>
    </w:p>
    <w:p w14:paraId="61496B82" w14:textId="77777777" w:rsidR="00D31A58" w:rsidRDefault="00A91661" w:rsidP="00AA02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A58" w:rsidRPr="00D31A58">
        <w:rPr>
          <w:sz w:val="28"/>
          <w:szCs w:val="28"/>
        </w:rPr>
        <w:t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ИКТ использую на уроках, применяя образовательные и обучающие программы, создаю к урокам презентации, использую мультимедийное оборудование для показа видео по различным темам разделов курса математики.</w:t>
      </w:r>
      <w:r w:rsidR="00D31A58">
        <w:rPr>
          <w:sz w:val="28"/>
          <w:szCs w:val="28"/>
        </w:rPr>
        <w:t xml:space="preserve"> </w:t>
      </w:r>
      <w:r w:rsidR="00D31A58" w:rsidRPr="00D31A58">
        <w:rPr>
          <w:sz w:val="28"/>
          <w:szCs w:val="28"/>
        </w:rPr>
        <w:t xml:space="preserve"> Использование ИКТ на уроках математики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</w:t>
      </w:r>
      <w:r w:rsidR="00D31A58" w:rsidRPr="00D31A58">
        <w:rPr>
          <w:sz w:val="28"/>
          <w:szCs w:val="28"/>
        </w:rPr>
        <w:lastRenderedPageBreak/>
        <w:t xml:space="preserve">материала, делая его более понятным и доступным для </w:t>
      </w:r>
      <w:r w:rsidR="00D31A58">
        <w:rPr>
          <w:sz w:val="28"/>
          <w:szCs w:val="28"/>
        </w:rPr>
        <w:t>об</w:t>
      </w:r>
      <w:r w:rsidR="00D31A58" w:rsidRPr="00D31A58">
        <w:rPr>
          <w:sz w:val="28"/>
          <w:szCs w:val="28"/>
        </w:rPr>
        <w:t>уча</w:t>
      </w:r>
      <w:r w:rsidR="00D31A58">
        <w:rPr>
          <w:sz w:val="28"/>
          <w:szCs w:val="28"/>
        </w:rPr>
        <w:t>ю</w:t>
      </w:r>
      <w:r w:rsidR="00D31A58" w:rsidRPr="00D31A58">
        <w:rPr>
          <w:sz w:val="28"/>
          <w:szCs w:val="28"/>
        </w:rPr>
        <w:t>щихся.</w:t>
      </w:r>
      <w:r w:rsidR="00D31A58">
        <w:rPr>
          <w:sz w:val="28"/>
          <w:szCs w:val="28"/>
        </w:rPr>
        <w:t xml:space="preserve"> Особенно актуальны ИКТ технологии во время дистанционного обучения.</w:t>
      </w:r>
    </w:p>
    <w:p w14:paraId="58AE3F3B" w14:textId="77777777" w:rsidR="00D31A58" w:rsidRPr="00D31A58" w:rsidRDefault="00D31A58" w:rsidP="00AA02AC">
      <w:pPr>
        <w:spacing w:line="276" w:lineRule="auto"/>
        <w:jc w:val="both"/>
        <w:rPr>
          <w:sz w:val="28"/>
          <w:szCs w:val="28"/>
        </w:rPr>
      </w:pPr>
      <w:r w:rsidRPr="00D31A58">
        <w:rPr>
          <w:sz w:val="28"/>
          <w:szCs w:val="28"/>
        </w:rPr>
        <w:t xml:space="preserve">Замечено, что </w:t>
      </w:r>
      <w:r>
        <w:rPr>
          <w:sz w:val="28"/>
          <w:szCs w:val="28"/>
        </w:rPr>
        <w:t>об</w:t>
      </w:r>
      <w:r w:rsidRPr="00D31A5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31A58">
        <w:rPr>
          <w:sz w:val="28"/>
          <w:szCs w:val="28"/>
        </w:rPr>
        <w:t>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ИКТ</w:t>
      </w:r>
      <w:r>
        <w:rPr>
          <w:sz w:val="28"/>
          <w:szCs w:val="28"/>
        </w:rPr>
        <w:t xml:space="preserve"> можно использовать</w:t>
      </w:r>
      <w:r w:rsidRPr="00D31A58">
        <w:rPr>
          <w:sz w:val="28"/>
          <w:szCs w:val="28"/>
        </w:rPr>
        <w:t xml:space="preserve"> на разных этапах урока: устный счёт, при объяснении нового материала; при закреплении, повторении, на этапе контроля.</w:t>
      </w:r>
    </w:p>
    <w:p w14:paraId="2FBC8E94" w14:textId="77777777" w:rsidR="005A00D5" w:rsidRPr="005A00D5" w:rsidRDefault="005A00D5" w:rsidP="00AA02AC">
      <w:pPr>
        <w:spacing w:line="276" w:lineRule="auto"/>
        <w:jc w:val="both"/>
        <w:rPr>
          <w:sz w:val="28"/>
          <w:szCs w:val="28"/>
        </w:rPr>
      </w:pPr>
      <w:r w:rsidRPr="005A00D5">
        <w:rPr>
          <w:sz w:val="28"/>
          <w:szCs w:val="28"/>
        </w:rPr>
        <w:t xml:space="preserve">          Презентации в виде слайдов эффективны на различных этапах урока. Зрительное восприятие изучаемых объектов позволяет быстрее и глубже воспринимать излагаемый материал. Есть возможность эмоционально и образно подать материал.</w:t>
      </w:r>
    </w:p>
    <w:p w14:paraId="6FB69CED" w14:textId="6750EF9B" w:rsidR="005A00D5" w:rsidRDefault="005A00D5" w:rsidP="00AA02AC">
      <w:pPr>
        <w:spacing w:line="276" w:lineRule="auto"/>
        <w:jc w:val="both"/>
        <w:rPr>
          <w:sz w:val="28"/>
          <w:szCs w:val="28"/>
        </w:rPr>
      </w:pPr>
      <w:r w:rsidRPr="005A00D5">
        <w:rPr>
          <w:sz w:val="28"/>
          <w:szCs w:val="28"/>
        </w:rPr>
        <w:t xml:space="preserve">          При использовании информационно-коммуникационных технологий очень важно учитывать требование </w:t>
      </w:r>
      <w:proofErr w:type="spellStart"/>
      <w:r w:rsidR="00AA02AC">
        <w:rPr>
          <w:sz w:val="28"/>
          <w:szCs w:val="28"/>
        </w:rPr>
        <w:t>С</w:t>
      </w:r>
      <w:r w:rsidRPr="005A00D5">
        <w:rPr>
          <w:sz w:val="28"/>
          <w:szCs w:val="28"/>
        </w:rPr>
        <w:t>ан</w:t>
      </w:r>
      <w:r w:rsidR="00AA02AC">
        <w:rPr>
          <w:sz w:val="28"/>
          <w:szCs w:val="28"/>
        </w:rPr>
        <w:t>П</w:t>
      </w:r>
      <w:r w:rsidRPr="005A00D5">
        <w:rPr>
          <w:sz w:val="28"/>
          <w:szCs w:val="28"/>
        </w:rPr>
        <w:t>ина</w:t>
      </w:r>
      <w:proofErr w:type="spellEnd"/>
      <w:r w:rsidRPr="005A00D5">
        <w:rPr>
          <w:sz w:val="28"/>
          <w:szCs w:val="28"/>
        </w:rPr>
        <w:t>, где указано продолжительность использования компьютера на уроке. Уроки с применением компьютерных технологий не только оживляют учебный процесс, но и повышают мотивацию обучения.</w:t>
      </w:r>
    </w:p>
    <w:p w14:paraId="4BAF3625" w14:textId="77777777" w:rsidR="00A91661" w:rsidRPr="00A91661" w:rsidRDefault="00A91661" w:rsidP="00AA02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91661">
        <w:rPr>
          <w:b/>
          <w:sz w:val="28"/>
          <w:szCs w:val="28"/>
        </w:rPr>
        <w:t>Игровые технологии</w:t>
      </w:r>
    </w:p>
    <w:p w14:paraId="6F9864B4" w14:textId="7660F42B" w:rsidR="00AA02AC" w:rsidRPr="00956C59" w:rsidRDefault="00A91661" w:rsidP="00AA02AC">
      <w:pPr>
        <w:spacing w:line="276" w:lineRule="auto"/>
        <w:ind w:firstLine="567"/>
        <w:jc w:val="both"/>
        <w:rPr>
          <w:sz w:val="28"/>
          <w:szCs w:val="28"/>
        </w:rPr>
      </w:pPr>
      <w:r w:rsidRPr="00A91661">
        <w:rPr>
          <w:sz w:val="28"/>
          <w:szCs w:val="28"/>
        </w:rPr>
        <w:t xml:space="preserve"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</w:t>
      </w:r>
      <w:r>
        <w:rPr>
          <w:sz w:val="28"/>
          <w:szCs w:val="28"/>
        </w:rPr>
        <w:t>об</w:t>
      </w:r>
      <w:r w:rsidRPr="00A9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91661">
        <w:rPr>
          <w:sz w:val="28"/>
          <w:szCs w:val="28"/>
        </w:rPr>
        <w:t xml:space="preserve">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Всё это направлено на расширение кругозора </w:t>
      </w:r>
      <w:r>
        <w:rPr>
          <w:sz w:val="28"/>
          <w:szCs w:val="28"/>
        </w:rPr>
        <w:t>об</w:t>
      </w:r>
      <w:r w:rsidRPr="00A9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91661">
        <w:rPr>
          <w:sz w:val="28"/>
          <w:szCs w:val="28"/>
        </w:rPr>
        <w:t xml:space="preserve">щихся, </w:t>
      </w:r>
      <w:r>
        <w:rPr>
          <w:sz w:val="28"/>
          <w:szCs w:val="28"/>
        </w:rPr>
        <w:t xml:space="preserve">на </w:t>
      </w:r>
      <w:r w:rsidRPr="00A91661">
        <w:rPr>
          <w:sz w:val="28"/>
          <w:szCs w:val="28"/>
        </w:rPr>
        <w:t xml:space="preserve">развитие их познавательной </w:t>
      </w:r>
      <w:r>
        <w:rPr>
          <w:sz w:val="28"/>
          <w:szCs w:val="28"/>
        </w:rPr>
        <w:t xml:space="preserve"> </w:t>
      </w:r>
      <w:r w:rsidRPr="00A91661">
        <w:rPr>
          <w:sz w:val="28"/>
          <w:szCs w:val="28"/>
        </w:rPr>
        <w:t>деятельности, формирование определенны</w:t>
      </w:r>
      <w:r>
        <w:rPr>
          <w:sz w:val="28"/>
          <w:szCs w:val="28"/>
        </w:rPr>
        <w:t xml:space="preserve">х умений и навыков, необходимых для развития </w:t>
      </w:r>
      <w:proofErr w:type="spellStart"/>
      <w:r w:rsidRPr="00A91661">
        <w:rPr>
          <w:sz w:val="28"/>
          <w:szCs w:val="28"/>
        </w:rPr>
        <w:t>общеучебных</w:t>
      </w:r>
      <w:proofErr w:type="spellEnd"/>
      <w:r w:rsidRPr="00A91661">
        <w:rPr>
          <w:sz w:val="28"/>
          <w:szCs w:val="28"/>
        </w:rPr>
        <w:t xml:space="preserve"> умений и навыков</w:t>
      </w:r>
      <w:r>
        <w:rPr>
          <w:sz w:val="28"/>
          <w:szCs w:val="28"/>
        </w:rPr>
        <w:t xml:space="preserve"> и в </w:t>
      </w:r>
      <w:r w:rsidRPr="00A91661">
        <w:rPr>
          <w:sz w:val="28"/>
          <w:szCs w:val="28"/>
        </w:rPr>
        <w:t xml:space="preserve"> практической деятельности</w:t>
      </w:r>
      <w:r>
        <w:rPr>
          <w:sz w:val="28"/>
          <w:szCs w:val="28"/>
        </w:rPr>
        <w:t>.</w:t>
      </w:r>
      <w:r w:rsidRPr="00A91661">
        <w:rPr>
          <w:sz w:val="28"/>
          <w:szCs w:val="28"/>
        </w:rPr>
        <w:t xml:space="preserve"> </w:t>
      </w:r>
      <w:bookmarkStart w:id="0" w:name="_GoBack"/>
      <w:bookmarkEnd w:id="0"/>
    </w:p>
    <w:p w14:paraId="3CF475AC" w14:textId="77777777" w:rsidR="00956C59" w:rsidRPr="00323568" w:rsidRDefault="0036271D" w:rsidP="00AA02A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8156B" w:rsidRPr="00323568">
        <w:rPr>
          <w:b/>
          <w:sz w:val="28"/>
          <w:szCs w:val="28"/>
        </w:rPr>
        <w:t>Групповые технологии </w:t>
      </w:r>
    </w:p>
    <w:p w14:paraId="09532ED0" w14:textId="77777777" w:rsidR="00323568" w:rsidRDefault="00707DCD" w:rsidP="00AA02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568">
        <w:rPr>
          <w:sz w:val="28"/>
          <w:szCs w:val="28"/>
        </w:rPr>
        <w:t xml:space="preserve"> </w:t>
      </w:r>
      <w:r w:rsidR="00D8156B" w:rsidRPr="00323568">
        <w:rPr>
          <w:sz w:val="28"/>
          <w:szCs w:val="28"/>
        </w:rPr>
        <w:t xml:space="preserve">Групповая технология - это такая технология обучения, при которой ведущей формой учебно-познавательной деятельности </w:t>
      </w:r>
      <w:r w:rsidR="00323568">
        <w:rPr>
          <w:sz w:val="28"/>
          <w:szCs w:val="28"/>
        </w:rPr>
        <w:t>об</w:t>
      </w:r>
      <w:r w:rsidR="00D8156B" w:rsidRPr="00323568">
        <w:rPr>
          <w:sz w:val="28"/>
          <w:szCs w:val="28"/>
        </w:rPr>
        <w:t>уча</w:t>
      </w:r>
      <w:r w:rsidR="00323568">
        <w:rPr>
          <w:sz w:val="28"/>
          <w:szCs w:val="28"/>
        </w:rPr>
        <w:t>ю</w:t>
      </w:r>
      <w:r w:rsidR="00D8156B" w:rsidRPr="00323568">
        <w:rPr>
          <w:sz w:val="28"/>
          <w:szCs w:val="28"/>
        </w:rPr>
        <w:t xml:space="preserve">щихся является групповая. </w:t>
      </w:r>
    </w:p>
    <w:p w14:paraId="5737A78B" w14:textId="77777777" w:rsidR="00323568" w:rsidRDefault="00323568" w:rsidP="00AA02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156B" w:rsidRPr="00323568">
        <w:rPr>
          <w:sz w:val="28"/>
          <w:szCs w:val="28"/>
        </w:rPr>
        <w:t xml:space="preserve">При групповой форме деятельности класс делится на группы для решения </w:t>
      </w:r>
      <w:r>
        <w:rPr>
          <w:sz w:val="28"/>
          <w:szCs w:val="28"/>
        </w:rPr>
        <w:t xml:space="preserve"> каких – либо </w:t>
      </w:r>
      <w:r w:rsidR="00D8156B" w:rsidRPr="00323568">
        <w:rPr>
          <w:sz w:val="28"/>
          <w:szCs w:val="28"/>
        </w:rPr>
        <w:t xml:space="preserve">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</w:t>
      </w:r>
    </w:p>
    <w:p w14:paraId="0D23725D" w14:textId="77777777" w:rsidR="0036271D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Цель технологии группового обучения – создать условия для развития познавательной самостоятельности </w:t>
      </w:r>
      <w:r w:rsidR="00323568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23568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 Групповая </w:t>
      </w:r>
      <w:r w:rsidRPr="00323568">
        <w:rPr>
          <w:sz w:val="28"/>
          <w:szCs w:val="28"/>
        </w:rPr>
        <w:lastRenderedPageBreak/>
        <w:t xml:space="preserve">технология позволяет организовать активную самостоятельную работу на уроке. Это работа </w:t>
      </w:r>
      <w:r w:rsidR="00323568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23568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щихся в статической паре (где объединяются </w:t>
      </w:r>
      <w:r w:rsidR="00323568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23568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щиеся, сидящие за одной партой); динамической паре (где объединяются </w:t>
      </w:r>
      <w:r w:rsidR="00323568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23568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щиеся, сидящие за соседними партами)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</w:t>
      </w:r>
    </w:p>
    <w:p w14:paraId="23E71EB9" w14:textId="77777777" w:rsidR="00D8156B" w:rsidRPr="00323568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Так же </w:t>
      </w:r>
      <w:r w:rsidR="00707DCD">
        <w:rPr>
          <w:sz w:val="28"/>
          <w:szCs w:val="28"/>
        </w:rPr>
        <w:t xml:space="preserve">можно </w:t>
      </w:r>
      <w:r w:rsidRPr="00323568">
        <w:rPr>
          <w:sz w:val="28"/>
          <w:szCs w:val="28"/>
        </w:rPr>
        <w:t>применя</w:t>
      </w:r>
      <w:r w:rsidR="00707DCD">
        <w:rPr>
          <w:sz w:val="28"/>
          <w:szCs w:val="28"/>
        </w:rPr>
        <w:t>ть</w:t>
      </w:r>
      <w:r w:rsidRPr="00323568">
        <w:rPr>
          <w:sz w:val="28"/>
          <w:szCs w:val="28"/>
        </w:rPr>
        <w:t xml:space="preserve"> взаимопроверку и самопроверку после выполнения самостоятельной работы. </w:t>
      </w:r>
      <w:r w:rsidR="0036271D">
        <w:rPr>
          <w:sz w:val="28"/>
          <w:szCs w:val="28"/>
        </w:rPr>
        <w:t>Обу</w:t>
      </w:r>
      <w:r w:rsidRPr="00323568">
        <w:rPr>
          <w:sz w:val="28"/>
          <w:szCs w:val="28"/>
        </w:rPr>
        <w:t>ча</w:t>
      </w:r>
      <w:r w:rsidR="0036271D">
        <w:rPr>
          <w:sz w:val="28"/>
          <w:szCs w:val="28"/>
        </w:rPr>
        <w:t>ю</w:t>
      </w:r>
      <w:r w:rsidRPr="00323568">
        <w:rPr>
          <w:sz w:val="28"/>
          <w:szCs w:val="28"/>
        </w:rPr>
        <w:t>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14:paraId="749256E0" w14:textId="77777777" w:rsidR="00D8156B" w:rsidRPr="00323568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У определенной части </w:t>
      </w:r>
      <w:r w:rsidR="0036271D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6271D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щихся наблюдается довольно низкий уровень интереса к урокам математики. Не у всех  сформированы положительные мотивы учения и труда. Чаще всего на уроке из-за массового характера обучения проводится работа, которая не позволяет в полном объеме использовать потенциал каждого ребенка. Поэтому на уроках математики </w:t>
      </w:r>
      <w:r w:rsidR="00707DCD">
        <w:rPr>
          <w:sz w:val="28"/>
          <w:szCs w:val="28"/>
        </w:rPr>
        <w:t xml:space="preserve">целесообразно </w:t>
      </w:r>
      <w:r w:rsidRPr="00323568">
        <w:rPr>
          <w:sz w:val="28"/>
          <w:szCs w:val="28"/>
        </w:rPr>
        <w:t>сочета</w:t>
      </w:r>
      <w:r w:rsidR="00707DCD">
        <w:rPr>
          <w:sz w:val="28"/>
          <w:szCs w:val="28"/>
        </w:rPr>
        <w:t>ть</w:t>
      </w:r>
      <w:r w:rsidRPr="00323568">
        <w:rPr>
          <w:sz w:val="28"/>
          <w:szCs w:val="28"/>
        </w:rPr>
        <w:t xml:space="preserve"> такую работу с работой в паре и группе. В условиях такого обучения комфортно чувствуют себя сильные и слабые </w:t>
      </w:r>
      <w:r w:rsidR="00707DCD">
        <w:rPr>
          <w:sz w:val="28"/>
          <w:szCs w:val="28"/>
        </w:rPr>
        <w:t>обучающиеся</w:t>
      </w:r>
      <w:r w:rsidRPr="00323568">
        <w:rPr>
          <w:sz w:val="28"/>
          <w:szCs w:val="28"/>
        </w:rPr>
        <w:t>.</w:t>
      </w:r>
    </w:p>
    <w:p w14:paraId="2D1BCE01" w14:textId="77777777" w:rsidR="00D8156B" w:rsidRPr="00323568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Как показывает практика целесообразно, чтобы в составе группы были </w:t>
      </w:r>
      <w:r w:rsidR="0036271D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6271D">
        <w:rPr>
          <w:sz w:val="28"/>
          <w:szCs w:val="28"/>
        </w:rPr>
        <w:t>ю</w:t>
      </w:r>
      <w:r w:rsidRPr="00323568">
        <w:rPr>
          <w:sz w:val="28"/>
          <w:szCs w:val="28"/>
        </w:rPr>
        <w:t xml:space="preserve">щиеся всех уровней подготовки. При этом не менее половины должны составлять </w:t>
      </w:r>
      <w:r w:rsidR="00707DCD">
        <w:rPr>
          <w:sz w:val="28"/>
          <w:szCs w:val="28"/>
        </w:rPr>
        <w:t>обучающиеся</w:t>
      </w:r>
      <w:r w:rsidRPr="00323568">
        <w:rPr>
          <w:sz w:val="28"/>
          <w:szCs w:val="28"/>
        </w:rPr>
        <w:t>, способные успешно заниматься самостоятельной работой.</w:t>
      </w:r>
      <w:r w:rsidRPr="00323568">
        <w:rPr>
          <w:sz w:val="28"/>
          <w:szCs w:val="28"/>
        </w:rPr>
        <w:br/>
        <w:t xml:space="preserve">Также одно из самых главных условий для создания рабочей обстановки в группе – это личностные взаимоотношения между </w:t>
      </w:r>
      <w:r w:rsidR="0036271D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6271D">
        <w:rPr>
          <w:sz w:val="28"/>
          <w:szCs w:val="28"/>
        </w:rPr>
        <w:t>ю</w:t>
      </w:r>
      <w:r w:rsidRPr="00323568">
        <w:rPr>
          <w:sz w:val="28"/>
          <w:szCs w:val="28"/>
        </w:rPr>
        <w:t>щимися. В ходе работы членам группы разрешается совместное обсуждение хода и результатов работы, обращение за советом друг к другу.</w:t>
      </w:r>
    </w:p>
    <w:p w14:paraId="1EBAD54E" w14:textId="77777777" w:rsidR="00D8156B" w:rsidRPr="00323568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Групповая форма </w:t>
      </w:r>
      <w:r w:rsidR="00707DCD">
        <w:rPr>
          <w:sz w:val="28"/>
          <w:szCs w:val="28"/>
        </w:rPr>
        <w:t>отягощена некоторыми обстоятельствами</w:t>
      </w:r>
      <w:r w:rsidRPr="00323568">
        <w:rPr>
          <w:sz w:val="28"/>
          <w:szCs w:val="28"/>
        </w:rPr>
        <w:t xml:space="preserve"> – это трудности комплектования</w:t>
      </w:r>
      <w:r w:rsidR="00707DCD">
        <w:rPr>
          <w:sz w:val="28"/>
          <w:szCs w:val="28"/>
        </w:rPr>
        <w:t xml:space="preserve"> </w:t>
      </w:r>
      <w:r w:rsidRPr="00323568">
        <w:rPr>
          <w:sz w:val="28"/>
          <w:szCs w:val="28"/>
        </w:rPr>
        <w:t xml:space="preserve">групп и организации работы в них; включение сразу всех </w:t>
      </w:r>
      <w:r w:rsidR="00707DCD">
        <w:rPr>
          <w:sz w:val="28"/>
          <w:szCs w:val="28"/>
        </w:rPr>
        <w:t>обучающихся</w:t>
      </w:r>
      <w:r w:rsidRPr="00323568">
        <w:rPr>
          <w:sz w:val="28"/>
          <w:szCs w:val="28"/>
        </w:rPr>
        <w:t xml:space="preserve"> в работу, рабочий шум на уроке.</w:t>
      </w:r>
    </w:p>
    <w:p w14:paraId="0095DC1E" w14:textId="77777777" w:rsidR="004F5EDE" w:rsidRDefault="00D8156B" w:rsidP="00AA02AC">
      <w:pPr>
        <w:spacing w:line="276" w:lineRule="auto"/>
        <w:jc w:val="both"/>
        <w:rPr>
          <w:sz w:val="28"/>
          <w:szCs w:val="28"/>
        </w:rPr>
      </w:pPr>
      <w:r w:rsidRPr="00323568">
        <w:rPr>
          <w:sz w:val="28"/>
          <w:szCs w:val="28"/>
        </w:rPr>
        <w:t xml:space="preserve">Несмотря на отмеченные трудности, проведенная работа показывает, что применение групповой работы при обучении математике эффективно. Групповая работа способствует более прочному и глубокому усвоению знаний, развитию индивидуальных способностей, развитию самостоятельного творческого мышления. Также при совместной работе </w:t>
      </w:r>
      <w:r w:rsidR="0036271D">
        <w:rPr>
          <w:sz w:val="28"/>
          <w:szCs w:val="28"/>
        </w:rPr>
        <w:t>об</w:t>
      </w:r>
      <w:r w:rsidRPr="00323568">
        <w:rPr>
          <w:sz w:val="28"/>
          <w:szCs w:val="28"/>
        </w:rPr>
        <w:t>уча</w:t>
      </w:r>
      <w:r w:rsidR="0036271D">
        <w:rPr>
          <w:sz w:val="28"/>
          <w:szCs w:val="28"/>
        </w:rPr>
        <w:t>ю</w:t>
      </w:r>
      <w:r w:rsidRPr="00323568">
        <w:rPr>
          <w:sz w:val="28"/>
          <w:szCs w:val="28"/>
        </w:rPr>
        <w:t>щиеся приучаются сотрудничать друг с другом при выполнении общего дела, формируются положительные нравственные качества личности.</w:t>
      </w:r>
    </w:p>
    <w:p w14:paraId="102A2904" w14:textId="77777777" w:rsidR="00D8156B" w:rsidRDefault="00FD1670" w:rsidP="00AA02A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Дистанционные </w:t>
      </w:r>
      <w:r w:rsidR="004F5EDE" w:rsidRPr="004F5EDE">
        <w:rPr>
          <w:b/>
          <w:sz w:val="28"/>
          <w:szCs w:val="28"/>
        </w:rPr>
        <w:t>технологии.</w:t>
      </w:r>
    </w:p>
    <w:p w14:paraId="3C74482F" w14:textId="77777777" w:rsidR="003F6B11" w:rsidRDefault="004F5EDE" w:rsidP="00AA02AC">
      <w:pPr>
        <w:spacing w:line="276" w:lineRule="auto"/>
        <w:jc w:val="both"/>
        <w:rPr>
          <w:sz w:val="28"/>
          <w:szCs w:val="28"/>
        </w:rPr>
      </w:pPr>
      <w:r w:rsidRPr="00172415">
        <w:rPr>
          <w:sz w:val="28"/>
          <w:szCs w:val="28"/>
        </w:rPr>
        <w:lastRenderedPageBreak/>
        <w:t>Дистанционные образовательные технологии часто воспринимаются, как дистанционное обучение, но их можно использовать и на уроке в классе, как одну из педагогических технологий. Например, на этапе повторения или актуализации знаний можно использовать интерактивные задания, тесты (индивидуальные или по группам). В сочетании с традиционными методами обучения и воспитания такая работа способствует развитию навыков самостоятельной работы, работы в группах (в парах), поиску информации. Формы уроков с использованием дистанционных образовательных технол</w:t>
      </w:r>
      <w:r w:rsidR="00BF31AB">
        <w:rPr>
          <w:sz w:val="28"/>
          <w:szCs w:val="28"/>
        </w:rPr>
        <w:t>огий разнообразны</w:t>
      </w:r>
      <w:r w:rsidRPr="00172415">
        <w:rPr>
          <w:sz w:val="28"/>
          <w:szCs w:val="28"/>
        </w:rPr>
        <w:t>:</w:t>
      </w:r>
      <w:r w:rsidR="00BF31AB">
        <w:rPr>
          <w:sz w:val="28"/>
          <w:szCs w:val="28"/>
        </w:rPr>
        <w:t xml:space="preserve"> </w:t>
      </w:r>
      <w:r w:rsidRPr="00172415">
        <w:rPr>
          <w:sz w:val="28"/>
          <w:szCs w:val="28"/>
        </w:rPr>
        <w:t>ур</w:t>
      </w:r>
      <w:r w:rsidR="00707DCD">
        <w:rPr>
          <w:sz w:val="28"/>
          <w:szCs w:val="28"/>
        </w:rPr>
        <w:t>ок в режиме реального времени (</w:t>
      </w:r>
      <w:r w:rsidRPr="00172415">
        <w:rPr>
          <w:sz w:val="28"/>
          <w:szCs w:val="28"/>
        </w:rPr>
        <w:t xml:space="preserve">с использованием </w:t>
      </w:r>
      <w:proofErr w:type="spellStart"/>
      <w:r w:rsidRPr="00172415">
        <w:rPr>
          <w:sz w:val="28"/>
          <w:szCs w:val="28"/>
        </w:rPr>
        <w:t>Skype</w:t>
      </w:r>
      <w:proofErr w:type="spellEnd"/>
      <w:r w:rsidRPr="00172415">
        <w:rPr>
          <w:sz w:val="28"/>
          <w:szCs w:val="28"/>
        </w:rPr>
        <w:t>,</w:t>
      </w:r>
      <w:r w:rsidR="00707DCD">
        <w:rPr>
          <w:sz w:val="28"/>
          <w:szCs w:val="28"/>
        </w:rPr>
        <w:t xml:space="preserve"> </w:t>
      </w:r>
      <w:proofErr w:type="spellStart"/>
      <w:r w:rsidRPr="00172415">
        <w:rPr>
          <w:sz w:val="28"/>
          <w:szCs w:val="28"/>
        </w:rPr>
        <w:t>WhatsApp</w:t>
      </w:r>
      <w:proofErr w:type="spellEnd"/>
      <w:r w:rsidRPr="00172415">
        <w:rPr>
          <w:sz w:val="28"/>
          <w:szCs w:val="28"/>
        </w:rPr>
        <w:t>), с элементами видео, с элементами аудио, изучение Интернет-ресурсов (рекомендованных педагогом), на электронных носителях, текстовых (с включением иллюстраций, с включением анимации). Самостоятельная работа (с частичной помощью родителей, при помощи родителей) по алгоритму: поисковая, творческая, тренировочные упражнения. Контрольная работа: тестирование, ответы на контрольные вопросы, консультация обучающегося/ родителей. В качестве варианта для создания Сообщества использ</w:t>
      </w:r>
      <w:r w:rsidR="00707DCD">
        <w:rPr>
          <w:sz w:val="28"/>
          <w:szCs w:val="28"/>
        </w:rPr>
        <w:t xml:space="preserve">уется сеть </w:t>
      </w:r>
      <w:proofErr w:type="spellStart"/>
      <w:r w:rsidR="00707DCD">
        <w:rPr>
          <w:sz w:val="28"/>
          <w:szCs w:val="28"/>
        </w:rPr>
        <w:t>Google</w:t>
      </w:r>
      <w:proofErr w:type="spellEnd"/>
      <w:r w:rsidR="00707DCD">
        <w:rPr>
          <w:sz w:val="28"/>
          <w:szCs w:val="28"/>
        </w:rPr>
        <w:t xml:space="preserve">+. Удобства: простота создания. Сообщества; </w:t>
      </w:r>
      <w:r w:rsidRPr="00172415">
        <w:rPr>
          <w:sz w:val="28"/>
          <w:szCs w:val="28"/>
        </w:rPr>
        <w:t>простота публикации материала, ф</w:t>
      </w:r>
      <w:r w:rsidR="00707DCD">
        <w:rPr>
          <w:sz w:val="28"/>
          <w:szCs w:val="28"/>
        </w:rPr>
        <w:t>отоматериала, ссылки на видео;</w:t>
      </w:r>
      <w:r w:rsidRPr="00172415">
        <w:rPr>
          <w:sz w:val="28"/>
          <w:szCs w:val="28"/>
        </w:rPr>
        <w:t xml:space="preserve"> автоматическое оповещение об опубликова</w:t>
      </w:r>
      <w:r w:rsidR="00707DCD">
        <w:rPr>
          <w:sz w:val="28"/>
          <w:szCs w:val="28"/>
        </w:rPr>
        <w:t xml:space="preserve">нных в Сообществе материалах; </w:t>
      </w:r>
      <w:r w:rsidRPr="00172415">
        <w:rPr>
          <w:sz w:val="28"/>
          <w:szCs w:val="28"/>
        </w:rPr>
        <w:t>пригласить участников в группу и дать доступ может модератор.</w:t>
      </w:r>
      <w:r w:rsidR="00956C59" w:rsidRPr="00956C59">
        <w:rPr>
          <w:sz w:val="28"/>
          <w:szCs w:val="28"/>
        </w:rPr>
        <w:t xml:space="preserve"> </w:t>
      </w:r>
      <w:r w:rsidR="00956C59" w:rsidRPr="00172415">
        <w:rPr>
          <w:sz w:val="28"/>
          <w:szCs w:val="28"/>
        </w:rPr>
        <w:t xml:space="preserve">Обратная связь: заполнение таблиц общего доступа, фотоотчет, индивидуальные работы, коллективные работы. </w:t>
      </w:r>
    </w:p>
    <w:p w14:paraId="54020E39" w14:textId="77777777" w:rsidR="00D8156B" w:rsidRPr="003F6B11" w:rsidRDefault="003F6B11" w:rsidP="00AA02A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14:paraId="6DE88C74" w14:textId="77777777" w:rsidR="00D8156B" w:rsidRPr="00323568" w:rsidRDefault="006F39CD" w:rsidP="00AA02AC">
      <w:pPr>
        <w:spacing w:line="276" w:lineRule="auto"/>
        <w:jc w:val="both"/>
        <w:rPr>
          <w:sz w:val="28"/>
          <w:szCs w:val="28"/>
        </w:rPr>
      </w:pPr>
      <w:r w:rsidRPr="00882BF7">
        <w:rPr>
          <w:sz w:val="28"/>
          <w:szCs w:val="28"/>
        </w:rPr>
        <w:t xml:space="preserve">Использование вышеперечисленных </w:t>
      </w:r>
      <w:r>
        <w:rPr>
          <w:sz w:val="28"/>
          <w:szCs w:val="28"/>
        </w:rPr>
        <w:t>инновационных</w:t>
      </w:r>
      <w:r w:rsidRPr="00882BF7">
        <w:rPr>
          <w:sz w:val="28"/>
          <w:szCs w:val="28"/>
        </w:rPr>
        <w:t xml:space="preserve"> образовательных технологий позволяет повысить эффективность учебного процесса, помога</w:t>
      </w:r>
      <w:r>
        <w:rPr>
          <w:sz w:val="28"/>
          <w:szCs w:val="28"/>
        </w:rPr>
        <w:t>ет</w:t>
      </w:r>
      <w:r w:rsidRPr="00882BF7">
        <w:rPr>
          <w:sz w:val="28"/>
          <w:szCs w:val="28"/>
        </w:rPr>
        <w:t xml:space="preserve"> достигать лучшего р</w:t>
      </w:r>
      <w:r>
        <w:rPr>
          <w:sz w:val="28"/>
          <w:szCs w:val="28"/>
        </w:rPr>
        <w:t>езультата в обучении математике и не только математике, но и других предметов, при этом повышает познавательный интерес к предмету.</w:t>
      </w:r>
      <w:r w:rsidR="004F5EDE">
        <w:rPr>
          <w:sz w:val="28"/>
          <w:szCs w:val="28"/>
        </w:rPr>
        <w:t xml:space="preserve"> </w:t>
      </w:r>
      <w:r w:rsidR="00D8156B" w:rsidRPr="00323568">
        <w:rPr>
          <w:sz w:val="28"/>
          <w:szCs w:val="28"/>
        </w:rPr>
        <w:t xml:space="preserve">Задача </w:t>
      </w:r>
      <w:r w:rsidR="003F6B11">
        <w:rPr>
          <w:sz w:val="28"/>
          <w:szCs w:val="28"/>
        </w:rPr>
        <w:t>педагога</w:t>
      </w:r>
      <w:r w:rsidR="00D8156B" w:rsidRPr="00323568">
        <w:rPr>
          <w:sz w:val="28"/>
          <w:szCs w:val="28"/>
        </w:rPr>
        <w:t>, организовать учебную деятельность таким образом, чтобы полученные знания на уроке обучающимися были результатом их собственных поисков. Но эти поиски необходимо организовать, при этом управлять обучающимися, развивать их познавательную активность.</w:t>
      </w:r>
    </w:p>
    <w:p w14:paraId="0D611FA0" w14:textId="77777777" w:rsidR="00D8156B" w:rsidRPr="00323568" w:rsidRDefault="00D8156B" w:rsidP="00AA02AC">
      <w:pPr>
        <w:spacing w:line="276" w:lineRule="auto"/>
        <w:rPr>
          <w:sz w:val="28"/>
          <w:szCs w:val="28"/>
        </w:rPr>
      </w:pPr>
    </w:p>
    <w:sectPr w:rsidR="00D8156B" w:rsidRPr="00323568" w:rsidSect="00ED24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0C"/>
    <w:rsid w:val="002B3C17"/>
    <w:rsid w:val="00323568"/>
    <w:rsid w:val="0036271D"/>
    <w:rsid w:val="00377D6B"/>
    <w:rsid w:val="003F6B11"/>
    <w:rsid w:val="004F5EDE"/>
    <w:rsid w:val="005A00D5"/>
    <w:rsid w:val="006F39CD"/>
    <w:rsid w:val="00707DCD"/>
    <w:rsid w:val="00901775"/>
    <w:rsid w:val="00956C59"/>
    <w:rsid w:val="009B7A0D"/>
    <w:rsid w:val="00A91661"/>
    <w:rsid w:val="00AA02AC"/>
    <w:rsid w:val="00AE6F0C"/>
    <w:rsid w:val="00BF31AB"/>
    <w:rsid w:val="00D31A58"/>
    <w:rsid w:val="00D8156B"/>
    <w:rsid w:val="00DB335A"/>
    <w:rsid w:val="00ED24EA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0AB"/>
  <w15:chartTrackingRefBased/>
  <w15:docId w15:val="{24DB614E-5FBD-4B33-BADC-208D14EA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A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A0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9B7A0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ED24EA"/>
    <w:pPr>
      <w:spacing w:after="120"/>
    </w:pPr>
  </w:style>
  <w:style w:type="character" w:customStyle="1" w:styleId="StrongEmphasis">
    <w:name w:val="Strong Emphasis"/>
    <w:rsid w:val="00ED24EA"/>
    <w:rPr>
      <w:b/>
      <w:bCs/>
    </w:rPr>
  </w:style>
  <w:style w:type="character" w:styleId="a4">
    <w:name w:val="Emphasis"/>
    <w:basedOn w:val="a0"/>
    <w:qFormat/>
    <w:rsid w:val="00ED24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3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 Анатолий</dc:creator>
  <cp:keywords/>
  <dc:description/>
  <cp:lastModifiedBy>Лилия Тазитдинова</cp:lastModifiedBy>
  <cp:revision>7</cp:revision>
  <cp:lastPrinted>2020-11-05T06:37:00Z</cp:lastPrinted>
  <dcterms:created xsi:type="dcterms:W3CDTF">2020-11-02T17:27:00Z</dcterms:created>
  <dcterms:modified xsi:type="dcterms:W3CDTF">2023-11-03T18:10:00Z</dcterms:modified>
</cp:coreProperties>
</file>