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7" w:rsidRPr="00DD4997" w:rsidRDefault="00DD4997" w:rsidP="00DD49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997">
        <w:rPr>
          <w:rFonts w:ascii="Times New Roman" w:hAnsi="Times New Roman" w:cs="Times New Roman"/>
          <w:b/>
          <w:sz w:val="24"/>
          <w:szCs w:val="24"/>
        </w:rPr>
        <w:t xml:space="preserve">Л.П. </w:t>
      </w:r>
      <w:proofErr w:type="spellStart"/>
      <w:r w:rsidRPr="00DD4997">
        <w:rPr>
          <w:rFonts w:ascii="Times New Roman" w:hAnsi="Times New Roman" w:cs="Times New Roman"/>
          <w:b/>
          <w:sz w:val="24"/>
          <w:szCs w:val="24"/>
        </w:rPr>
        <w:t>Зайдуллина</w:t>
      </w:r>
      <w:proofErr w:type="spellEnd"/>
      <w:r w:rsidRPr="00DD4997">
        <w:rPr>
          <w:rFonts w:ascii="Times New Roman" w:hAnsi="Times New Roman" w:cs="Times New Roman"/>
          <w:b/>
          <w:sz w:val="24"/>
          <w:szCs w:val="24"/>
        </w:rPr>
        <w:t>, педагог дополнительного образования</w:t>
      </w:r>
      <w:r w:rsidRPr="00DD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997">
        <w:rPr>
          <w:rFonts w:ascii="Times New Roman" w:hAnsi="Times New Roman" w:cs="Times New Roman"/>
          <w:b/>
          <w:sz w:val="24"/>
          <w:szCs w:val="24"/>
        </w:rPr>
        <w:t xml:space="preserve"> МБУ </w:t>
      </w:r>
      <w:proofErr w:type="gramStart"/>
      <w:r w:rsidRPr="00DD499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D4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997" w:rsidRPr="00DD4997" w:rsidRDefault="00DD4997" w:rsidP="00DD49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997">
        <w:rPr>
          <w:rFonts w:ascii="Times New Roman" w:hAnsi="Times New Roman" w:cs="Times New Roman"/>
          <w:b/>
          <w:sz w:val="24"/>
          <w:szCs w:val="24"/>
        </w:rPr>
        <w:t>«ДШИ №8 «Радуга» г. о. Самара, Самарская область (Россия)</w:t>
      </w:r>
    </w:p>
    <w:p w:rsidR="00DD4997" w:rsidRPr="00DD4997" w:rsidRDefault="00DD4997" w:rsidP="00DD4997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997" w:rsidRPr="00DD4997" w:rsidRDefault="00DD4997" w:rsidP="00DD4997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997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технологии </w:t>
      </w:r>
      <w:r w:rsidRPr="00DD4997">
        <w:rPr>
          <w:rFonts w:ascii="Times New Roman" w:eastAsia="Calibri" w:hAnsi="Times New Roman" w:cs="Times New Roman"/>
          <w:b/>
          <w:sz w:val="24"/>
          <w:szCs w:val="24"/>
        </w:rPr>
        <w:t>и инновационные формы работы на занятия</w:t>
      </w:r>
      <w:r w:rsidRPr="00DD4997">
        <w:rPr>
          <w:rFonts w:ascii="Times New Roman" w:eastAsia="Calibri" w:hAnsi="Times New Roman" w:cs="Times New Roman"/>
          <w:b/>
          <w:sz w:val="24"/>
          <w:szCs w:val="24"/>
        </w:rPr>
        <w:t>х Образцовой вокальной студии «Карамель»</w:t>
      </w:r>
    </w:p>
    <w:p w:rsidR="00DD4997" w:rsidRPr="00DD4997" w:rsidRDefault="00DD4997" w:rsidP="00DD499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9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D499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DD4997">
        <w:rPr>
          <w:rFonts w:ascii="Times New Roman" w:eastAsia="Calibri" w:hAnsi="Times New Roman" w:cs="Times New Roman"/>
          <w:sz w:val="24"/>
          <w:szCs w:val="24"/>
        </w:rPr>
        <w:t xml:space="preserve"> веке, сетевом веке, ключевая задача образования – это превращение жизненного пространства, в котором живут и развиваются наши дети, в мотивирующее пространство, определяющее самореализацию личности.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Суть дополнительного образования как персонального образования – это адаптация к изменениям.  </w:t>
      </w:r>
    </w:p>
    <w:p w:rsidR="00DD4997" w:rsidRPr="000A06F3" w:rsidRDefault="00DD4997" w:rsidP="000A06F3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Общение, социальная компетентность, коммуникативная компетентность наиболее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ребенком.</w:t>
      </w:r>
      <w:r w:rsidRPr="00DD4997">
        <w:rPr>
          <w:rFonts w:ascii="Times New Roman" w:eastAsia="Calibri" w:hAnsi="Times New Roman" w:cs="Times New Roman"/>
          <w:sz w:val="24"/>
          <w:szCs w:val="24"/>
        </w:rPr>
        <w:t xml:space="preserve"> «Зона вариативного развития»- так называет дополнительное образование Александр Григорьевич </w:t>
      </w:r>
      <w:proofErr w:type="spellStart"/>
      <w:r w:rsidRPr="00DD4997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proofErr w:type="gramStart"/>
      <w:r w:rsidRPr="00DD49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eastAsia="Calibri" w:hAnsi="Times New Roman" w:cs="Times New Roman"/>
          <w:sz w:val="24"/>
          <w:szCs w:val="24"/>
        </w:rPr>
        <w:t>доктор психологических наук, академик РАО.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Хочу еще раз сказать, что дополнительное образование – это персональное образование, охватывающее весь мир, все жизненное пространство. Появление такого рода реальности бросает новые вызовы. 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– какие они? Многозадачные, «достроенные» гаджетами, обладающие огромным набором компетенций и при этом требующие особого подхода со стороны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>овременная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 особенность трансформации детей – это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полизадачность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>то огромное пространство экспериментов, имеющее большие возможности разностороннего развития, выбора собственной траектории, где обучающиеся заинтересованы и получают положительные эмоции, радость от занятия любимым делом.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b/>
          <w:sz w:val="24"/>
          <w:szCs w:val="24"/>
        </w:rPr>
        <w:t xml:space="preserve">У педагога сегодня сразу несколько ролей. Современный педагог - это и </w:t>
      </w:r>
      <w:proofErr w:type="spellStart"/>
      <w:r w:rsidRPr="00DD4997">
        <w:rPr>
          <w:rFonts w:ascii="Times New Roman" w:hAnsi="Times New Roman" w:cs="Times New Roman"/>
          <w:b/>
          <w:sz w:val="24"/>
          <w:szCs w:val="24"/>
        </w:rPr>
        <w:t>мотиватор</w:t>
      </w:r>
      <w:proofErr w:type="spellEnd"/>
      <w:r w:rsidRPr="00DD4997">
        <w:rPr>
          <w:rFonts w:ascii="Times New Roman" w:hAnsi="Times New Roman" w:cs="Times New Roman"/>
          <w:b/>
          <w:sz w:val="24"/>
          <w:szCs w:val="24"/>
        </w:rPr>
        <w:t xml:space="preserve"> в изменившемся мире, и навигатор в огромном количестве информации, и мастер коммуникации. </w:t>
      </w:r>
      <w:r w:rsidRPr="00DD4997">
        <w:rPr>
          <w:rFonts w:ascii="Times New Roman" w:hAnsi="Times New Roman" w:cs="Times New Roman"/>
          <w:sz w:val="24"/>
          <w:szCs w:val="24"/>
        </w:rPr>
        <w:t xml:space="preserve">На сегодняшний день в системе дополнительного образования созданы образовательные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>, различные проекты по ранней профориентации подрастающего поколения, где проходят профессиональные пробы, дети могут попробовать себя в различных новых видах деятельности и выбрать наиболее понравившуюся траекторию своего развития.</w:t>
      </w:r>
    </w:p>
    <w:p w:rsidR="00DD4997" w:rsidRPr="000A06F3" w:rsidRDefault="00DD4997" w:rsidP="000A06F3">
      <w:pPr>
        <w:widowControl w:val="0"/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В условиях современных требований мною была разработана дополнительная общеобразовательная общеразвивающая программа «Поющие сердца», которая </w:t>
      </w:r>
      <w:r w:rsidRPr="00DD4997">
        <w:rPr>
          <w:rFonts w:ascii="Times New Roman" w:hAnsi="Times New Roman" w:cs="Times New Roman"/>
          <w:sz w:val="24"/>
          <w:szCs w:val="24"/>
        </w:rPr>
        <w:lastRenderedPageBreak/>
        <w:t xml:space="preserve">размещена на официальном сайте школы </w:t>
      </w:r>
      <w:proofErr w:type="spellStart"/>
      <w:r w:rsidRPr="00DD4997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>-</w:t>
      </w:r>
      <w:r w:rsidRPr="00DD4997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DD4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49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 .Программа является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 и состоит из 3-х модулей: «Поём вместе», «Поём для вас», «Поём для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всех!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»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создается творческая среда, мотивирующая детей на активное сотворчество, формирующая чувство единства, сплоченности коллектива, личной ответственности за общий результат. Обучающиеся участвуют в творческом процессе, имея возможность создания элементов новых вокальных аранжировок, элементов постановки сценического движения, участия в процессе анализа драматургии песен, элементов музыкального языка (стиля, жанра, мелодии, голосоведения, фактуры) и художественного образа изучаемых произведений, имеют возможность принять участие в обновлении репертуара, предложив коллективу исполнение своих любимых песен. </w:t>
      </w:r>
    </w:p>
    <w:p w:rsidR="00DD4997" w:rsidRPr="00DD4997" w:rsidRDefault="00DD4997" w:rsidP="000A06F3">
      <w:pPr>
        <w:widowControl w:val="0"/>
        <w:autoSpaceDE w:val="0"/>
        <w:autoSpaceDN w:val="0"/>
        <w:spacing w:after="0" w:line="360" w:lineRule="auto"/>
        <w:ind w:right="2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формирует гармонично-развитую творческую личность с богатым духовным миром, с активной жизненной позицией и сформированными ценностями, способную сопереживать, работать в команде, идти к общей цели. </w:t>
      </w:r>
      <w:r w:rsidRPr="00DD4997">
        <w:rPr>
          <w:rFonts w:ascii="Times New Roman" w:eastAsia="Times New Roman" w:hAnsi="Times New Roman" w:cs="Times New Roman"/>
          <w:i/>
          <w:sz w:val="24"/>
          <w:szCs w:val="24"/>
        </w:rPr>
        <w:t>Новизна</w:t>
      </w:r>
      <w:r w:rsidRPr="00DD499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заключается в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полихудожественном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подходе, основанном на взаимопроникновении, интеграции различных видов искусств (живопись, литература, танец, театр, игра на музыкальных инструментах): создание рисунков по изучаемому репертуару, сценическое движение, актерское мастерство, анализ поэтических текстов песен. </w:t>
      </w:r>
      <w:r w:rsidRPr="00DD4997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Отличительные особенности</w:t>
      </w:r>
      <w:r w:rsidRPr="00DD4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заключаются в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9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разноуровневости</w:t>
      </w:r>
      <w:proofErr w:type="spellEnd"/>
      <w:r w:rsidRPr="00DD4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как в общем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так и внутри каждого года обучения. В программе определены 3 уровня сложности: </w:t>
      </w:r>
      <w:proofErr w:type="gramStart"/>
      <w:r w:rsidRPr="00DD4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ознакомительный</w:t>
      </w:r>
      <w:proofErr w:type="gramEnd"/>
      <w:r w:rsidRPr="00DD4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базовый, углубленный.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Ведущими являются технология коллективной творческой деятельности (организация совместных концертов,  участие в социально-значимых мероприятиях городского и областного уровня и стилевой подход,</w:t>
      </w:r>
      <w:r w:rsidRPr="00DD4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499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направленный на постепенное формирование у поющих осознанного стилевог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о восприятия вокального произведения, методов исполнения, вокальных характеристик произведений.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Все модули программы направлены на формирование креативности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музыкальной деятельности (через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досочинение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импровизацию, стилизацию). </w:t>
      </w:r>
    </w:p>
    <w:p w:rsidR="00DD4997" w:rsidRPr="00DD4997" w:rsidRDefault="00DD4997" w:rsidP="00DD4997">
      <w:pPr>
        <w:widowControl w:val="0"/>
        <w:tabs>
          <w:tab w:val="left" w:pos="1441"/>
          <w:tab w:val="left" w:pos="4805"/>
          <w:tab w:val="left" w:pos="6345"/>
          <w:tab w:val="left" w:pos="6736"/>
          <w:tab w:val="left" w:pos="9012"/>
        </w:tabs>
        <w:autoSpaceDE w:val="0"/>
        <w:autoSpaceDN w:val="0"/>
        <w:spacing w:before="77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большие возможности для профессиональной ориентации воспитанников, вводя детей в мир таких профессий, как композитор-исполнитель, актер музыкального театра, арт-куратор, артист ансамбля/хора, педагог ДШИ/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>/ВУЗа, руководитель творческого коллектива, дизайнер эмоций, звукорежиссер, звукооператор, креативный продюсер, арт-менеджер и другие.</w:t>
      </w:r>
    </w:p>
    <w:p w:rsidR="00DD4997" w:rsidRPr="00DD4997" w:rsidRDefault="00DD4997" w:rsidP="00DD4997">
      <w:pPr>
        <w:widowControl w:val="0"/>
        <w:tabs>
          <w:tab w:val="left" w:pos="1441"/>
          <w:tab w:val="left" w:pos="4805"/>
          <w:tab w:val="left" w:pos="6345"/>
          <w:tab w:val="left" w:pos="6736"/>
          <w:tab w:val="left" w:pos="9012"/>
        </w:tabs>
        <w:autoSpaceDE w:val="0"/>
        <w:autoSpaceDN w:val="0"/>
        <w:spacing w:before="77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    В своей работе считаю важным развитие не только узкоспециальных навыков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но и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. В современном мире навыки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 для достижения профессионального и личного успеха. Они позволяют специалистам работать эффективнее, переходить между отраслями и сохранять при этом востребованность. Гибкие навыки формируют успешную социализацию наших детей, отражают их личные качества: его умение общаться с людьми, эффективно организовывать своё время, творчески мыслить, принимать решения и брать на себя ответственность.</w:t>
      </w:r>
    </w:p>
    <w:p w:rsidR="00DD4997" w:rsidRPr="00DD4997" w:rsidRDefault="00DD4997" w:rsidP="00DD4997">
      <w:pPr>
        <w:widowControl w:val="0"/>
        <w:tabs>
          <w:tab w:val="left" w:pos="1441"/>
          <w:tab w:val="left" w:pos="4805"/>
          <w:tab w:val="left" w:pos="6345"/>
          <w:tab w:val="left" w:pos="6736"/>
          <w:tab w:val="left" w:pos="9012"/>
        </w:tabs>
        <w:autoSpaceDE w:val="0"/>
        <w:autoSpaceDN w:val="0"/>
        <w:spacing w:before="77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От узкоспециальных  навыков 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Hard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надпрофессиональным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 навыкам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Во всём мире выделяют Топ 10 гибких навыков XXI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решать комплексные задачи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ритическое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мышление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ворческое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мышление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,у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управлять людьми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мение работать в команде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пособность распознавать 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 xml:space="preserve">свои и чужие </w:t>
      </w:r>
      <w:proofErr w:type="spellStart"/>
      <w:r w:rsidR="000A06F3">
        <w:rPr>
          <w:rFonts w:ascii="Times New Roman" w:eastAsia="Times New Roman" w:hAnsi="Times New Roman" w:cs="Times New Roman"/>
          <w:sz w:val="24"/>
          <w:szCs w:val="24"/>
        </w:rPr>
        <w:t>эмоции,у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06F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лиентоориентированность</w:t>
      </w:r>
      <w:proofErr w:type="spellEnd"/>
      <w:r w:rsidR="000A06F3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ереключение с одной задачи на другую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оммуникация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</w:t>
      </w:r>
      <w:proofErr w:type="spellStart"/>
      <w:r w:rsidRPr="00DD4997">
        <w:rPr>
          <w:rFonts w:ascii="Times New Roman" w:eastAsia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навыки будущего превратились в более простую и понятную модель «4K»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 xml:space="preserve">: креативность, критическое мышление, коммуникация, </w:t>
      </w:r>
      <w:proofErr w:type="spellStart"/>
      <w:r w:rsidR="000A06F3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="000A0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97" w:rsidRPr="00DD4997" w:rsidRDefault="00DD4997" w:rsidP="00DD4997">
      <w:pPr>
        <w:widowControl w:val="0"/>
        <w:tabs>
          <w:tab w:val="left" w:pos="1441"/>
          <w:tab w:val="left" w:pos="4805"/>
          <w:tab w:val="left" w:pos="6345"/>
          <w:tab w:val="left" w:pos="6736"/>
          <w:tab w:val="left" w:pos="9012"/>
        </w:tabs>
        <w:autoSpaceDE w:val="0"/>
        <w:autoSpaceDN w:val="0"/>
        <w:spacing w:before="77" w:after="0" w:line="36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97">
        <w:rPr>
          <w:rFonts w:ascii="Times New Roman" w:eastAsia="Times New Roman" w:hAnsi="Times New Roman" w:cs="Times New Roman"/>
          <w:sz w:val="24"/>
          <w:szCs w:val="24"/>
        </w:rPr>
        <w:t>Все эти навыки успешно развиваются в моём вокальном коллективе, так как ребята максимально включены в творческий процесс, проявляют самостоятельность и умение работать в команде, творчески мыслить. Хотелось бы отметить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что несмотря на преобладание в современном мире искусственного интеллекта, роботизированной работы, машины никогда не смогут заменить творческое мышление и креативный подход. Поэтому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считаю , что будущее за творчеством! Как сказал Николай Бердяев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« «Только тот человек, который занимается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творчеством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живёт и по-настоящему счастлив, остальные только существуют».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b/>
          <w:sz w:val="24"/>
          <w:szCs w:val="24"/>
        </w:rPr>
        <w:t>Эстрадный вокал -</w:t>
      </w:r>
      <w:r w:rsidRPr="00DD4997">
        <w:rPr>
          <w:rFonts w:ascii="Times New Roman" w:hAnsi="Times New Roman" w:cs="Times New Roman"/>
          <w:sz w:val="24"/>
          <w:szCs w:val="24"/>
        </w:rPr>
        <w:t xml:space="preserve">  актуальный и очень востребованный вид искусства среди подрастающего поколения. Абсолютно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«что неталантливых детей не бывает». Главное, чтобы любимое дело приносило колоссальное удовольствие и огромное желание, мотивацию. Новое время  требует от современного педагога новых компетенций, новых познаний, использование современных технологий, инновационных форм работ. Учитывая важную особенность современных детей – такую как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полизадачность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,  стараюсь максимально вовлекать учащихся в творческий процесс. Ребята создают собственные аранжировки песен,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>-версии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Многие учащиеся играют на различных музыкальных инструментах –фортепиано, гитара. В этом году для развития чувства ритма в творческий процесс были задействованы барабаны, это вызвало массу положительных эмоций. 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Обучающиеся вокального ансамбля «Карамель» очень креативные и творческие, проявляют самостоятельность в выборе современного репертуара, постановке </w:t>
      </w:r>
      <w:r w:rsidRPr="00DD4997">
        <w:rPr>
          <w:rFonts w:ascii="Times New Roman" w:hAnsi="Times New Roman" w:cs="Times New Roman"/>
          <w:sz w:val="24"/>
          <w:szCs w:val="24"/>
        </w:rPr>
        <w:lastRenderedPageBreak/>
        <w:t xml:space="preserve">сценических движений, импровизации, стилизации различных песен (когда за основу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берётся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например известная популярная песня, и исполняется в стиле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>, рэп, джаз, фолк, рок. Таким образом, песня приобретает новое современное звучание и очень интересна и самим учащимся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а также слушателям.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>Дополнительную мотивацию для учащихся и их родителей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безусловно, создаёт активное участие и высокая результативность на конкурсах различного уровня: городского, областного, всероссийского и международного. Ситуация успеха очень важна!  Безусловно, важна организация совместных концертов, культурно-массовых мероприятий, социальных акций, где в нашем вокальном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обьединении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  происходит приобщение не только учащихся вокального ансамбля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но и родителей – это участие в различных проектах , музыкальных гостиных, интересных творческих семейных концертов, где родители тоже принимают активное участие, поют и играют  вместе со своими детьми. Считаю, ценным воспитательным фактором именно приобщение семейных традиций.</w:t>
      </w:r>
    </w:p>
    <w:p w:rsidR="00DD4997" w:rsidRPr="00DD4997" w:rsidRDefault="00DD4997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Мотивирующим фактором в развитии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являются новые творческие проекты, мастер-классы, творческие встречи с композиторами. Такое сотрудничество, несомненно, дает и огромный опыт выступления на профессиональной сцене.</w:t>
      </w:r>
    </w:p>
    <w:p w:rsidR="000A06F3" w:rsidRDefault="00DD4997" w:rsidP="000A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Огромное значение в становлении личности ребёнка имеет духовно-нравственное воспитание. Воспитание – это становление человечности в человеке, это искусство приобщения к идеалам, ценностям и нормам достойного образа жизни через содействие, сопереживание, заботу о других людях и о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 xml:space="preserve"> ребёнок стал социально-ответственной личностью, необходимо получить опыт участия в социально-значимых акциях не только на уровне вовлечения педагога, но и на основе личной потребности.  В этом учебном году мои ребята вокальный  ансамбль «Карамель» запустили две акции «Мой родной город» и Акция «Спасибо врачам», которые размещены на различных социальных площадках.</w:t>
      </w:r>
    </w:p>
    <w:p w:rsidR="00DD4997" w:rsidRPr="000A06F3" w:rsidRDefault="00DD4997" w:rsidP="000A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Музыкальное эстетическое  воспитание ребенка  всегда считалось одной из базовых структур формирования целостной личности. Музыкальная деятельность, это не только специфические, узконаправленные навыки и умения, но, что более важно это развитие эмоциональных, интеллектуальных качеств.</w:t>
      </w:r>
    </w:p>
    <w:p w:rsidR="00DD4997" w:rsidRPr="00DD4997" w:rsidRDefault="00DD4997" w:rsidP="00DD499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 из важных элементов моей работы является развитие эмоционального интеллекта детей и здесь важна коллективная форма деятельности, научить ребят распознавать свои эмоции  и эмоции своих сверстников и уметь управлять ими</w:t>
      </w:r>
      <w:proofErr w:type="gramStart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proofErr w:type="gramEnd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десь я включаю в работу элементы актёрского мастерства, пантомимы, этюды). Важно научить ребят </w:t>
      </w:r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сочувствовать, сопереживать</w:t>
      </w:r>
      <w:proofErr w:type="gramStart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проявлять сострадательность, милосердие , развитие таких качеств  формируется  через использование патриотического репертуара, песен о стране, о малой Родине, родного края, песен региональных композиторов. Так развиваются  не только певческие навыки, но и воспитываются духовные </w:t>
      </w:r>
      <w:proofErr w:type="spellStart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</w:t>
      </w:r>
      <w:proofErr w:type="gramStart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дним</w:t>
      </w:r>
      <w:proofErr w:type="spellEnd"/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важных факторов сплочённости коллектива является детское наставничество.  Старшие ребята всегда помогают младшим, протягивают руку помощи, помогают в организации творческого процесса.</w:t>
      </w:r>
      <w:r w:rsidRPr="00DD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997" w:rsidRPr="000A06F3" w:rsidRDefault="00DD4997" w:rsidP="000A06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4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D4997">
        <w:rPr>
          <w:rFonts w:ascii="Times New Roman" w:hAnsi="Times New Roman" w:cs="Times New Roman"/>
          <w:sz w:val="24"/>
          <w:szCs w:val="24"/>
        </w:rPr>
        <w:t xml:space="preserve">Если раньше мы говорили, что у ребят должно быть безоблачное детство, то у современных детей оно «облачное», 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D4997">
        <w:rPr>
          <w:rFonts w:ascii="Times New Roman" w:hAnsi="Times New Roman" w:cs="Times New Roman"/>
          <w:sz w:val="24"/>
          <w:szCs w:val="24"/>
        </w:rPr>
        <w:t xml:space="preserve"> в другом смысле этого слова. Они живут в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DD4997">
        <w:rPr>
          <w:rFonts w:ascii="Times New Roman" w:hAnsi="Times New Roman" w:cs="Times New Roman"/>
          <w:sz w:val="24"/>
          <w:szCs w:val="24"/>
        </w:rPr>
        <w:t>, в сетевых «облаках»,– это уже следствие нашего времени, эпохи цифровой и информационной социализации. </w:t>
      </w:r>
    </w:p>
    <w:p w:rsidR="00DD4997" w:rsidRPr="000A06F3" w:rsidRDefault="00DD4997" w:rsidP="000A0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97">
        <w:rPr>
          <w:rFonts w:ascii="Times New Roman" w:hAnsi="Times New Roman" w:cs="Times New Roman"/>
          <w:sz w:val="24"/>
          <w:szCs w:val="24"/>
        </w:rPr>
        <w:t xml:space="preserve">Мир цифровой социализации определяет многие особенности наших детей, они находятся в других потоках информации.  Сегодня всё более востребованным становится создание дистанционных курсов, видеороликов с практическими заданиями, и современные педагоги конечно же должны идти в ногу со </w:t>
      </w:r>
      <w:proofErr w:type="spellStart"/>
      <w:r w:rsidRPr="00DD4997">
        <w:rPr>
          <w:rFonts w:ascii="Times New Roman" w:hAnsi="Times New Roman" w:cs="Times New Roman"/>
          <w:sz w:val="24"/>
          <w:szCs w:val="24"/>
        </w:rPr>
        <w:t>временем</w:t>
      </w:r>
      <w:proofErr w:type="gramStart"/>
      <w:r w:rsidRPr="00DD4997">
        <w:rPr>
          <w:rFonts w:ascii="Times New Roman" w:hAnsi="Times New Roman" w:cs="Times New Roman"/>
          <w:sz w:val="24"/>
          <w:szCs w:val="24"/>
        </w:rPr>
        <w:t>.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дистанционного обучения я  использую защищенный цифровой контент: «Виртуальный центр искусств» на образовательной платформе </w:t>
      </w:r>
      <w:r w:rsidRPr="00DD4997"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997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, где мною разработан современный дистанционный курс по эстрадному вокалу, ссылку вы видите на экране. Виртуальный центр искусств на платформе </w:t>
      </w:r>
      <w:r w:rsidRPr="00DD4997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позволяет создать безопасную информационную среду для детей, без рекламных роликов. Дистанционный курс содержит не только теоретическую часть, но и выполнение практических заданий с обратной связью в рамках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контента. 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Обучающиеся проходят каждую тему и отвечают на различные задания в виде теста, имеют возможность общаться, обмениваться информацией в чатах, форумах.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Учитывая, специфику более практико ориентированного обучения, ребята присылают аудио и видео файлы с выполненным практическим заданием. Также здесь предусмотрена система критериев оценивания и итоговые оценочные материал</w:t>
      </w:r>
      <w:proofErr w:type="gramStart"/>
      <w:r w:rsidRPr="00DD499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 творческая работа, тесты, лекции, опрос, форум, чат </w:t>
      </w:r>
      <w:r w:rsidRPr="00DD4997">
        <w:rPr>
          <w:rFonts w:ascii="Times New Roman" w:eastAsia="Times New Roman" w:hAnsi="Times New Roman" w:cs="Times New Roman"/>
          <w:sz w:val="24"/>
          <w:szCs w:val="24"/>
          <w:lang w:val="en-US"/>
        </w:rPr>
        <w:t>Wiki</w:t>
      </w:r>
      <w:r w:rsidRPr="00DD4997">
        <w:rPr>
          <w:rFonts w:ascii="Times New Roman" w:eastAsia="Times New Roman" w:hAnsi="Times New Roman" w:cs="Times New Roman"/>
          <w:sz w:val="24"/>
          <w:szCs w:val="24"/>
        </w:rPr>
        <w:t xml:space="preserve">-совместное общение детей) </w:t>
      </w:r>
      <w:r w:rsidR="000A0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97" w:rsidRPr="00DD4997" w:rsidRDefault="000A06F3" w:rsidP="000A06F3">
      <w:pPr>
        <w:widowControl w:val="0"/>
        <w:autoSpaceDE w:val="0"/>
        <w:autoSpaceDN w:val="0"/>
        <w:spacing w:after="0" w:line="36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4997" w:rsidRPr="00DD4997">
        <w:rPr>
          <w:rFonts w:ascii="Times New Roman" w:eastAsia="Times New Roman" w:hAnsi="Times New Roman" w:cs="Times New Roman"/>
          <w:sz w:val="24"/>
          <w:szCs w:val="24"/>
        </w:rPr>
        <w:t>Ну и в завершении моего выступления, мне хотелось бы сказать, что современные дети требуют новых педагогических находок, инновационных форм работы</w:t>
      </w:r>
      <w:proofErr w:type="gramStart"/>
      <w:r w:rsidR="00DD4997" w:rsidRPr="00DD49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D4997" w:rsidRPr="00DD4997">
        <w:rPr>
          <w:rFonts w:ascii="Times New Roman" w:eastAsia="Times New Roman" w:hAnsi="Times New Roman" w:cs="Times New Roman"/>
          <w:sz w:val="24"/>
          <w:szCs w:val="24"/>
        </w:rPr>
        <w:t xml:space="preserve"> и мы с вами уважаемые коллеги именно в системе дополнительного образования создаём им мотивирующее пространство, ту самую  ситуацию успеха, школу счастливого детства с позитивными эмоциями и креативным подходом! Желаю всем успехов и творческого вдохновения в работе! Благодарю за внимание!!!</w:t>
      </w:r>
    </w:p>
    <w:p w:rsidR="00544CED" w:rsidRPr="00DD4997" w:rsidRDefault="00544CED" w:rsidP="00DD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CED" w:rsidRPr="00DD4997" w:rsidSect="000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7"/>
    <w:rsid w:val="000A06F3"/>
    <w:rsid w:val="00544CED"/>
    <w:rsid w:val="00D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2023-07-31T16:54:00Z</dcterms:created>
  <dcterms:modified xsi:type="dcterms:W3CDTF">2023-07-31T17:14:00Z</dcterms:modified>
</cp:coreProperties>
</file>