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9C2" w:rsidRDefault="00F479C2" w:rsidP="005207E2">
      <w:pPr>
        <w:rPr>
          <w:sz w:val="24"/>
          <w:szCs w:val="24"/>
        </w:rPr>
      </w:pPr>
    </w:p>
    <w:p w:rsidR="00216E5F" w:rsidRDefault="008D44A2" w:rsidP="002F1399">
      <w:pPr>
        <w:spacing w:after="0" w:line="240" w:lineRule="auto"/>
        <w:ind w:firstLine="709"/>
        <w:jc w:val="center"/>
        <w:rPr>
          <w:rFonts w:ascii="Times New Roman" w:hAnsi="Times New Roman" w:cs="Times New Roman"/>
          <w:b/>
          <w:color w:val="000000" w:themeColor="text1"/>
          <w:sz w:val="28"/>
          <w:szCs w:val="28"/>
        </w:rPr>
      </w:pPr>
      <w:r w:rsidRPr="002F1399">
        <w:rPr>
          <w:rFonts w:ascii="Times New Roman" w:hAnsi="Times New Roman" w:cs="Times New Roman"/>
          <w:b/>
          <w:color w:val="000000" w:themeColor="text1"/>
          <w:sz w:val="28"/>
          <w:szCs w:val="28"/>
        </w:rPr>
        <w:t xml:space="preserve">Современные образовательные технологии </w:t>
      </w:r>
    </w:p>
    <w:p w:rsidR="008D44A2" w:rsidRPr="002F1399" w:rsidRDefault="008D44A2" w:rsidP="002F1399">
      <w:pPr>
        <w:spacing w:after="0" w:line="240" w:lineRule="auto"/>
        <w:ind w:firstLine="709"/>
        <w:jc w:val="center"/>
        <w:rPr>
          <w:rFonts w:ascii="Times New Roman" w:hAnsi="Times New Roman" w:cs="Times New Roman"/>
          <w:b/>
          <w:color w:val="000000" w:themeColor="text1"/>
          <w:sz w:val="28"/>
          <w:szCs w:val="28"/>
        </w:rPr>
      </w:pPr>
      <w:r w:rsidRPr="002F1399">
        <w:rPr>
          <w:rFonts w:ascii="Times New Roman" w:hAnsi="Times New Roman" w:cs="Times New Roman"/>
          <w:b/>
          <w:color w:val="000000" w:themeColor="text1"/>
          <w:sz w:val="28"/>
          <w:szCs w:val="28"/>
        </w:rPr>
        <w:t>на уроках английского языка</w:t>
      </w:r>
    </w:p>
    <w:p w:rsidR="002F4990" w:rsidRPr="002F4990" w:rsidRDefault="00216E5F" w:rsidP="002F4990">
      <w:pPr>
        <w:spacing w:after="0" w:line="240" w:lineRule="auto"/>
        <w:ind w:firstLine="70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Хазимуллина О.А.</w:t>
      </w:r>
      <w:r w:rsidR="002F4990" w:rsidRPr="002F4990">
        <w:rPr>
          <w:rFonts w:ascii="Times New Roman" w:hAnsi="Times New Roman" w:cs="Times New Roman"/>
          <w:color w:val="000000" w:themeColor="text1"/>
          <w:sz w:val="24"/>
          <w:szCs w:val="24"/>
        </w:rPr>
        <w:t>, учитель английского языка</w:t>
      </w:r>
    </w:p>
    <w:p w:rsidR="008D44A2" w:rsidRPr="002F4990" w:rsidRDefault="00216E5F" w:rsidP="002F4990">
      <w:pPr>
        <w:spacing w:after="0" w:line="240" w:lineRule="auto"/>
        <w:ind w:firstLine="70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МБОУ «Средняя школа №11» Петропавловск-Камчатский</w:t>
      </w:r>
    </w:p>
    <w:p w:rsidR="002F4990" w:rsidRPr="002F4990" w:rsidRDefault="002F4990" w:rsidP="002F4990">
      <w:pPr>
        <w:spacing w:after="0" w:line="240" w:lineRule="auto"/>
        <w:ind w:firstLine="709"/>
        <w:jc w:val="right"/>
        <w:rPr>
          <w:rFonts w:ascii="Times New Roman" w:hAnsi="Times New Roman" w:cs="Times New Roman"/>
          <w:color w:val="000000" w:themeColor="text1"/>
          <w:sz w:val="28"/>
          <w:szCs w:val="28"/>
        </w:rPr>
      </w:pPr>
    </w:p>
    <w:p w:rsidR="005207E2" w:rsidRPr="002F1399" w:rsidRDefault="005207E2"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Сегодня в школьном образовании происходят значительные перемены, которые охватывают практически все стороны педагогического процесса. Личный интерес обучающегося – это решающий фактор процесса образования. Мне, как учителю, необходимо знать, на какие стороны личности ребёнка могут повлиять знания английского языка, какие использовать технологии в учебном процессе, чтобы получить планируемые результаты.</w:t>
      </w:r>
    </w:p>
    <w:p w:rsidR="005207E2" w:rsidRPr="002F1399" w:rsidRDefault="005207E2"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   Одной из главных задач  считаю, является повышение педагогического мастерства учителя путём освоения современных технологий обучения и воспитания. Педагогическая технология - проектирование учебного процесса, основанное на использовании совокупности методов, приёмов и форм организации обучения и учебной деятельности, повышающих эффективность обучения, применение которых имеет чётко заданный результат.</w:t>
      </w:r>
    </w:p>
    <w:p w:rsidR="005207E2" w:rsidRPr="002F1399" w:rsidRDefault="005207E2"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     С овладением любой новой технологией начинается новое педагогическое мышление учителя: чёткость, структурность, ясность методического языка, появление обоснованной нормы в методике.</w:t>
      </w:r>
    </w:p>
    <w:p w:rsidR="009807DD" w:rsidRPr="002F1399" w:rsidRDefault="005207E2"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    Применяя новые педагогические технологии на уроках, я убедилась, что процесс обучения английскому языку можно рассматривать с новой точки зрения и осваивать психологические механизмы формирования личности, добиваясь более качественных результатов.</w:t>
      </w:r>
    </w:p>
    <w:p w:rsidR="005207E2" w:rsidRPr="002F1399" w:rsidRDefault="0080536C"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eastAsia="Times New Roman" w:hAnsi="Times New Roman" w:cs="Times New Roman"/>
          <w:color w:val="000000" w:themeColor="text1"/>
          <w:sz w:val="24"/>
          <w:szCs w:val="24"/>
          <w:lang w:eastAsia="ru-RU"/>
        </w:rPr>
        <w:t>Формы и технологии, используемые для обучения английскому языку, реализуют компетентностный и личностно-деятельностный подходы, которые в свою очередь, способствуют формированию и развитию</w:t>
      </w:r>
    </w:p>
    <w:p w:rsidR="005207E2" w:rsidRPr="002F1399" w:rsidRDefault="0080536C" w:rsidP="002F139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F1399">
        <w:rPr>
          <w:rFonts w:ascii="Times New Roman" w:eastAsia="Times New Roman" w:hAnsi="Times New Roman" w:cs="Times New Roman"/>
          <w:color w:val="000000" w:themeColor="text1"/>
          <w:sz w:val="24"/>
          <w:szCs w:val="24"/>
          <w:lang w:eastAsia="ru-RU"/>
        </w:rPr>
        <w:t xml:space="preserve"> а) поликультурной языковой личности, способной осуществлять продуктивное общение с носителями других культур; </w:t>
      </w:r>
    </w:p>
    <w:p w:rsidR="005207E2" w:rsidRPr="002F1399" w:rsidRDefault="0080536C" w:rsidP="002F139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F1399">
        <w:rPr>
          <w:rFonts w:ascii="Times New Roman" w:eastAsia="Times New Roman" w:hAnsi="Times New Roman" w:cs="Times New Roman"/>
          <w:color w:val="000000" w:themeColor="text1"/>
          <w:sz w:val="24"/>
          <w:szCs w:val="24"/>
          <w:lang w:eastAsia="ru-RU"/>
        </w:rPr>
        <w:t>б) способностей студентов осуществлять различные виды деятельности, используя английский язык;</w:t>
      </w:r>
    </w:p>
    <w:p w:rsidR="005207E2" w:rsidRPr="002F1399" w:rsidRDefault="0080536C" w:rsidP="002F139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F1399">
        <w:rPr>
          <w:rFonts w:ascii="Times New Roman" w:eastAsia="Times New Roman" w:hAnsi="Times New Roman" w:cs="Times New Roman"/>
          <w:color w:val="000000" w:themeColor="text1"/>
          <w:sz w:val="24"/>
          <w:szCs w:val="24"/>
          <w:lang w:eastAsia="ru-RU"/>
        </w:rPr>
        <w:t xml:space="preserve"> в) ко</w:t>
      </w:r>
      <w:r w:rsidR="00216E5F">
        <w:rPr>
          <w:rFonts w:ascii="Times New Roman" w:eastAsia="Times New Roman" w:hAnsi="Times New Roman" w:cs="Times New Roman"/>
          <w:color w:val="000000" w:themeColor="text1"/>
          <w:sz w:val="24"/>
          <w:szCs w:val="24"/>
          <w:lang w:eastAsia="ru-RU"/>
        </w:rPr>
        <w:t>гнитивных способностей учеников</w:t>
      </w:r>
      <w:r w:rsidRPr="002F1399">
        <w:rPr>
          <w:rFonts w:ascii="Times New Roman" w:eastAsia="Times New Roman" w:hAnsi="Times New Roman" w:cs="Times New Roman"/>
          <w:color w:val="000000" w:themeColor="text1"/>
          <w:sz w:val="24"/>
          <w:szCs w:val="24"/>
          <w:lang w:eastAsia="ru-RU"/>
        </w:rPr>
        <w:t>;</w:t>
      </w:r>
    </w:p>
    <w:p w:rsidR="0080536C" w:rsidRPr="002F1399" w:rsidRDefault="0080536C" w:rsidP="002F139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F1399">
        <w:rPr>
          <w:rFonts w:ascii="Times New Roman" w:eastAsia="Times New Roman" w:hAnsi="Times New Roman" w:cs="Times New Roman"/>
          <w:color w:val="000000" w:themeColor="text1"/>
          <w:sz w:val="24"/>
          <w:szCs w:val="24"/>
          <w:lang w:eastAsia="ru-RU"/>
        </w:rPr>
        <w:t xml:space="preserve"> г) их готовности к саморазвитию и самообразованию, а также способствуют повышению творческого потенциала личности к осуществлению своих профессиональных обязанностей.</w:t>
      </w:r>
    </w:p>
    <w:p w:rsidR="00DE349C" w:rsidRPr="002F1399" w:rsidRDefault="0080536C" w:rsidP="002F139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F1399">
        <w:rPr>
          <w:rFonts w:ascii="Times New Roman" w:eastAsia="Times New Roman" w:hAnsi="Times New Roman" w:cs="Times New Roman"/>
          <w:color w:val="000000" w:themeColor="text1"/>
          <w:sz w:val="24"/>
          <w:szCs w:val="24"/>
          <w:lang w:eastAsia="ru-RU"/>
        </w:rPr>
        <w:br/>
      </w:r>
      <w:r w:rsidR="005207E2" w:rsidRPr="002F1399">
        <w:rPr>
          <w:rFonts w:ascii="Times New Roman" w:hAnsi="Times New Roman" w:cs="Times New Roman"/>
          <w:color w:val="000000" w:themeColor="text1"/>
          <w:sz w:val="24"/>
          <w:szCs w:val="24"/>
        </w:rPr>
        <w:t>  Для  повышения эффективности образовательного процесса при проведении уроков английского языка использую следующие образовательные технологии учитывая возрастные особенности детей:</w:t>
      </w:r>
    </w:p>
    <w:p w:rsidR="009807DD" w:rsidRPr="002F1399" w:rsidRDefault="009807DD" w:rsidP="002F1399">
      <w:pPr>
        <w:spacing w:after="0" w:line="240" w:lineRule="auto"/>
        <w:ind w:firstLine="709"/>
        <w:jc w:val="both"/>
        <w:rPr>
          <w:rFonts w:ascii="Times New Roman" w:hAnsi="Times New Roman" w:cs="Times New Roman"/>
          <w:color w:val="000000" w:themeColor="text1"/>
          <w:sz w:val="24"/>
          <w:szCs w:val="24"/>
          <w:u w:val="single"/>
          <w:lang w:eastAsia="ru-RU"/>
        </w:rPr>
      </w:pPr>
    </w:p>
    <w:p w:rsidR="00D15BFE" w:rsidRPr="002F1399" w:rsidRDefault="0080536C"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u w:val="single"/>
          <w:lang w:eastAsia="ru-RU"/>
        </w:rPr>
        <w:t>Технология коммуникативного обучения</w:t>
      </w:r>
      <w:r w:rsidR="00D15BFE" w:rsidRPr="002F1399">
        <w:rPr>
          <w:rFonts w:ascii="Times New Roman" w:hAnsi="Times New Roman" w:cs="Times New Roman"/>
          <w:color w:val="000000" w:themeColor="text1"/>
          <w:sz w:val="24"/>
          <w:szCs w:val="24"/>
          <w:lang w:eastAsia="ru-RU"/>
        </w:rPr>
        <w:t xml:space="preserve">– </w:t>
      </w:r>
      <w:r w:rsidR="00D15BFE" w:rsidRPr="002F1399">
        <w:rPr>
          <w:rFonts w:ascii="Times New Roman" w:hAnsi="Times New Roman" w:cs="Times New Roman"/>
          <w:color w:val="000000" w:themeColor="text1"/>
          <w:sz w:val="24"/>
          <w:szCs w:val="24"/>
        </w:rPr>
        <w:t>Технология коммуникативного обучения – это обучение на основе общения, когда процесс обучения является моделью процесса коммуникации. Она позволяет учащимся овладеть английским языком на уровне уверенного пользователя в иноязычной среде. Учебный процесс строится на основе коллективного взаимодействия ученика с учителем, а также учеников друг с другом.</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На уроках с применением технологии коммуникативного обучения я использую различные формы работы, такие, как парная, групповая, проектная. Особенно важным является формирование навыка спонтанной речи (например, диалоги в парах с постоянной сменой участников).</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lastRenderedPageBreak/>
        <w:t>Не менее значимым в работе с применением технологии коммуникативного обучения на уроках английского языка считаю использование монологов с заданиями следующего типа:</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-согласиться с утверждением или опровергнуть его;</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-дать развернутые комментарии к ситуации;</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-доказать собственную точку зрения на проблему и т.д.</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Чтобы ученик уверенно заговорил на английском языке, необходимо пробудить в нем интерес, мотивировать его к этому виду деятельности. В связи с этим целесообразно использовать на уроках дедуктивный метод, чаще применяемый в традиционной школе. Обучение навыкам речи начинается с готового образца, рассматриваемого в качестве эталона или варианта для построения подобных ему высказываний. Здесь при работе с диалогами и монологами я применяю следующий алгоритм:</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-прослушиваем (читаем) диалог(монолог);</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-повторяем;</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-разбираем особенности;</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-заучиваем полностью или фрагментарно;</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-учимся изменять элементы эталонного образца;</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-составляем собственный диалог (монолог) на основе эталона.</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Пример работы с диалогом по алгоритму (для 5-6 классов):</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1. Прочтите (прослушайте) диалог.</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2. Повторите за диктором (учителем). Произносить можно как весь диалог, так и его части.</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3. а) как бы вы назвали диалог (какова тема диалога);</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б) как вы думаете, кем приходятся друг другу действующие лица;</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в) учитель объясняет значение выражения take forever.</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4. Разыгрываем диалог по парам с минимальной опорой на текст (предварительная подготовка – 5-7 минут).</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5. Учащимся предлагается поменять объект экономии денег, а также финальную часть диалога так, чтобы в итоге диалог заканчивался не пессимистично, а оптимистично).</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6. В качестве домашнего задания предлагается составить собственный диалог на основе эталонного.</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При работе с монологом можно придумать и другие задания. Предлагаю в качестве примера задание для 4-5 класса (в зависимости от уровня учеников):</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1. Прочитывается (прослушивается) текст.</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lang w:val="en-US"/>
        </w:rPr>
      </w:pPr>
      <w:r w:rsidRPr="002F1399">
        <w:rPr>
          <w:rFonts w:ascii="Times New Roman" w:hAnsi="Times New Roman" w:cs="Times New Roman"/>
          <w:color w:val="000000" w:themeColor="text1"/>
          <w:sz w:val="24"/>
          <w:szCs w:val="24"/>
        </w:rPr>
        <w:t>Fred had a red rubber ball. </w:t>
      </w:r>
      <w:r w:rsidRPr="002F1399">
        <w:rPr>
          <w:rFonts w:ascii="Times New Roman" w:hAnsi="Times New Roman" w:cs="Times New Roman"/>
          <w:color w:val="000000" w:themeColor="text1"/>
          <w:sz w:val="24"/>
          <w:szCs w:val="24"/>
          <w:lang w:val="en-US"/>
        </w:rPr>
        <w:t xml:space="preserve">He kicked the ball. It flew through the air. He picked it up. He threw it against a wall. The ball came back to Fred. He kicked it with his foot again. The ball flew over the wall. He picked it up again. He bounced it on the street. The ball bounced up and down. Then it stopped bouncing up and down. It didn't move. Fred's dog barked at the ball. Fred kicked the ball. His dog ran after the ball. </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lang w:val="en-US"/>
        </w:rPr>
        <w:t xml:space="preserve">2. </w:t>
      </w:r>
      <w:r w:rsidRPr="002F1399">
        <w:rPr>
          <w:rFonts w:ascii="Times New Roman" w:hAnsi="Times New Roman" w:cs="Times New Roman"/>
          <w:color w:val="000000" w:themeColor="text1"/>
          <w:sz w:val="24"/>
          <w:szCs w:val="24"/>
        </w:rPr>
        <w:t>Разбортекста</w:t>
      </w:r>
      <w:r w:rsidRPr="002F1399">
        <w:rPr>
          <w:rFonts w:ascii="Times New Roman" w:hAnsi="Times New Roman" w:cs="Times New Roman"/>
          <w:color w:val="000000" w:themeColor="text1"/>
          <w:sz w:val="24"/>
          <w:szCs w:val="24"/>
          <w:lang w:val="en-US"/>
        </w:rPr>
        <w:t xml:space="preserve"> (</w:t>
      </w:r>
      <w:r w:rsidRPr="002F1399">
        <w:rPr>
          <w:rFonts w:ascii="Times New Roman" w:hAnsi="Times New Roman" w:cs="Times New Roman"/>
          <w:color w:val="000000" w:themeColor="text1"/>
          <w:sz w:val="24"/>
          <w:szCs w:val="24"/>
        </w:rPr>
        <w:t>даетсясписокнесколькихсловтекставвидесловаря</w:t>
      </w:r>
      <w:r w:rsidRPr="002F1399">
        <w:rPr>
          <w:rFonts w:ascii="Times New Roman" w:hAnsi="Times New Roman" w:cs="Times New Roman"/>
          <w:color w:val="000000" w:themeColor="text1"/>
          <w:sz w:val="24"/>
          <w:szCs w:val="24"/>
          <w:lang w:val="en-US"/>
        </w:rPr>
        <w:t xml:space="preserve">, </w:t>
      </w:r>
      <w:r w:rsidRPr="002F1399">
        <w:rPr>
          <w:rFonts w:ascii="Times New Roman" w:hAnsi="Times New Roman" w:cs="Times New Roman"/>
          <w:color w:val="000000" w:themeColor="text1"/>
          <w:sz w:val="24"/>
          <w:szCs w:val="24"/>
        </w:rPr>
        <w:t>например</w:t>
      </w:r>
      <w:r w:rsidRPr="002F1399">
        <w:rPr>
          <w:rFonts w:ascii="Times New Roman" w:hAnsi="Times New Roman" w:cs="Times New Roman"/>
          <w:color w:val="000000" w:themeColor="text1"/>
          <w:sz w:val="24"/>
          <w:szCs w:val="24"/>
          <w:lang w:val="en-US"/>
        </w:rPr>
        <w:t xml:space="preserve">, </w:t>
      </w:r>
      <w:r w:rsidRPr="002F1399">
        <w:rPr>
          <w:rFonts w:ascii="Times New Roman" w:hAnsi="Times New Roman" w:cs="Times New Roman"/>
          <w:color w:val="000000" w:themeColor="text1"/>
          <w:sz w:val="24"/>
          <w:szCs w:val="24"/>
        </w:rPr>
        <w:t>кэтомутекступредлагаютакиеслова</w:t>
      </w:r>
      <w:r w:rsidRPr="002F1399">
        <w:rPr>
          <w:rFonts w:ascii="Times New Roman" w:hAnsi="Times New Roman" w:cs="Times New Roman"/>
          <w:color w:val="000000" w:themeColor="text1"/>
          <w:sz w:val="24"/>
          <w:szCs w:val="24"/>
          <w:lang w:val="en-US"/>
        </w:rPr>
        <w:t xml:space="preserve">, </w:t>
      </w:r>
      <w:r w:rsidRPr="002F1399">
        <w:rPr>
          <w:rFonts w:ascii="Times New Roman" w:hAnsi="Times New Roman" w:cs="Times New Roman"/>
          <w:color w:val="000000" w:themeColor="text1"/>
          <w:sz w:val="24"/>
          <w:szCs w:val="24"/>
        </w:rPr>
        <w:t>как</w:t>
      </w:r>
      <w:r w:rsidRPr="002F1399">
        <w:rPr>
          <w:rFonts w:ascii="Times New Roman" w:hAnsi="Times New Roman" w:cs="Times New Roman"/>
          <w:color w:val="000000" w:themeColor="text1"/>
          <w:sz w:val="24"/>
          <w:szCs w:val="24"/>
          <w:lang w:val="en-US"/>
        </w:rPr>
        <w:t xml:space="preserve"> -ball, -bark, -bounce, -fly, -foot, -kick, -rubber, -run, -throw). </w:t>
      </w:r>
      <w:r w:rsidRPr="002F1399">
        <w:rPr>
          <w:rFonts w:ascii="Times New Roman" w:hAnsi="Times New Roman" w:cs="Times New Roman"/>
          <w:color w:val="000000" w:themeColor="text1"/>
          <w:sz w:val="24"/>
          <w:szCs w:val="24"/>
        </w:rPr>
        <w:t>С первым из вышеперечисленных слов часть словаря к упражнению выглядит так:</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lang w:val="en-US"/>
        </w:rPr>
      </w:pPr>
      <w:r w:rsidRPr="002F1399">
        <w:rPr>
          <w:rFonts w:ascii="Times New Roman" w:hAnsi="Times New Roman" w:cs="Times New Roman"/>
          <w:color w:val="000000" w:themeColor="text1"/>
          <w:sz w:val="24"/>
          <w:szCs w:val="24"/>
          <w:lang w:val="en-US"/>
        </w:rPr>
        <w:t>-ball</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lang w:val="en-US"/>
        </w:rPr>
      </w:pPr>
      <w:r w:rsidRPr="002F1399">
        <w:rPr>
          <w:rFonts w:ascii="Times New Roman" w:hAnsi="Times New Roman" w:cs="Times New Roman"/>
          <w:color w:val="000000" w:themeColor="text1"/>
          <w:sz w:val="24"/>
          <w:szCs w:val="24"/>
          <w:lang w:val="en-US"/>
        </w:rPr>
        <w:t>noun</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lang w:val="en-US"/>
        </w:rPr>
      </w:pPr>
      <w:r w:rsidRPr="002F1399">
        <w:rPr>
          <w:rFonts w:ascii="Times New Roman" w:hAnsi="Times New Roman" w:cs="Times New Roman"/>
          <w:color w:val="000000" w:themeColor="text1"/>
          <w:sz w:val="24"/>
          <w:szCs w:val="24"/>
          <w:lang w:val="en-US"/>
        </w:rPr>
        <w:t>1.</w:t>
      </w:r>
      <w:r w:rsidRPr="002F1399">
        <w:rPr>
          <w:rFonts w:ascii="Times New Roman" w:hAnsi="Times New Roman" w:cs="Times New Roman"/>
          <w:i/>
          <w:iCs/>
          <w:color w:val="000000" w:themeColor="text1"/>
          <w:sz w:val="24"/>
          <w:szCs w:val="24"/>
          <w:lang w:val="en-US"/>
        </w:rPr>
        <w:t>a spherical or approximately spherical body or shape; sphere.</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lang w:val="en-US"/>
        </w:rPr>
      </w:pPr>
      <w:r w:rsidRPr="002F1399">
        <w:rPr>
          <w:rFonts w:ascii="Times New Roman" w:hAnsi="Times New Roman" w:cs="Times New Roman"/>
          <w:i/>
          <w:iCs/>
          <w:color w:val="000000" w:themeColor="text1"/>
          <w:sz w:val="24"/>
          <w:szCs w:val="24"/>
          <w:lang w:val="en-US"/>
        </w:rPr>
        <w:t>2.a round or roundish body, of various sizes and materials, either hollow or solid, for use in  games, as baseball, football, tennis, or golf.</w:t>
      </w:r>
      <w:r w:rsidRPr="002F1399">
        <w:rPr>
          <w:rFonts w:ascii="Times New Roman" w:hAnsi="Times New Roman" w:cs="Times New Roman"/>
          <w:b/>
          <w:bCs/>
          <w:i/>
          <w:iCs/>
          <w:color w:val="000000" w:themeColor="text1"/>
          <w:sz w:val="24"/>
          <w:szCs w:val="24"/>
          <w:lang w:val="en-US"/>
        </w:rPr>
        <w:t>.</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lang w:val="en-US"/>
        </w:rPr>
      </w:pPr>
      <w:r w:rsidRPr="002F1399">
        <w:rPr>
          <w:rFonts w:ascii="Times New Roman" w:hAnsi="Times New Roman" w:cs="Times New Roman"/>
          <w:i/>
          <w:iCs/>
          <w:color w:val="000000" w:themeColor="text1"/>
          <w:sz w:val="24"/>
          <w:szCs w:val="24"/>
          <w:lang w:val="en-US"/>
        </w:rPr>
        <w:t>3.a game played with a ball, especially baseball.</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lang w:val="en-US"/>
        </w:rPr>
      </w:pPr>
      <w:r w:rsidRPr="002F1399">
        <w:rPr>
          <w:rFonts w:ascii="Times New Roman" w:hAnsi="Times New Roman" w:cs="Times New Roman"/>
          <w:i/>
          <w:iCs/>
          <w:color w:val="000000" w:themeColor="text1"/>
          <w:sz w:val="24"/>
          <w:szCs w:val="24"/>
          <w:lang w:val="en-US"/>
        </w:rPr>
        <w:t>4.Baseball. a pitched ball, not swung at by the batter, that does not pass over home plate  between the batter's shoulders and knees.</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lang w:val="en-US"/>
        </w:rPr>
      </w:pPr>
      <w:r w:rsidRPr="002F1399">
        <w:rPr>
          <w:rFonts w:ascii="Times New Roman" w:hAnsi="Times New Roman" w:cs="Times New Roman"/>
          <w:color w:val="000000" w:themeColor="text1"/>
          <w:sz w:val="24"/>
          <w:szCs w:val="24"/>
          <w:lang w:val="en-US"/>
        </w:rPr>
        <w:t>verb (used with object)</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lang w:val="en-US"/>
        </w:rPr>
      </w:pPr>
      <w:r w:rsidRPr="002F1399">
        <w:rPr>
          <w:rFonts w:ascii="Times New Roman" w:hAnsi="Times New Roman" w:cs="Times New Roman"/>
          <w:i/>
          <w:iCs/>
          <w:color w:val="000000" w:themeColor="text1"/>
          <w:sz w:val="24"/>
          <w:szCs w:val="24"/>
          <w:lang w:val="en-US"/>
        </w:rPr>
        <w:t>1.to make into a ball (sometimes followed by up).</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lang w:val="en-US"/>
        </w:rPr>
      </w:pPr>
      <w:r w:rsidRPr="002F1399">
        <w:rPr>
          <w:rFonts w:ascii="Times New Roman" w:hAnsi="Times New Roman" w:cs="Times New Roman"/>
          <w:i/>
          <w:iCs/>
          <w:color w:val="000000" w:themeColor="text1"/>
          <w:sz w:val="24"/>
          <w:szCs w:val="24"/>
          <w:lang w:val="en-US"/>
        </w:rPr>
        <w:lastRenderedPageBreak/>
        <w:t>2.to wind into balls: to ball cotton.</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lang w:val="en-US"/>
        </w:rPr>
      </w:pPr>
      <w:r w:rsidRPr="002F1399">
        <w:rPr>
          <w:rFonts w:ascii="Times New Roman" w:hAnsi="Times New Roman" w:cs="Times New Roman"/>
          <w:i/>
          <w:iCs/>
          <w:color w:val="000000" w:themeColor="text1"/>
          <w:sz w:val="24"/>
          <w:szCs w:val="24"/>
          <w:lang w:val="en-US"/>
        </w:rPr>
        <w:t>.</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lang w:val="en-US"/>
        </w:rPr>
      </w:pPr>
      <w:r w:rsidRPr="002F1399">
        <w:rPr>
          <w:rFonts w:ascii="Times New Roman" w:hAnsi="Times New Roman" w:cs="Times New Roman"/>
          <w:color w:val="000000" w:themeColor="text1"/>
          <w:sz w:val="24"/>
          <w:szCs w:val="24"/>
          <w:lang w:val="en-US"/>
        </w:rPr>
        <w:t>verb (used without object)</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lang w:val="en-US"/>
        </w:rPr>
      </w:pPr>
      <w:r w:rsidRPr="002F1399">
        <w:rPr>
          <w:rFonts w:ascii="Times New Roman" w:hAnsi="Times New Roman" w:cs="Times New Roman"/>
          <w:i/>
          <w:iCs/>
          <w:color w:val="000000" w:themeColor="text1"/>
          <w:sz w:val="24"/>
          <w:szCs w:val="24"/>
          <w:lang w:val="en-US"/>
        </w:rPr>
        <w:t>1.to form or gather into a ball.</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Значение предложенных в этом задании слов обсуждается и рассматривается с учителем.</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3. Текст прочитывается (прослушивается) второй раз.</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4. Учащимся предлагается составить предложения с использованием слов из текста.</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lang w:val="en-US"/>
        </w:rPr>
      </w:pPr>
      <w:r w:rsidRPr="002F1399">
        <w:rPr>
          <w:rFonts w:ascii="Times New Roman" w:hAnsi="Times New Roman" w:cs="Times New Roman"/>
          <w:color w:val="000000" w:themeColor="text1"/>
          <w:sz w:val="24"/>
          <w:szCs w:val="24"/>
          <w:lang w:val="en-US"/>
        </w:rPr>
        <w:t>a) ball rubber ? have a did he</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lang w:val="en-US"/>
        </w:rPr>
      </w:pPr>
      <w:r w:rsidRPr="002F1399">
        <w:rPr>
          <w:rFonts w:ascii="Times New Roman" w:hAnsi="Times New Roman" w:cs="Times New Roman"/>
          <w:color w:val="000000" w:themeColor="text1"/>
          <w:sz w:val="24"/>
          <w:szCs w:val="24"/>
          <w:lang w:val="en-US"/>
        </w:rPr>
        <w:t>b) air the flew . ball through the</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lang w:val="en-US"/>
        </w:rPr>
      </w:pPr>
      <w:r w:rsidRPr="002F1399">
        <w:rPr>
          <w:rFonts w:ascii="Times New Roman" w:hAnsi="Times New Roman" w:cs="Times New Roman"/>
          <w:color w:val="000000" w:themeColor="text1"/>
          <w:sz w:val="24"/>
          <w:szCs w:val="24"/>
          <w:lang w:val="en-US"/>
        </w:rPr>
        <w:t>c) the .against wall he the threw ball</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lang w:val="en-US"/>
        </w:rPr>
      </w:pPr>
      <w:r w:rsidRPr="002F1399">
        <w:rPr>
          <w:rFonts w:ascii="Times New Roman" w:hAnsi="Times New Roman" w:cs="Times New Roman"/>
          <w:color w:val="000000" w:themeColor="text1"/>
          <w:sz w:val="24"/>
          <w:szCs w:val="24"/>
          <w:lang w:val="en-US"/>
        </w:rPr>
        <w:t>d) kicked foot the with he . left his ball</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lang w:val="en-US"/>
        </w:rPr>
      </w:pPr>
      <w:r w:rsidRPr="002F1399">
        <w:rPr>
          <w:rFonts w:ascii="Times New Roman" w:hAnsi="Times New Roman" w:cs="Times New Roman"/>
          <w:color w:val="000000" w:themeColor="text1"/>
          <w:sz w:val="24"/>
          <w:szCs w:val="24"/>
          <w:lang w:val="en-US"/>
        </w:rPr>
        <w:t>e) at bouncing the dog . barked ball the</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 xml:space="preserve">5. Учащимся предлагается решить кроссворд </w:t>
      </w:r>
    </w:p>
    <w:p w:rsidR="00D15BFE" w:rsidRPr="002F4990" w:rsidRDefault="00D15BFE"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lang w:val="en-US"/>
        </w:rPr>
        <w:t>Across</w:t>
      </w:r>
      <w:r w:rsidRPr="002F4990">
        <w:rPr>
          <w:rFonts w:ascii="Times New Roman" w:hAnsi="Times New Roman" w:cs="Times New Roman"/>
          <w:color w:val="000000" w:themeColor="text1"/>
          <w:sz w:val="24"/>
          <w:szCs w:val="24"/>
        </w:rPr>
        <w:t>:</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lang w:val="en-US"/>
        </w:rPr>
      </w:pPr>
      <w:r w:rsidRPr="002F1399">
        <w:rPr>
          <w:rFonts w:ascii="Times New Roman" w:hAnsi="Times New Roman" w:cs="Times New Roman"/>
          <w:color w:val="000000" w:themeColor="text1"/>
          <w:sz w:val="24"/>
          <w:szCs w:val="24"/>
          <w:lang w:val="en-US"/>
        </w:rPr>
        <w:t>1. He kicked the ball with his left___. Your shoe is on your left___.</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lang w:val="en-US"/>
        </w:rPr>
      </w:pPr>
      <w:r w:rsidRPr="002F1399">
        <w:rPr>
          <w:rFonts w:ascii="Times New Roman" w:hAnsi="Times New Roman" w:cs="Times New Roman"/>
          <w:color w:val="000000" w:themeColor="text1"/>
          <w:sz w:val="24"/>
          <w:szCs w:val="24"/>
          <w:lang w:val="en-US"/>
        </w:rPr>
        <w:t>2. A rubber___rolls and bounces.</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lang w:val="en-US"/>
        </w:rPr>
      </w:pPr>
      <w:r w:rsidRPr="002F1399">
        <w:rPr>
          <w:rFonts w:ascii="Times New Roman" w:hAnsi="Times New Roman" w:cs="Times New Roman"/>
          <w:color w:val="000000" w:themeColor="text1"/>
          <w:sz w:val="24"/>
          <w:szCs w:val="24"/>
          <w:lang w:val="en-US"/>
        </w:rPr>
        <w:t>4. Did the dog___fter the ball?</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lang w:val="en-US"/>
        </w:rPr>
      </w:pPr>
      <w:r w:rsidRPr="002F1399">
        <w:rPr>
          <w:rFonts w:ascii="Times New Roman" w:hAnsi="Times New Roman" w:cs="Times New Roman"/>
          <w:color w:val="000000" w:themeColor="text1"/>
          <w:sz w:val="24"/>
          <w:szCs w:val="24"/>
          <w:lang w:val="en-US"/>
        </w:rPr>
        <w:t>5. A car ___s when it has no gas.</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lang w:val="en-US"/>
        </w:rPr>
      </w:pPr>
      <w:r w:rsidRPr="002F1399">
        <w:rPr>
          <w:rFonts w:ascii="Times New Roman" w:hAnsi="Times New Roman" w:cs="Times New Roman"/>
          <w:color w:val="000000" w:themeColor="text1"/>
          <w:sz w:val="24"/>
          <w:szCs w:val="24"/>
          <w:lang w:val="en-US"/>
        </w:rPr>
        <w:t>6. He___ed the ball with his foot. You cannot___ a ball with your hand.</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lang w:val="en-US"/>
        </w:rPr>
      </w:pPr>
      <w:r w:rsidRPr="002F1399">
        <w:rPr>
          <w:rFonts w:ascii="Times New Roman" w:hAnsi="Times New Roman" w:cs="Times New Roman"/>
          <w:color w:val="000000" w:themeColor="text1"/>
          <w:sz w:val="24"/>
          <w:szCs w:val="24"/>
          <w:lang w:val="en-US"/>
        </w:rPr>
        <w:t>8. The ball___d up and down.</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lang w:val="en-US"/>
        </w:rPr>
      </w:pPr>
      <w:r w:rsidRPr="002F1399">
        <w:rPr>
          <w:rFonts w:ascii="Times New Roman" w:hAnsi="Times New Roman" w:cs="Times New Roman"/>
          <w:color w:val="000000" w:themeColor="text1"/>
          <w:sz w:val="24"/>
          <w:szCs w:val="24"/>
          <w:lang w:val="en-US"/>
        </w:rPr>
        <w:t>Down:</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lang w:val="en-US"/>
        </w:rPr>
      </w:pPr>
      <w:r w:rsidRPr="002F1399">
        <w:rPr>
          <w:rFonts w:ascii="Times New Roman" w:hAnsi="Times New Roman" w:cs="Times New Roman"/>
          <w:color w:val="000000" w:themeColor="text1"/>
          <w:sz w:val="24"/>
          <w:szCs w:val="24"/>
          <w:lang w:val="en-US"/>
        </w:rPr>
        <w:t>1. Did the ball___through the air? Birds___over the street.</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lang w:val="en-US"/>
        </w:rPr>
      </w:pPr>
      <w:r w:rsidRPr="002F1399">
        <w:rPr>
          <w:rFonts w:ascii="Times New Roman" w:hAnsi="Times New Roman" w:cs="Times New Roman"/>
          <w:color w:val="000000" w:themeColor="text1"/>
          <w:sz w:val="24"/>
          <w:szCs w:val="24"/>
          <w:lang w:val="en-US"/>
        </w:rPr>
        <w:t>2. ___me the ball, and I will catch it.</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lang w:val="en-US"/>
        </w:rPr>
      </w:pPr>
      <w:r w:rsidRPr="002F1399">
        <w:rPr>
          <w:rFonts w:ascii="Times New Roman" w:hAnsi="Times New Roman" w:cs="Times New Roman"/>
          <w:color w:val="000000" w:themeColor="text1"/>
          <w:sz w:val="24"/>
          <w:szCs w:val="24"/>
          <w:lang w:val="en-US"/>
        </w:rPr>
        <w:t>3. The dog___ed at the ball. A dog___s, and people talk.</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lang w:val="en-US"/>
        </w:rPr>
      </w:pPr>
      <w:r w:rsidRPr="002F1399">
        <w:rPr>
          <w:rFonts w:ascii="Times New Roman" w:hAnsi="Times New Roman" w:cs="Times New Roman"/>
          <w:color w:val="000000" w:themeColor="text1"/>
          <w:sz w:val="24"/>
          <w:szCs w:val="24"/>
          <w:lang w:val="en-US"/>
        </w:rPr>
        <w:t>5. He drives his car on the___.</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lang w:val="en-US"/>
        </w:rPr>
      </w:pPr>
      <w:r w:rsidRPr="002F1399">
        <w:rPr>
          <w:rFonts w:ascii="Times New Roman" w:hAnsi="Times New Roman" w:cs="Times New Roman"/>
          <w:color w:val="000000" w:themeColor="text1"/>
          <w:sz w:val="24"/>
          <w:szCs w:val="24"/>
          <w:lang w:val="en-US"/>
        </w:rPr>
        <w:t>7. He had a red___ball. A car has four___tires.</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lang w:val="en-US"/>
        </w:rPr>
      </w:pPr>
      <w:r w:rsidRPr="002F1399">
        <w:rPr>
          <w:rFonts w:ascii="Times New Roman" w:hAnsi="Times New Roman" w:cs="Times New Roman"/>
          <w:color w:val="000000" w:themeColor="text1"/>
          <w:sz w:val="24"/>
          <w:szCs w:val="24"/>
          <w:lang w:val="en-US"/>
        </w:rPr>
        <w:br/>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6. В качестве домашнего задания детям предлагается составить рассказ на основе прослушанного (прочитанного) в классе текста, заменив действующих лиц и предметы в нем. На следующем уроке ученики либо устно представляют свои рассказы, либо сдают в письменном виде (по усмотрению учителя).</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В коммуникативном обучении английскому языку учителю очень помогают ситуативные упражнения, которые делятся на:</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lang w:val="en-US"/>
        </w:rPr>
        <w:t>-</w:t>
      </w:r>
      <w:r w:rsidRPr="002F1399">
        <w:rPr>
          <w:rFonts w:ascii="Times New Roman" w:hAnsi="Times New Roman" w:cs="Times New Roman"/>
          <w:color w:val="000000" w:themeColor="text1"/>
          <w:sz w:val="24"/>
          <w:szCs w:val="24"/>
        </w:rPr>
        <w:t>воображаемые</w:t>
      </w:r>
      <w:r w:rsidRPr="002F1399">
        <w:rPr>
          <w:rFonts w:ascii="Times New Roman" w:hAnsi="Times New Roman" w:cs="Times New Roman"/>
          <w:color w:val="000000" w:themeColor="text1"/>
          <w:sz w:val="24"/>
          <w:szCs w:val="24"/>
          <w:lang w:val="en-US"/>
        </w:rPr>
        <w:t xml:space="preserve"> (Imagine: you went to the theatre with your class and one of your classmates ate chips champing loudly. </w:t>
      </w:r>
      <w:r w:rsidRPr="002F1399">
        <w:rPr>
          <w:rFonts w:ascii="Times New Roman" w:hAnsi="Times New Roman" w:cs="Times New Roman"/>
          <w:color w:val="000000" w:themeColor="text1"/>
          <w:sz w:val="24"/>
          <w:szCs w:val="24"/>
        </w:rPr>
        <w:t>What will you do?);</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-проблемные ( дается текст нужного уровня сложности, по</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нему задаем несколько вопросов, например, какая тема у</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данного рассказа, и несколько вопросов по содержанию);</w:t>
      </w:r>
    </w:p>
    <w:p w:rsidR="00D15BFE" w:rsidRPr="002F4990" w:rsidRDefault="00D15BFE" w:rsidP="002F1399">
      <w:pPr>
        <w:spacing w:after="0" w:line="240" w:lineRule="auto"/>
        <w:ind w:firstLine="709"/>
        <w:jc w:val="both"/>
        <w:rPr>
          <w:rFonts w:ascii="Times New Roman" w:hAnsi="Times New Roman" w:cs="Times New Roman"/>
          <w:color w:val="000000" w:themeColor="text1"/>
          <w:sz w:val="24"/>
          <w:szCs w:val="24"/>
          <w:lang w:val="en-US"/>
        </w:rPr>
      </w:pPr>
      <w:r w:rsidRPr="002F1399">
        <w:rPr>
          <w:rFonts w:ascii="Times New Roman" w:hAnsi="Times New Roman" w:cs="Times New Roman"/>
          <w:color w:val="000000" w:themeColor="text1"/>
          <w:sz w:val="24"/>
          <w:szCs w:val="24"/>
          <w:lang w:val="en-US"/>
        </w:rPr>
        <w:t>-</w:t>
      </w:r>
      <w:r w:rsidRPr="002F1399">
        <w:rPr>
          <w:rFonts w:ascii="Times New Roman" w:hAnsi="Times New Roman" w:cs="Times New Roman"/>
          <w:color w:val="000000" w:themeColor="text1"/>
          <w:sz w:val="24"/>
          <w:szCs w:val="24"/>
        </w:rPr>
        <w:t>дополняемые</w:t>
      </w:r>
      <w:r w:rsidRPr="002F1399">
        <w:rPr>
          <w:rFonts w:ascii="Times New Roman" w:hAnsi="Times New Roman" w:cs="Times New Roman"/>
          <w:color w:val="000000" w:themeColor="text1"/>
          <w:sz w:val="24"/>
          <w:szCs w:val="24"/>
          <w:lang w:val="en-US"/>
        </w:rPr>
        <w:t> (Bill was never late for classes. But yesterday he</w:t>
      </w:r>
    </w:p>
    <w:p w:rsidR="00D15BFE" w:rsidRPr="002F4990" w:rsidRDefault="00D15BFE" w:rsidP="002F1399">
      <w:pPr>
        <w:spacing w:after="0" w:line="240" w:lineRule="auto"/>
        <w:ind w:firstLine="709"/>
        <w:jc w:val="both"/>
        <w:rPr>
          <w:rFonts w:ascii="Times New Roman" w:hAnsi="Times New Roman" w:cs="Times New Roman"/>
          <w:color w:val="000000" w:themeColor="text1"/>
          <w:sz w:val="24"/>
          <w:szCs w:val="24"/>
          <w:lang w:val="en-US"/>
        </w:rPr>
      </w:pPr>
      <w:r w:rsidRPr="002F1399">
        <w:rPr>
          <w:rFonts w:ascii="Times New Roman" w:hAnsi="Times New Roman" w:cs="Times New Roman"/>
          <w:color w:val="000000" w:themeColor="text1"/>
          <w:sz w:val="24"/>
          <w:szCs w:val="24"/>
          <w:lang w:val="en-US"/>
        </w:rPr>
        <w:t>was</w:t>
      </w:r>
      <w:r w:rsidRPr="002F4990">
        <w:rPr>
          <w:rFonts w:ascii="Times New Roman" w:hAnsi="Times New Roman" w:cs="Times New Roman"/>
          <w:color w:val="000000" w:themeColor="text1"/>
          <w:sz w:val="24"/>
          <w:szCs w:val="24"/>
          <w:lang w:val="en-US"/>
        </w:rPr>
        <w:t>.</w:t>
      </w:r>
      <w:r w:rsidRPr="002F1399">
        <w:rPr>
          <w:rFonts w:ascii="Times New Roman" w:hAnsi="Times New Roman" w:cs="Times New Roman"/>
          <w:color w:val="000000" w:themeColor="text1"/>
          <w:sz w:val="24"/>
          <w:szCs w:val="24"/>
          <w:lang w:val="en-US"/>
        </w:rPr>
        <w:t> I think</w:t>
      </w:r>
      <w:r w:rsidRPr="002F4990">
        <w:rPr>
          <w:rFonts w:ascii="Times New Roman" w:hAnsi="Times New Roman" w:cs="Times New Roman"/>
          <w:color w:val="000000" w:themeColor="text1"/>
          <w:sz w:val="24"/>
          <w:szCs w:val="24"/>
          <w:lang w:val="en-US"/>
        </w:rPr>
        <w:t>………).</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Также педагог может применять композиционные упражнения, например:</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-описать какие-то правила или действия (как вести себя в</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театре, как подготовить доклад);</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-сделать сообщение по теме;</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-подробно рассказать о…(как провел лето, лучшем друге и</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т.п.)</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-составить рассказ по…(фразе, пословице, высказыванию).</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Кроме того, на своих уроках я применяю дискутивные упражнения, например, учебную дискуссию или комментирование.</w:t>
      </w:r>
    </w:p>
    <w:p w:rsidR="00D15BFE" w:rsidRPr="002F1399" w:rsidRDefault="00D15BFE"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lastRenderedPageBreak/>
        <w:t xml:space="preserve">Нельзя не упомянуть и о тех информационно-коммуникативных технологиях, которые может использовать современный учитель в своей работе, стремясь научить своих учеников свободно владеть иноязычной речью. В 2010 году был создан сервис Kidblog.org, являющийся по сути блог- платформой для учителя, его учеников и их родителей, и его активными пользователями стали миллионы учащихся и преподавателей. На данной платформе без дополнительной регистрации, указания персональных данных происходит общение, обсуждение каких-то вопросов при полном контроле педагога, на Kidblog простое меню, отсутствует реклама, при соответствующих настройках блоги школьников видны только учителю и их одноклассникам. Таким образом, ученики публикуют посты, участвуют в учебных дискуссиях, находясь в условиях безопасного сообщества. Учителя при этом получают прекрасную возможность дистанционно (либо в классе) оценивать и обсуждать результаты детей, развивать навыки письменной и устной речи учащихся. </w:t>
      </w:r>
    </w:p>
    <w:p w:rsidR="00D15BFE" w:rsidRPr="002F1399" w:rsidRDefault="00D15BFE" w:rsidP="002F1399">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80536C" w:rsidRPr="002F1399" w:rsidRDefault="0080536C" w:rsidP="002F1399">
      <w:pPr>
        <w:spacing w:after="0" w:line="240" w:lineRule="auto"/>
        <w:ind w:firstLine="709"/>
        <w:jc w:val="both"/>
        <w:rPr>
          <w:rFonts w:ascii="Times New Roman" w:hAnsi="Times New Roman" w:cs="Times New Roman"/>
          <w:color w:val="000000" w:themeColor="text1"/>
          <w:sz w:val="24"/>
          <w:szCs w:val="24"/>
          <w:lang w:eastAsia="ru-RU"/>
        </w:rPr>
      </w:pPr>
      <w:r w:rsidRPr="002F1399">
        <w:rPr>
          <w:rFonts w:ascii="Times New Roman" w:hAnsi="Times New Roman" w:cs="Times New Roman"/>
          <w:color w:val="000000" w:themeColor="text1"/>
          <w:sz w:val="24"/>
          <w:szCs w:val="24"/>
          <w:u w:val="single"/>
          <w:lang w:eastAsia="ru-RU"/>
        </w:rPr>
        <w:t>Информационно-коммуникационные технологии (ИКТ)</w:t>
      </w:r>
      <w:r w:rsidRPr="002F1399">
        <w:rPr>
          <w:rFonts w:ascii="Times New Roman" w:hAnsi="Times New Roman" w:cs="Times New Roman"/>
          <w:color w:val="000000" w:themeColor="text1"/>
          <w:sz w:val="24"/>
          <w:szCs w:val="24"/>
          <w:lang w:eastAsia="ru-RU"/>
        </w:rPr>
        <w:t>- расширяют рамки образовательного процесса, повышая его практическую направленность, способствуют интенсификации самостоятельной работы учащихся и повышению познавательной активности. В рамках И</w:t>
      </w:r>
      <w:r w:rsidR="000E1E21" w:rsidRPr="002F1399">
        <w:rPr>
          <w:rFonts w:ascii="Times New Roman" w:hAnsi="Times New Roman" w:cs="Times New Roman"/>
          <w:color w:val="000000" w:themeColor="text1"/>
          <w:sz w:val="24"/>
          <w:szCs w:val="24"/>
          <w:lang w:eastAsia="ru-RU"/>
        </w:rPr>
        <w:t>КТ выделяются 2 вида технологий.</w:t>
      </w:r>
    </w:p>
    <w:p w:rsidR="000E1E21" w:rsidRPr="002F1399" w:rsidRDefault="000E1E21"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b/>
          <w:bCs/>
          <w:color w:val="000000" w:themeColor="text1"/>
          <w:sz w:val="24"/>
          <w:szCs w:val="24"/>
        </w:rPr>
        <w:t>Использование информационных технологий</w:t>
      </w:r>
      <w:r w:rsidRPr="002F1399">
        <w:rPr>
          <w:rFonts w:ascii="Times New Roman" w:hAnsi="Times New Roman" w:cs="Times New Roman"/>
          <w:color w:val="000000" w:themeColor="text1"/>
          <w:sz w:val="24"/>
          <w:szCs w:val="24"/>
        </w:rPr>
        <w:t> на уроках английского языка помогает реализовать личностно-ориентированный подход в обучении, обеспечивают индивидуализацию и дифференциацию обучения с учетом способностей детей, их уровня обученности.</w:t>
      </w:r>
    </w:p>
    <w:p w:rsidR="000E1E21" w:rsidRPr="002F1399" w:rsidRDefault="000E1E21"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Возможности использования Интернет-ресурсов огромны. Глобальная сеть Интернет создаёт условия для получения любой необходимой учащимся и учителям информации, находящейся в любой точке земного шара: страноведческий материал, новости из жизни молодёжи, статьи из газет и журналов и т. д.</w:t>
      </w:r>
    </w:p>
    <w:p w:rsidR="000E1E21" w:rsidRPr="002F1399" w:rsidRDefault="000E1E21"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На уроках английского языка с помощью Интернета я решаю целый ряд дидактических задач: формирую навыки и умения чтения, используя материалы глобальной сети; совершенствую умения письменной речи школьников; пополняется словарный запас учащихся; формируется мотивация к изучению английского языка. Кроме того, моя работа направлена на изучение возможностей Интернет технологий для расширения кругозора школьников.</w:t>
      </w:r>
    </w:p>
    <w:p w:rsidR="000E1E21" w:rsidRPr="002F1399" w:rsidRDefault="000E1E21"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Формы работы с компьютерными обучающими программами на уроках иностранного языка включают: изучение лексики; отработку произношения; обучение диалогической и монологической речи; обучение письму; отработку грамматических явлений.</w:t>
      </w:r>
    </w:p>
    <w:p w:rsidR="000E1E21" w:rsidRPr="002F1399" w:rsidRDefault="000E1E21"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Учащиеся могут принимать участие в тестировании, в викторинах, конкурсах, олимпиадах, проводимых по сети Интернет, переписываться со сверстниками из других стран, участвовать в чатах, видеоконференциях и т.д.</w:t>
      </w:r>
    </w:p>
    <w:p w:rsidR="000E1E21" w:rsidRPr="002F1399" w:rsidRDefault="000E1E21"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Одним из основных требований, предъявляемых к обучению иностранным языкам с использованием Интернет-ресурсов, является создание взаимодействия на уроке, что принято называть в методике интерактивностью. </w:t>
      </w:r>
      <w:r w:rsidRPr="002F1399">
        <w:rPr>
          <w:rFonts w:ascii="Times New Roman" w:hAnsi="Times New Roman" w:cs="Times New Roman"/>
          <w:b/>
          <w:bCs/>
          <w:color w:val="000000" w:themeColor="text1"/>
          <w:sz w:val="24"/>
          <w:szCs w:val="24"/>
        </w:rPr>
        <w:t>Интерактивность</w:t>
      </w:r>
      <w:r w:rsidRPr="002F1399">
        <w:rPr>
          <w:rFonts w:ascii="Times New Roman" w:hAnsi="Times New Roman" w:cs="Times New Roman"/>
          <w:color w:val="000000" w:themeColor="text1"/>
          <w:sz w:val="24"/>
          <w:szCs w:val="24"/>
        </w:rPr>
        <w:t> - это "объединение, координация и взаимодополнение усилий коммуникативной цели и результата речевыми средствами". Обучая подлинному языку, Интернет помогает в формировании умений и навыков разговорной речи, а также в обучении лексике и грамматике, обеспечивая подлинную заинтересованность и, следовательно, эффективность. Интерактивность не просто создает реальные ситуации из жизни, но и заставляет учащихся адекватно реагировать на них посредством иностранного языка.</w:t>
      </w:r>
    </w:p>
    <w:p w:rsidR="000E1E21" w:rsidRPr="002F1399" w:rsidRDefault="000E1E21"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Например:</w:t>
      </w:r>
    </w:p>
    <w:p w:rsidR="000E1E21" w:rsidRPr="002F1399" w:rsidRDefault="000E1E21"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песни на уроке - дети слышат носителей языка, стараются подражать, причем самостоятельно без принуждения;</w:t>
      </w:r>
    </w:p>
    <w:p w:rsidR="000E1E21" w:rsidRPr="002F1399" w:rsidRDefault="000E1E21"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lastRenderedPageBreak/>
        <w:t>интерактивные игры - многообразие действий: найди пару- слушают, повторяют, читают, развивают память, соревнуются, развивают логику, фантазируют, общаются на языке, проигрывают ситуации</w:t>
      </w:r>
    </w:p>
    <w:p w:rsidR="000E1E21" w:rsidRPr="002F1399" w:rsidRDefault="000E1E21"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просмотр видео - полное погружение в ситуацию, в языковую среду, построение догадки… и многое другое.</w:t>
      </w:r>
    </w:p>
    <w:p w:rsidR="00785D5F" w:rsidRPr="002F1399" w:rsidRDefault="0080536C"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u w:val="single"/>
          <w:lang w:eastAsia="ru-RU"/>
        </w:rPr>
        <w:t>Технология использования компьютерных программ</w:t>
      </w:r>
      <w:r w:rsidRPr="002F1399">
        <w:rPr>
          <w:rFonts w:ascii="Times New Roman" w:hAnsi="Times New Roman" w:cs="Times New Roman"/>
          <w:color w:val="000000" w:themeColor="text1"/>
          <w:sz w:val="24"/>
          <w:szCs w:val="24"/>
          <w:lang w:eastAsia="ru-RU"/>
        </w:rPr>
        <w:t>–</w:t>
      </w:r>
      <w:r w:rsidR="00785D5F" w:rsidRPr="002F1399">
        <w:rPr>
          <w:rFonts w:ascii="Times New Roman" w:hAnsi="Times New Roman" w:cs="Times New Roman"/>
          <w:color w:val="000000" w:themeColor="text1"/>
          <w:sz w:val="24"/>
          <w:szCs w:val="24"/>
        </w:rPr>
        <w:t>Компьютерные технологии, несомненно, помогают жить в современном мире в ногу со временем. При этом трудно переоценить их значение в процессе информатизации системы образования, в частности, при изучении иностранных языков.</w:t>
      </w:r>
    </w:p>
    <w:p w:rsidR="00785D5F" w:rsidRPr="002F1399" w:rsidRDefault="00785D5F"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Учебники превращаются в многофункциональный комплекс - электронные учебники, где изложение материала ( визуализация в картинках, таблицах, клипах, музыкальных фрагментах) помимо текстового материала, дает возможность представить учащимся не кусочек какой-то темы, а интерактивный урок. Большую помощь при изучении иностранного языка оказывают электронные словари.</w:t>
      </w:r>
    </w:p>
    <w:p w:rsidR="00785D5F" w:rsidRPr="002F1399" w:rsidRDefault="00785D5F"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Информационные технологии постоянно изменяются, это расширяет выбор электронных изданий. При этом важно понимание соотношения электронных изданий в образовании и полиграфических, они всегда будут дополнять друг друга.</w:t>
      </w:r>
    </w:p>
    <w:p w:rsidR="00785D5F" w:rsidRPr="002F1399" w:rsidRDefault="00785D5F"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В настоящее время существует много интересных обучающих программ.</w:t>
      </w:r>
    </w:p>
    <w:p w:rsidR="00785D5F" w:rsidRPr="002F1399" w:rsidRDefault="00785D5F"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Так при обучении иностранным языкам, существует программа, дающая транскрипцию введенного слова или текста. Она актуальна на всех этапах обучения и поможет сэкономить время, даст возможность тренировки. Помогут также программы для отработки произношения - одна из них записывает голос и превращает его в некую кривую, это помогает сравнивать свое произношение с произношением диктора, имитировать интонацию. Программа для отработки грамматики поможет усвоить грамматические явления языка. Кроме того, существуют программы для виртуального общения через Интернет. Здесь можно говорить о различного рода мессенджерах, Интернет-телефонии, и т.д. Надо отметить, что многие программы работают в режиме обратной связи: пока обучаемый не произнесет правильно, задание не выполнено. Ценно, что обучающие компьютерные программы могут быть адаптивными, т.е. скорректированными в зависимости от результатов выполнения предыдущего задания.</w:t>
      </w:r>
    </w:p>
    <w:p w:rsidR="00785D5F" w:rsidRPr="002F1399" w:rsidRDefault="00785D5F"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При этом важно помнить, что учащемуся самому трудно ориентироваться в многообразии обучающих программ и именно учитель помогает выбрать рационально правильную из них, ее раздел для эффективного обучения. И очень важно, чтобы из дебрей нагромождения материала, всегда вел коммуникативно-компетентный учитель, который должен уметь искать, например, нужные сведения в массиве Интернета, обрабатывать этот материал, структурировать, моделировать, в зависимости от целей, ведь не надо забывать, что одной из задач учителя иностранного языка также является формирование коммуникативной компетенции, которая помогает формировать социокультурную компетенцию. Поэтому на сегодняшний день преподаватель иностранного языка должен уметь хорошо ориентироваться в огромном количестве мультимедийных учебников и Интернет ресурсов, которые обеспечивают овладение иностранным языком в единстве с культурой его носителей, облегчают работу его преподавателей и повышают эффективность обучения.</w:t>
      </w:r>
    </w:p>
    <w:p w:rsidR="00785D5F" w:rsidRPr="002F1399" w:rsidRDefault="00785D5F"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 xml:space="preserve">Для учителя иностранного языка в электронных носителях огромный объем страноведческого материала, подробное описание новейших обучающих технологий, советы авторов аутентичных учебных комплексов, возможность постоянно повышать свой собственный уровень владения языком. В свете последних событий, в связи с большими планами изменения в будущем статуса школы направляется ориентир на творческое развитие личности. В. Андреев - известный русский специалист в области образования и педагогики утверждает, что существует закономерность творческого развития личности. Она проявляется, когда образование переходит в самообразование, воспитание в самовоспитание, развитие в творческое саморазвитие. И все таки несмотря </w:t>
      </w:r>
      <w:r w:rsidRPr="002F1399">
        <w:rPr>
          <w:rFonts w:ascii="Times New Roman" w:hAnsi="Times New Roman" w:cs="Times New Roman"/>
          <w:color w:val="000000" w:themeColor="text1"/>
          <w:sz w:val="24"/>
          <w:szCs w:val="24"/>
        </w:rPr>
        <w:lastRenderedPageBreak/>
        <w:t>на это, роль преподавателя остается значимой, т.к. он является главным источником знаний и информации, ему, собственно говоря, отводится организующая, направляющая и контролирующая роль, а компьютерные технологии помогут организовать учебный процесс так, чтобы учащиеся были максимально активизированы, конечно же научат работать самостоятельно, чтобы они чувствовали необходимость получать и увеличивать свои знания, развивать творческую инициативу, применять знания на практике, собирать материал, выходить на проекты. Возьмем, к примеру, международные проекты, которые организуются в Интернете на основе общих проблем, исследование и решение которых одинаково интересны для партнеров многих стран. Это, прежде всего, если рассматривать в плане образования или самообразования, всегда создает языковую среду т.к. интерактивные возможности программ и систем доставки информации позволяют стимулировать обратную связь, обеспечивать диалог и поддержку, которая не всегда возможна в традиционной системе образования.</w:t>
      </w:r>
    </w:p>
    <w:p w:rsidR="00785D5F" w:rsidRPr="002F1399" w:rsidRDefault="00785D5F"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Компьютеризация обучения открывает новые пути для интеллектуального развития. Применение компьютера - это уже не шаг вперед, а скачок в истории развития образования и в частности обучения иностранным языкам, владение которыми</w:t>
      </w:r>
    </w:p>
    <w:p w:rsidR="00785D5F" w:rsidRPr="002F1399" w:rsidRDefault="00785D5F"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рассматривается в наше время уже как элемент профессиональной культуры специалиста с высшим образованием. При обучении иностранным языкам технологии получения информации (быстро, доступно, широко) дают возможность достаточно эффективно решать ряд дидактических задач и, что самое главное, большое значение в компьютерном обучении иностранному языку играет мотивация для достижения наилучших результатов и наиболее эффективного использования учебного материала.</w:t>
      </w:r>
    </w:p>
    <w:p w:rsidR="00785D5F" w:rsidRPr="002F1399" w:rsidRDefault="00785D5F"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В компьютерной форме обучения сохраняются основные закономерности учебного процесса:</w:t>
      </w:r>
    </w:p>
    <w:p w:rsidR="00785D5F" w:rsidRPr="002F1399" w:rsidRDefault="00785D5F"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 принцип научности (улучшается качество презентации материала);</w:t>
      </w:r>
    </w:p>
    <w:p w:rsidR="00785D5F" w:rsidRPr="002F1399" w:rsidRDefault="00785D5F"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 созидательности (улучшение качества усвоения);</w:t>
      </w:r>
    </w:p>
    <w:p w:rsidR="00785D5F" w:rsidRPr="002F1399" w:rsidRDefault="00785D5F"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 доступности (учитываются все возрастные особенности и уровень владения языком);</w:t>
      </w:r>
    </w:p>
    <w:p w:rsidR="00785D5F" w:rsidRPr="002F1399" w:rsidRDefault="00785D5F"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 наглядности.</w:t>
      </w:r>
    </w:p>
    <w:p w:rsidR="00785D5F" w:rsidRPr="002F1399" w:rsidRDefault="00785D5F"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Кроме того, наиболее полно при компьютерной форме обучения реализуется принцип учета индивидуальных особенностей, т.к. существует возможность выбора темпа, уровня сложности, последовательности выполнения упражнений.</w:t>
      </w:r>
    </w:p>
    <w:p w:rsidR="00785D5F" w:rsidRPr="002F1399" w:rsidRDefault="00785D5F"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Нельзя не заметить, что растет число учащихся, специалистов, студентов, пользующихся информацией World Wide Web. Поэтому во многом использование компьютерных технологий оправдано.</w:t>
      </w:r>
    </w:p>
    <w:p w:rsidR="00785D5F" w:rsidRPr="002F1399" w:rsidRDefault="00785D5F"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Говоря еще раз об использовании Интернета в обучении иностранному языку, необходимо также помнить, что в качестве ведущего компонента содержания обучения выступают не основы наук, а различные виды речевой деятельности – аудирование, говорение, чтение, письмо.</w:t>
      </w:r>
    </w:p>
    <w:p w:rsidR="00785D5F" w:rsidRPr="002F1399" w:rsidRDefault="00785D5F"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Интернет, например, по своим дидактическим возможностям позволяет практиковаться во всех 4 видах речевой деятельности. Структура Интернета состоит из нескольких сервисов или служб, главные, в соответствии с их функциями, коммуникативная (электронная почта, телеконференции, видеоконференции) и информационная. Они служат огромным информационным и образовательным ресурсом.</w:t>
      </w:r>
    </w:p>
    <w:p w:rsidR="00785D5F" w:rsidRPr="002F1399" w:rsidRDefault="00785D5F"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Поисковые системы, информационные каталоги широко используются в обучении иностранному языку. Порой электронные накопители информации дают доступ практически к неограниченному объему лексико-грамматической, орфографической и аудио-визуальной информации по предмету, при этом решаемы задачи систематизации работы и получения в то же время обратной связи при сохранении всех закономерностей учебного процесс, а благодаря возникновению обратной связи, работает принцип усвоения ЗУН.</w:t>
      </w:r>
    </w:p>
    <w:p w:rsidR="00785D5F" w:rsidRPr="002F1399" w:rsidRDefault="00785D5F"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lastRenderedPageBreak/>
        <w:t>Таким образом, компьютерные технологии способствуют усилению мотивации и интереса учащихся к изучаемому языку, существенно совершенствуют процесс преподавания, обладая преимуществами перед традиционными методами:</w:t>
      </w:r>
    </w:p>
    <w:p w:rsidR="00785D5F" w:rsidRPr="002F1399" w:rsidRDefault="00785D5F"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 информационная емкость;</w:t>
      </w:r>
    </w:p>
    <w:p w:rsidR="00785D5F" w:rsidRPr="002F1399" w:rsidRDefault="00785D5F"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 повышение познавательной деятельности;</w:t>
      </w:r>
    </w:p>
    <w:p w:rsidR="00785D5F" w:rsidRPr="002F1399" w:rsidRDefault="00785D5F"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 создание коммуникативной ситуации, личностно значимой для каждого ученика.</w:t>
      </w:r>
    </w:p>
    <w:p w:rsidR="00785D5F" w:rsidRPr="002F1399" w:rsidRDefault="00785D5F"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Применение компьютерных технологий в обучении приносит удовольствие от преподавания, радость от результатов своего труда и, что немаловажно, доставляет учащимся наслаждение от процесса обучения.</w:t>
      </w:r>
    </w:p>
    <w:p w:rsidR="00785D5F" w:rsidRPr="002F1399" w:rsidRDefault="00785D5F" w:rsidP="002F1399">
      <w:pPr>
        <w:spacing w:after="0" w:line="240" w:lineRule="auto"/>
        <w:ind w:firstLine="709"/>
        <w:jc w:val="both"/>
        <w:rPr>
          <w:rFonts w:ascii="Times New Roman" w:hAnsi="Times New Roman" w:cs="Times New Roman"/>
          <w:color w:val="000000" w:themeColor="text1"/>
          <w:sz w:val="24"/>
          <w:szCs w:val="24"/>
          <w:lang w:eastAsia="ru-RU"/>
        </w:rPr>
      </w:pPr>
    </w:p>
    <w:p w:rsidR="0080536C" w:rsidRPr="002F1399" w:rsidRDefault="0080536C" w:rsidP="002F1399">
      <w:pPr>
        <w:spacing w:after="0" w:line="240" w:lineRule="auto"/>
        <w:ind w:firstLine="709"/>
        <w:jc w:val="both"/>
        <w:rPr>
          <w:rFonts w:ascii="Times New Roman" w:hAnsi="Times New Roman" w:cs="Times New Roman"/>
          <w:color w:val="000000" w:themeColor="text1"/>
          <w:sz w:val="24"/>
          <w:szCs w:val="24"/>
          <w:lang w:eastAsia="ru-RU"/>
        </w:rPr>
      </w:pPr>
      <w:r w:rsidRPr="002F1399">
        <w:rPr>
          <w:rFonts w:ascii="Times New Roman" w:hAnsi="Times New Roman" w:cs="Times New Roman"/>
          <w:color w:val="000000" w:themeColor="text1"/>
          <w:sz w:val="24"/>
          <w:szCs w:val="24"/>
          <w:u w:val="single"/>
          <w:lang w:eastAsia="ru-RU"/>
        </w:rPr>
        <w:t>Технология тестирования</w:t>
      </w:r>
      <w:r w:rsidRPr="002F1399">
        <w:rPr>
          <w:rFonts w:ascii="Times New Roman" w:hAnsi="Times New Roman" w:cs="Times New Roman"/>
          <w:color w:val="000000" w:themeColor="text1"/>
          <w:sz w:val="24"/>
          <w:szCs w:val="24"/>
          <w:lang w:eastAsia="ru-RU"/>
        </w:rPr>
        <w:t>– используется для контроля уровня усвоения лексических, грамматических знаний в рамках модуля на определённом этапе обучения. Осуществление контроля с использованием технологии тестирования соответствует требованиям всех международных экзаменов по иностранному языку. Кроме того, данная технология позволяет преподавателю выявить и систематизировать аспекты, требующие дополнительной проработки.</w:t>
      </w:r>
    </w:p>
    <w:p w:rsidR="00FF7F7B" w:rsidRPr="002F1399" w:rsidRDefault="005207E2" w:rsidP="002F1399">
      <w:pPr>
        <w:spacing w:after="0" w:line="240" w:lineRule="auto"/>
        <w:ind w:firstLine="709"/>
        <w:jc w:val="both"/>
        <w:rPr>
          <w:rFonts w:ascii="Times New Roman" w:hAnsi="Times New Roman" w:cs="Times New Roman"/>
          <w:color w:val="000000" w:themeColor="text1"/>
          <w:sz w:val="24"/>
          <w:szCs w:val="24"/>
          <w:lang w:eastAsia="ru-RU"/>
        </w:rPr>
      </w:pPr>
      <w:r w:rsidRPr="002F1399">
        <w:rPr>
          <w:rFonts w:ascii="Times New Roman" w:hAnsi="Times New Roman" w:cs="Times New Roman"/>
          <w:color w:val="000000" w:themeColor="text1"/>
          <w:sz w:val="24"/>
          <w:szCs w:val="24"/>
          <w:u w:val="single"/>
          <w:lang w:eastAsia="ru-RU"/>
        </w:rPr>
        <w:t>Игровая технология</w:t>
      </w:r>
      <w:r w:rsidRPr="002F1399">
        <w:rPr>
          <w:rFonts w:ascii="Times New Roman" w:hAnsi="Times New Roman" w:cs="Times New Roman"/>
          <w:color w:val="000000" w:themeColor="text1"/>
          <w:sz w:val="24"/>
          <w:szCs w:val="24"/>
          <w:lang w:eastAsia="ru-RU"/>
        </w:rPr>
        <w:t xml:space="preserve"> – </w:t>
      </w:r>
      <w:r w:rsidR="00FF7F7B" w:rsidRPr="002F1399">
        <w:rPr>
          <w:rFonts w:ascii="Times New Roman" w:hAnsi="Times New Roman" w:cs="Times New Roman"/>
          <w:color w:val="000000" w:themeColor="text1"/>
          <w:sz w:val="24"/>
          <w:szCs w:val="24"/>
        </w:rPr>
        <w:t>Игры позволяют осуществлять дифференцированный подход к учащимся, вовлекать каждого школьника в работу, учитывая его интересы, склонность, уровень подготовки по языку. Упражнения игрового характера обогащ ают учащихся новыми впечатлениями, активизируют словарь, выполняют развивающую функцию, снимают утомляемость. Они могут быть разнообразными по своему назначению, содержанию, способам организации и проведения. С их помощью можно решать какую- либо одну задачу (совершенствовать грамматические, лексические навыки и т.д. ) или же целый комплекс задач: формировать речевые умения, развивать наблюдательность, внимание, и творческие способности и т.д.</w:t>
      </w:r>
    </w:p>
    <w:p w:rsidR="00FF7F7B" w:rsidRPr="002F1399" w:rsidRDefault="00FF7F7B"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Одни игры выполняются учащимися индивидуально, другие – коллективно.</w:t>
      </w:r>
    </w:p>
    <w:p w:rsidR="00FF7F7B" w:rsidRPr="002F1399" w:rsidRDefault="00FF7F7B"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Каждое упражнение игрового характера требует не менее 10-12 минут учебного времени.</w:t>
      </w:r>
    </w:p>
    <w:p w:rsidR="00FF7F7B" w:rsidRPr="002F1399" w:rsidRDefault="00FF7F7B"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Индивидуальные и тихие игры можно выполнять в любой момент урока, коллективные – желательно проводить в конце урока, поскольку в них ярче выражен элемент состязательности, они требуют подвижности. Одно и то же упражнение может использоваться на разных этапах обучения. При этом изменяется лингвистическая наполняемость игры, способ ее организации и проведения.</w:t>
      </w:r>
    </w:p>
    <w:p w:rsidR="00FF7F7B" w:rsidRPr="002F1399" w:rsidRDefault="00FF7F7B"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         Широкие возможности для активизации учебного процесса дает использование ролевых игр. Известно, что ролевая игра представляет условное воспроизведение ее участниками реальной практической деятельности людей, создает условия реального общения. Эффективность обучения здесь обусловлена  в первую очередь взрывом мотивации, повышением интереса к предмету. Ролевая игра может использоваться как на начальном этапе обучения, так и на продвинутом. В ней всегда представлена ситуация, которая создается как вербальными средствами, так и невербальными: изобразительными, графическими, монологическим/ диалогическим текстом и т.д.</w:t>
      </w:r>
    </w:p>
    <w:p w:rsidR="00FF7F7B" w:rsidRPr="002F1399" w:rsidRDefault="00FF7F7B"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Ситуация указывает на условия совершения действия, описывает действия, которые предстоит совершить, и задачу, которую следует решить. В ситуации необходимо дать сведения о социальных взаимоотношениях партнеров. Описание роли дается в ролевой карточке. Учащимся нужно дать время, чтобы они вошли в роль. Роли распределяю я , но их могут выбрать и сами учащиеся. Это зависит от особенностей группы и личных характеристик учащихся, а также от степени овладения ими иностранным языком. Например во 2 классе использую ролевую игру «Знакомство»:</w:t>
      </w:r>
    </w:p>
    <w:p w:rsidR="00FF7F7B" w:rsidRPr="002F1399" w:rsidRDefault="00FF7F7B" w:rsidP="002F1399">
      <w:pPr>
        <w:spacing w:after="0" w:line="240" w:lineRule="auto"/>
        <w:ind w:firstLine="709"/>
        <w:jc w:val="both"/>
        <w:rPr>
          <w:rFonts w:ascii="Times New Roman" w:hAnsi="Times New Roman" w:cs="Times New Roman"/>
          <w:color w:val="000000" w:themeColor="text1"/>
          <w:sz w:val="24"/>
          <w:szCs w:val="24"/>
        </w:rPr>
      </w:pPr>
      <w:r w:rsidRPr="002F1399">
        <w:rPr>
          <w:rStyle w:val="a6"/>
          <w:rFonts w:ascii="Times New Roman" w:hAnsi="Times New Roman" w:cs="Times New Roman"/>
          <w:color w:val="000000" w:themeColor="text1"/>
          <w:sz w:val="24"/>
          <w:szCs w:val="24"/>
        </w:rPr>
        <w:t>Примерный диалог</w:t>
      </w:r>
      <w:r w:rsidRPr="002F1399">
        <w:rPr>
          <w:rFonts w:ascii="Times New Roman" w:hAnsi="Times New Roman" w:cs="Times New Roman"/>
          <w:color w:val="000000" w:themeColor="text1"/>
          <w:sz w:val="24"/>
          <w:szCs w:val="24"/>
        </w:rPr>
        <w:t>:  </w:t>
      </w:r>
    </w:p>
    <w:p w:rsidR="00FF7F7B" w:rsidRPr="002F1399" w:rsidRDefault="00FF7F7B"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         Hello!</w:t>
      </w:r>
    </w:p>
    <w:p w:rsidR="00FF7F7B" w:rsidRPr="002F1399" w:rsidRDefault="00FF7F7B" w:rsidP="002F1399">
      <w:pPr>
        <w:spacing w:after="0" w:line="240" w:lineRule="auto"/>
        <w:ind w:firstLine="709"/>
        <w:jc w:val="both"/>
        <w:rPr>
          <w:rFonts w:ascii="Times New Roman" w:hAnsi="Times New Roman" w:cs="Times New Roman"/>
          <w:color w:val="000000" w:themeColor="text1"/>
          <w:sz w:val="24"/>
          <w:szCs w:val="24"/>
          <w:lang w:val="en-US"/>
        </w:rPr>
      </w:pPr>
      <w:r w:rsidRPr="002F1399">
        <w:rPr>
          <w:rFonts w:ascii="Times New Roman" w:hAnsi="Times New Roman" w:cs="Times New Roman"/>
          <w:color w:val="000000" w:themeColor="text1"/>
          <w:sz w:val="24"/>
          <w:szCs w:val="24"/>
          <w:lang w:val="en-US"/>
        </w:rPr>
        <w:t>-         Hello! What is your name?</w:t>
      </w:r>
    </w:p>
    <w:p w:rsidR="00FF7F7B" w:rsidRPr="002F1399" w:rsidRDefault="00FF7F7B" w:rsidP="002F1399">
      <w:pPr>
        <w:spacing w:after="0" w:line="240" w:lineRule="auto"/>
        <w:ind w:firstLine="709"/>
        <w:jc w:val="both"/>
        <w:rPr>
          <w:rFonts w:ascii="Times New Roman" w:hAnsi="Times New Roman" w:cs="Times New Roman"/>
          <w:color w:val="000000" w:themeColor="text1"/>
          <w:sz w:val="24"/>
          <w:szCs w:val="24"/>
          <w:lang w:val="en-US"/>
        </w:rPr>
      </w:pPr>
      <w:r w:rsidRPr="002F1399">
        <w:rPr>
          <w:rFonts w:ascii="Times New Roman" w:hAnsi="Times New Roman" w:cs="Times New Roman"/>
          <w:color w:val="000000" w:themeColor="text1"/>
          <w:sz w:val="24"/>
          <w:szCs w:val="24"/>
          <w:lang w:val="en-US"/>
        </w:rPr>
        <w:lastRenderedPageBreak/>
        <w:t>-         My name is Jill. What is your name?</w:t>
      </w:r>
    </w:p>
    <w:p w:rsidR="00FF7F7B" w:rsidRPr="002F1399" w:rsidRDefault="00FF7F7B" w:rsidP="002F1399">
      <w:pPr>
        <w:spacing w:after="0" w:line="240" w:lineRule="auto"/>
        <w:ind w:firstLine="709"/>
        <w:jc w:val="both"/>
        <w:rPr>
          <w:rFonts w:ascii="Times New Roman" w:hAnsi="Times New Roman" w:cs="Times New Roman"/>
          <w:color w:val="000000" w:themeColor="text1"/>
          <w:sz w:val="24"/>
          <w:szCs w:val="24"/>
          <w:lang w:val="en-US"/>
        </w:rPr>
      </w:pPr>
      <w:r w:rsidRPr="002F1399">
        <w:rPr>
          <w:rFonts w:ascii="Times New Roman" w:hAnsi="Times New Roman" w:cs="Times New Roman"/>
          <w:color w:val="000000" w:themeColor="text1"/>
          <w:sz w:val="24"/>
          <w:szCs w:val="24"/>
          <w:lang w:val="en-US"/>
        </w:rPr>
        <w:t>-         My name is Ann. How old are you?</w:t>
      </w:r>
    </w:p>
    <w:p w:rsidR="00FF7F7B" w:rsidRPr="002F1399" w:rsidRDefault="00FF7F7B" w:rsidP="002F1399">
      <w:pPr>
        <w:spacing w:after="0" w:line="240" w:lineRule="auto"/>
        <w:ind w:firstLine="709"/>
        <w:jc w:val="both"/>
        <w:rPr>
          <w:rFonts w:ascii="Times New Roman" w:hAnsi="Times New Roman" w:cs="Times New Roman"/>
          <w:color w:val="000000" w:themeColor="text1"/>
          <w:sz w:val="24"/>
          <w:szCs w:val="24"/>
          <w:lang w:val="en-US"/>
        </w:rPr>
      </w:pPr>
      <w:r w:rsidRPr="002F1399">
        <w:rPr>
          <w:rFonts w:ascii="Times New Roman" w:hAnsi="Times New Roman" w:cs="Times New Roman"/>
          <w:color w:val="000000" w:themeColor="text1"/>
          <w:sz w:val="24"/>
          <w:szCs w:val="24"/>
          <w:lang w:val="en-US"/>
        </w:rPr>
        <w:t>-         I`m seven. How old are you?</w:t>
      </w:r>
    </w:p>
    <w:p w:rsidR="00FF7F7B" w:rsidRPr="002F1399" w:rsidRDefault="00FF7F7B" w:rsidP="002F1399">
      <w:pPr>
        <w:spacing w:after="0" w:line="240" w:lineRule="auto"/>
        <w:ind w:firstLine="709"/>
        <w:jc w:val="both"/>
        <w:rPr>
          <w:rFonts w:ascii="Times New Roman" w:hAnsi="Times New Roman" w:cs="Times New Roman"/>
          <w:color w:val="000000" w:themeColor="text1"/>
          <w:sz w:val="24"/>
          <w:szCs w:val="24"/>
          <w:lang w:val="en-US"/>
        </w:rPr>
      </w:pPr>
      <w:r w:rsidRPr="002F1399">
        <w:rPr>
          <w:rFonts w:ascii="Times New Roman" w:hAnsi="Times New Roman" w:cs="Times New Roman"/>
          <w:color w:val="000000" w:themeColor="text1"/>
          <w:sz w:val="24"/>
          <w:szCs w:val="24"/>
          <w:lang w:val="en-US"/>
        </w:rPr>
        <w:t>-         I am eight. Can you dance?</w:t>
      </w:r>
    </w:p>
    <w:p w:rsidR="00FF7F7B" w:rsidRPr="002F1399" w:rsidRDefault="00FF7F7B" w:rsidP="002F1399">
      <w:pPr>
        <w:spacing w:after="0" w:line="240" w:lineRule="auto"/>
        <w:ind w:firstLine="709"/>
        <w:jc w:val="both"/>
        <w:rPr>
          <w:rFonts w:ascii="Times New Roman" w:hAnsi="Times New Roman" w:cs="Times New Roman"/>
          <w:color w:val="000000" w:themeColor="text1"/>
          <w:sz w:val="24"/>
          <w:szCs w:val="24"/>
          <w:lang w:val="en-US"/>
        </w:rPr>
      </w:pPr>
      <w:r w:rsidRPr="002F1399">
        <w:rPr>
          <w:rFonts w:ascii="Times New Roman" w:hAnsi="Times New Roman" w:cs="Times New Roman"/>
          <w:color w:val="000000" w:themeColor="text1"/>
          <w:sz w:val="24"/>
          <w:szCs w:val="24"/>
          <w:lang w:val="en-US"/>
        </w:rPr>
        <w:t>-         Yes, I can. Can you draw?</w:t>
      </w:r>
    </w:p>
    <w:p w:rsidR="00FF7F7B" w:rsidRPr="002F1399" w:rsidRDefault="00FF7F7B" w:rsidP="002F1399">
      <w:pPr>
        <w:spacing w:after="0" w:line="240" w:lineRule="auto"/>
        <w:ind w:firstLine="709"/>
        <w:jc w:val="both"/>
        <w:rPr>
          <w:rFonts w:ascii="Times New Roman" w:hAnsi="Times New Roman" w:cs="Times New Roman"/>
          <w:color w:val="000000" w:themeColor="text1"/>
          <w:sz w:val="24"/>
          <w:szCs w:val="24"/>
          <w:lang w:val="en-US"/>
        </w:rPr>
      </w:pPr>
      <w:r w:rsidRPr="002F1399">
        <w:rPr>
          <w:rFonts w:ascii="Times New Roman" w:hAnsi="Times New Roman" w:cs="Times New Roman"/>
          <w:color w:val="000000" w:themeColor="text1"/>
          <w:sz w:val="24"/>
          <w:szCs w:val="24"/>
          <w:lang w:val="en-US"/>
        </w:rPr>
        <w:t>-         Yes, I can. Bye, Jill.</w:t>
      </w:r>
    </w:p>
    <w:p w:rsidR="00FF7F7B" w:rsidRPr="002F1399" w:rsidRDefault="00FF7F7B"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         Bye, Ann.</w:t>
      </w:r>
    </w:p>
    <w:p w:rsidR="00FF7F7B" w:rsidRPr="002F1399" w:rsidRDefault="00FF7F7B"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 </w:t>
      </w:r>
    </w:p>
    <w:p w:rsidR="00FF7F7B" w:rsidRPr="002F1399" w:rsidRDefault="00FF7F7B"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Обсуждение результатов игры начинаю с удачных моментов и лишь затем перейти к недостаткам.Эффективны и операционные игры, где вводятся дополнительные правила, с которыми ее участникам приходится считаться, например: игра «Счастливый случай», «КВН», «Что? Где? Когда?», «Самые, самые…» и т.д. Особенно ценным в игре «Что? Где? Когда?» я считаю подготовительный этап. На протяжении года учащиеся отправляют письма в организационный комитет по проведению игры, используя при этом самые разнообразные источники информации.</w:t>
      </w:r>
    </w:p>
    <w:p w:rsidR="00FF7F7B" w:rsidRPr="002F1399" w:rsidRDefault="00FF7F7B"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В начальной школе я</w:t>
      </w:r>
      <w:r w:rsidR="008D44A2" w:rsidRPr="002F1399">
        <w:rPr>
          <w:rFonts w:ascii="Times New Roman" w:hAnsi="Times New Roman" w:cs="Times New Roman"/>
          <w:color w:val="000000" w:themeColor="text1"/>
          <w:sz w:val="24"/>
          <w:szCs w:val="24"/>
        </w:rPr>
        <w:t xml:space="preserve"> работаю по УМК «</w:t>
      </w:r>
      <w:r w:rsidR="008D44A2" w:rsidRPr="002F1399">
        <w:rPr>
          <w:rFonts w:ascii="Times New Roman" w:hAnsi="Times New Roman" w:cs="Times New Roman"/>
          <w:color w:val="000000" w:themeColor="text1"/>
          <w:sz w:val="24"/>
          <w:szCs w:val="24"/>
          <w:lang w:val="en-US"/>
        </w:rPr>
        <w:t>Rainbow</w:t>
      </w:r>
      <w:r w:rsidR="008D44A2" w:rsidRPr="002F1399">
        <w:rPr>
          <w:rFonts w:ascii="Times New Roman" w:hAnsi="Times New Roman" w:cs="Times New Roman"/>
          <w:color w:val="000000" w:themeColor="text1"/>
          <w:sz w:val="24"/>
          <w:szCs w:val="24"/>
        </w:rPr>
        <w:t>»</w:t>
      </w:r>
      <w:r w:rsidRPr="002F1399">
        <w:rPr>
          <w:rFonts w:ascii="Times New Roman" w:hAnsi="Times New Roman" w:cs="Times New Roman"/>
          <w:color w:val="000000" w:themeColor="text1"/>
          <w:sz w:val="24"/>
          <w:szCs w:val="24"/>
        </w:rPr>
        <w:t>. В своей работе руководствуюсь методическими</w:t>
      </w:r>
      <w:r w:rsidR="008D44A2" w:rsidRPr="002F1399">
        <w:rPr>
          <w:rFonts w:ascii="Times New Roman" w:hAnsi="Times New Roman" w:cs="Times New Roman"/>
          <w:color w:val="000000" w:themeColor="text1"/>
          <w:sz w:val="24"/>
          <w:szCs w:val="24"/>
        </w:rPr>
        <w:t xml:space="preserve"> рекомендациями О.В. Афанасьевой, И.В.Михеевой</w:t>
      </w:r>
      <w:r w:rsidRPr="002F1399">
        <w:rPr>
          <w:rFonts w:ascii="Times New Roman" w:hAnsi="Times New Roman" w:cs="Times New Roman"/>
          <w:color w:val="000000" w:themeColor="text1"/>
          <w:sz w:val="24"/>
          <w:szCs w:val="24"/>
        </w:rPr>
        <w:t>.</w:t>
      </w:r>
    </w:p>
    <w:p w:rsidR="00FF7F7B" w:rsidRPr="002F1399" w:rsidRDefault="00216E5F" w:rsidP="002F1399">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10-11 классах </w:t>
      </w:r>
      <w:r w:rsidR="00FF7F7B" w:rsidRPr="002F1399">
        <w:rPr>
          <w:rFonts w:ascii="Times New Roman" w:hAnsi="Times New Roman" w:cs="Times New Roman"/>
          <w:color w:val="000000" w:themeColor="text1"/>
          <w:sz w:val="24"/>
          <w:szCs w:val="24"/>
        </w:rPr>
        <w:t>ролевая игра, я считаю, тоже важна. При чтении произведения я стараюсь заинтересовать учащихся через драматизацию про</w:t>
      </w:r>
      <w:r w:rsidR="008D44A2" w:rsidRPr="002F1399">
        <w:rPr>
          <w:rFonts w:ascii="Times New Roman" w:hAnsi="Times New Roman" w:cs="Times New Roman"/>
          <w:color w:val="000000" w:themeColor="text1"/>
          <w:sz w:val="24"/>
          <w:szCs w:val="24"/>
        </w:rPr>
        <w:t>изведения.</w:t>
      </w:r>
    </w:p>
    <w:p w:rsidR="00FF7F7B" w:rsidRPr="002F1399" w:rsidRDefault="00FF7F7B"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 </w:t>
      </w:r>
    </w:p>
    <w:p w:rsidR="00210009" w:rsidRPr="002F1399" w:rsidRDefault="005207E2"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eastAsia="Times New Roman" w:hAnsi="Times New Roman" w:cs="Times New Roman"/>
          <w:b/>
          <w:color w:val="000000" w:themeColor="text1"/>
          <w:sz w:val="24"/>
          <w:szCs w:val="24"/>
          <w:u w:val="single"/>
          <w:lang w:eastAsia="ru-RU"/>
        </w:rPr>
        <w:t>Проектная технология</w:t>
      </w:r>
      <w:r w:rsidR="002000E5" w:rsidRPr="002F1399">
        <w:rPr>
          <w:rFonts w:ascii="Times New Roman" w:eastAsia="Times New Roman" w:hAnsi="Times New Roman" w:cs="Times New Roman"/>
          <w:color w:val="000000" w:themeColor="text1"/>
          <w:sz w:val="24"/>
          <w:szCs w:val="24"/>
          <w:lang w:eastAsia="ru-RU"/>
        </w:rPr>
        <w:t xml:space="preserve">– </w:t>
      </w:r>
      <w:r w:rsidR="00FF7F7B" w:rsidRPr="002F1399">
        <w:rPr>
          <w:rFonts w:ascii="Times New Roman" w:hAnsi="Times New Roman" w:cs="Times New Roman"/>
          <w:color w:val="000000" w:themeColor="text1"/>
          <w:sz w:val="24"/>
          <w:szCs w:val="24"/>
        </w:rPr>
        <w:t>Метод проектов направлен на то, чтобы развить активное самостоятельное мышление ребенка и научить его не просто запоминать и воспроизводить знания, а</w:t>
      </w:r>
    </w:p>
    <w:p w:rsidR="00FF7F7B" w:rsidRPr="002F1399" w:rsidRDefault="00210009"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у</w:t>
      </w:r>
      <w:r w:rsidR="00FF7F7B" w:rsidRPr="002F1399">
        <w:rPr>
          <w:rFonts w:ascii="Times New Roman" w:hAnsi="Times New Roman" w:cs="Times New Roman"/>
          <w:color w:val="000000" w:themeColor="text1"/>
          <w:sz w:val="24"/>
          <w:szCs w:val="24"/>
        </w:rPr>
        <w:t>меть применять их на практике. Важно, что в работе над проектом дети учатся сотрудничать, а обучение в сотрудничестве воспитывает в них взаимопомощь, желание и умение сопереживать,</w:t>
      </w:r>
    </w:p>
    <w:p w:rsidR="00FF7F7B" w:rsidRPr="002F1399" w:rsidRDefault="00FF7F7B"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формируются творческие способности и активность обучаемых.</w:t>
      </w:r>
    </w:p>
    <w:p w:rsidR="00FF7F7B" w:rsidRPr="002F1399" w:rsidRDefault="00FF7F7B"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        Следует помнить: чтобы решить проблему, которая лежит в основе проекта, школьники должны владеть определенными интеллектуальными, творческими и коммуникативными умениями. К ним можно отнести умение работать с текстом,  анализировать информацию, делать обобщения, выводы, умение работать с разнообразным справочным материалом. К творческим умениям относятся: «умение вести дискуссию, слушать и слышать собеседника, отстаивать свою точку зрения, умение лаконично излагать мысль. Таким образом, для грамотного использования метода проектов требуется значительная подготовка, которая осуществляется в целостной системе обучения, причем необязательно, чтобы она предваряла работу учащихся над проектом. Такая работа должна проводиться постоянно.</w:t>
      </w:r>
    </w:p>
    <w:p w:rsidR="00FF7F7B" w:rsidRPr="002F1399" w:rsidRDefault="00FF7F7B"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         На первом этапе  разрабатываю план проектной работы и продумываю систему коммуникативных упражнений, обеспечивающую ее речевой уровень. Учащиеся должны свободно владеть активной лексикой и грамматикой в рамках учебной темы, перед тем как переходить к обсуждению проблемных вопросов. Следует тщательно отработать грамматические упражнения из учебника, либо предложенные учителем типа « образуй нужную грамматическую форму глагола», « Назови отрицательный вариант данного предложения», « Переведи предложения с русского на английский» и т.д.</w:t>
      </w:r>
    </w:p>
    <w:p w:rsidR="00FF7F7B" w:rsidRPr="002F1399" w:rsidRDefault="00FF7F7B"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На первом уроке ученикам предлагаю проблему в скрытом виде, которую нужно выявить, сформулировать. Помогут наводящие вопросы. При этом я стараюсь наводящими вопросами  подвести ребят к тем пунктам плана, которые наметила заранее.</w:t>
      </w:r>
    </w:p>
    <w:p w:rsidR="00FF7F7B" w:rsidRPr="002F1399" w:rsidRDefault="00FF7F7B"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 xml:space="preserve">Второй этап (уроки 2- 8) обеспечивает языковые и речевые умения школьников. Параллельно с этим провожу  поэтапную работу над проектом . Тексты из учебника служат содержательной базой для развития речевых и исследовательских умений учащихся. Наряду с работой по формированию языковых и речевых умений в рамках обсуждаемой проблематики необходимо обучить их стратегии и тактике группового </w:t>
      </w:r>
      <w:r w:rsidRPr="002F1399">
        <w:rPr>
          <w:rFonts w:ascii="Times New Roman" w:hAnsi="Times New Roman" w:cs="Times New Roman"/>
          <w:color w:val="000000" w:themeColor="text1"/>
          <w:sz w:val="24"/>
          <w:szCs w:val="24"/>
        </w:rPr>
        <w:lastRenderedPageBreak/>
        <w:t>общения. Большое значение при этом имеет целенаправленное обучение коммуникативным речевым штампам. Вначале ребята учатся выражать собственное мнение. В данном случае используются клише типа: Ithink, Itseemstomeи т.д.</w:t>
      </w:r>
    </w:p>
    <w:p w:rsidR="00FF7F7B" w:rsidRPr="002F1399" w:rsidRDefault="00FF7F7B"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Затем для итоговой дискуссии учащимся предлагаются фразы согласия (Yes, I</w:t>
      </w:r>
      <w:r w:rsidR="00216E5F">
        <w:rPr>
          <w:rFonts w:ascii="Times New Roman" w:hAnsi="Times New Roman" w:cs="Times New Roman"/>
          <w:color w:val="000000" w:themeColor="text1"/>
          <w:sz w:val="24"/>
          <w:szCs w:val="24"/>
        </w:rPr>
        <w:t xml:space="preserve"> </w:t>
      </w:r>
      <w:r w:rsidRPr="002F1399">
        <w:rPr>
          <w:rFonts w:ascii="Times New Roman" w:hAnsi="Times New Roman" w:cs="Times New Roman"/>
          <w:color w:val="000000" w:themeColor="text1"/>
          <w:sz w:val="24"/>
          <w:szCs w:val="24"/>
        </w:rPr>
        <w:t>think</w:t>
      </w:r>
      <w:r w:rsidR="00216E5F">
        <w:rPr>
          <w:rFonts w:ascii="Times New Roman" w:hAnsi="Times New Roman" w:cs="Times New Roman"/>
          <w:color w:val="000000" w:themeColor="text1"/>
          <w:sz w:val="24"/>
          <w:szCs w:val="24"/>
        </w:rPr>
        <w:t xml:space="preserve"> </w:t>
      </w:r>
      <w:r w:rsidRPr="002F1399">
        <w:rPr>
          <w:rFonts w:ascii="Times New Roman" w:hAnsi="Times New Roman" w:cs="Times New Roman"/>
          <w:color w:val="000000" w:themeColor="text1"/>
          <w:sz w:val="24"/>
          <w:szCs w:val="24"/>
        </w:rPr>
        <w:t xml:space="preserve">so. </w:t>
      </w:r>
      <w:r w:rsidR="00216E5F">
        <w:rPr>
          <w:rFonts w:ascii="Times New Roman" w:hAnsi="Times New Roman" w:cs="Times New Roman"/>
          <w:color w:val="000000" w:themeColor="text1"/>
          <w:sz w:val="24"/>
          <w:szCs w:val="24"/>
          <w:lang w:val="en-US"/>
        </w:rPr>
        <w:t>Right. That’s true</w:t>
      </w:r>
      <w:r w:rsidRPr="002F1399">
        <w:rPr>
          <w:rFonts w:ascii="Times New Roman" w:hAnsi="Times New Roman" w:cs="Times New Roman"/>
          <w:color w:val="000000" w:themeColor="text1"/>
          <w:sz w:val="24"/>
          <w:szCs w:val="24"/>
          <w:lang w:val="en-US"/>
        </w:rPr>
        <w:t>)</w:t>
      </w:r>
      <w:r w:rsidR="00216E5F" w:rsidRPr="00216E5F">
        <w:rPr>
          <w:rFonts w:ascii="Times New Roman" w:hAnsi="Times New Roman" w:cs="Times New Roman"/>
          <w:color w:val="000000" w:themeColor="text1"/>
          <w:sz w:val="24"/>
          <w:szCs w:val="24"/>
          <w:lang w:val="en-US"/>
        </w:rPr>
        <w:t xml:space="preserve"> </w:t>
      </w:r>
      <w:r w:rsidRPr="002F1399">
        <w:rPr>
          <w:rFonts w:ascii="Times New Roman" w:hAnsi="Times New Roman" w:cs="Times New Roman"/>
          <w:color w:val="000000" w:themeColor="text1"/>
          <w:sz w:val="24"/>
          <w:szCs w:val="24"/>
        </w:rPr>
        <w:t>и</w:t>
      </w:r>
      <w:r w:rsidR="00216E5F" w:rsidRPr="00216E5F">
        <w:rPr>
          <w:rFonts w:ascii="Times New Roman" w:hAnsi="Times New Roman" w:cs="Times New Roman"/>
          <w:color w:val="000000" w:themeColor="text1"/>
          <w:sz w:val="24"/>
          <w:szCs w:val="24"/>
          <w:lang w:val="en-US"/>
        </w:rPr>
        <w:t xml:space="preserve"> </w:t>
      </w:r>
      <w:r w:rsidRPr="002F1399">
        <w:rPr>
          <w:rFonts w:ascii="Times New Roman" w:hAnsi="Times New Roman" w:cs="Times New Roman"/>
          <w:color w:val="000000" w:themeColor="text1"/>
          <w:sz w:val="24"/>
          <w:szCs w:val="24"/>
        </w:rPr>
        <w:t>несогласия</w:t>
      </w:r>
      <w:r w:rsidR="00216E5F" w:rsidRPr="00216E5F">
        <w:rPr>
          <w:rFonts w:ascii="Times New Roman" w:hAnsi="Times New Roman" w:cs="Times New Roman"/>
          <w:color w:val="000000" w:themeColor="text1"/>
          <w:sz w:val="24"/>
          <w:szCs w:val="24"/>
          <w:lang w:val="en-US"/>
        </w:rPr>
        <w:t xml:space="preserve"> </w:t>
      </w:r>
      <w:r w:rsidRPr="002F1399">
        <w:rPr>
          <w:rFonts w:ascii="Times New Roman" w:hAnsi="Times New Roman" w:cs="Times New Roman"/>
          <w:color w:val="000000" w:themeColor="text1"/>
          <w:sz w:val="24"/>
          <w:szCs w:val="24"/>
          <w:lang w:val="en-US"/>
        </w:rPr>
        <w:t xml:space="preserve">(Sorry, I don’t think so. I’m afraid you are wrong.) </w:t>
      </w:r>
      <w:r w:rsidRPr="002F1399">
        <w:rPr>
          <w:rFonts w:ascii="Times New Roman" w:hAnsi="Times New Roman" w:cs="Times New Roman"/>
          <w:color w:val="000000" w:themeColor="text1"/>
          <w:sz w:val="24"/>
          <w:szCs w:val="24"/>
        </w:rPr>
        <w:t>и</w:t>
      </w:r>
      <w:r w:rsidR="00216E5F" w:rsidRPr="00216E5F">
        <w:rPr>
          <w:rFonts w:ascii="Times New Roman" w:hAnsi="Times New Roman" w:cs="Times New Roman"/>
          <w:color w:val="000000" w:themeColor="text1"/>
          <w:sz w:val="24"/>
          <w:szCs w:val="24"/>
          <w:lang w:val="en-US"/>
        </w:rPr>
        <w:t xml:space="preserve"> </w:t>
      </w:r>
      <w:r w:rsidRPr="002F1399">
        <w:rPr>
          <w:rFonts w:ascii="Times New Roman" w:hAnsi="Times New Roman" w:cs="Times New Roman"/>
          <w:color w:val="000000" w:themeColor="text1"/>
          <w:sz w:val="24"/>
          <w:szCs w:val="24"/>
        </w:rPr>
        <w:t>обобщения</w:t>
      </w:r>
      <w:r w:rsidR="00216E5F" w:rsidRPr="00216E5F">
        <w:rPr>
          <w:rFonts w:ascii="Times New Roman" w:hAnsi="Times New Roman" w:cs="Times New Roman"/>
          <w:color w:val="000000" w:themeColor="text1"/>
          <w:sz w:val="24"/>
          <w:szCs w:val="24"/>
          <w:lang w:val="en-US"/>
        </w:rPr>
        <w:t xml:space="preserve"> </w:t>
      </w:r>
      <w:r w:rsidRPr="002F1399">
        <w:rPr>
          <w:rFonts w:ascii="Times New Roman" w:hAnsi="Times New Roman" w:cs="Times New Roman"/>
          <w:color w:val="000000" w:themeColor="text1"/>
          <w:sz w:val="24"/>
          <w:szCs w:val="24"/>
        </w:rPr>
        <w:t>сказанного</w:t>
      </w:r>
      <w:r w:rsidR="00216E5F" w:rsidRPr="00216E5F">
        <w:rPr>
          <w:rFonts w:ascii="Times New Roman" w:hAnsi="Times New Roman" w:cs="Times New Roman"/>
          <w:color w:val="000000" w:themeColor="text1"/>
          <w:sz w:val="24"/>
          <w:szCs w:val="24"/>
          <w:lang w:val="en-US"/>
        </w:rPr>
        <w:t xml:space="preserve"> </w:t>
      </w:r>
      <w:r w:rsidRPr="002F1399">
        <w:rPr>
          <w:rFonts w:ascii="Times New Roman" w:hAnsi="Times New Roman" w:cs="Times New Roman"/>
          <w:color w:val="000000" w:themeColor="text1"/>
          <w:sz w:val="24"/>
          <w:szCs w:val="24"/>
          <w:lang w:val="en-US"/>
        </w:rPr>
        <w:t xml:space="preserve">(On the whole. </w:t>
      </w:r>
      <w:r w:rsidRPr="00216E5F">
        <w:rPr>
          <w:rFonts w:ascii="Times New Roman" w:hAnsi="Times New Roman" w:cs="Times New Roman"/>
          <w:color w:val="000000" w:themeColor="text1"/>
          <w:sz w:val="24"/>
          <w:szCs w:val="24"/>
          <w:lang w:val="en-US"/>
        </w:rPr>
        <w:t>In</w:t>
      </w:r>
      <w:r w:rsidR="00216E5F" w:rsidRPr="00216E5F">
        <w:rPr>
          <w:rFonts w:ascii="Times New Roman" w:hAnsi="Times New Roman" w:cs="Times New Roman"/>
          <w:color w:val="000000" w:themeColor="text1"/>
          <w:sz w:val="24"/>
          <w:szCs w:val="24"/>
          <w:lang w:val="en-US"/>
        </w:rPr>
        <w:t xml:space="preserve"> </w:t>
      </w:r>
      <w:r w:rsidRPr="00216E5F">
        <w:rPr>
          <w:rFonts w:ascii="Times New Roman" w:hAnsi="Times New Roman" w:cs="Times New Roman"/>
          <w:color w:val="000000" w:themeColor="text1"/>
          <w:sz w:val="24"/>
          <w:szCs w:val="24"/>
          <w:lang w:val="en-US"/>
        </w:rPr>
        <w:t xml:space="preserve">general.) </w:t>
      </w:r>
      <w:r w:rsidRPr="002F1399">
        <w:rPr>
          <w:rFonts w:ascii="Times New Roman" w:hAnsi="Times New Roman" w:cs="Times New Roman"/>
          <w:color w:val="000000" w:themeColor="text1"/>
          <w:sz w:val="24"/>
          <w:szCs w:val="24"/>
        </w:rPr>
        <w:t>Тренировка школьников в использовании этих речевых клише начинается сразу со второго урока в разных упражнениях. Можно предложить учащимся разработать в парах небольшой диалог с использованием данных коммуникативных фраз. При этом виде деятельности ребята не только запоминают новые клише и закрепляют лексику, но и учатся связному  логичному изложению мыслей.</w:t>
      </w:r>
    </w:p>
    <w:p w:rsidR="00FF7F7B" w:rsidRPr="002F1399" w:rsidRDefault="00FF7F7B"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Третий этап – защита и обсуждение проектов. Каждая группа защищает перед классом свой проект по ранее обсужденному плану. После презентации проектов предполагается общая дискуссия, которая  должна быть заранее продумана учителем. Я, анализирую высказывания ребят, слежу за тем, как усвоена лексика, правильно ли они употребляют грамматические структуры, оцениваю ответы. Важным моментом является подведение итогов дискуссии. Для того чтобы поддерживать и стимулировать активность учащихся во время дискуссии и иметь возможность объективно оценить участие каждого из них в работе, учитель может использовать различные способы поощрения учащихся. Так, во время урока ученики могут заработать баллы за удачный вопрос или ответ, использование активной лексики, употребление коммуникативных клише. В конце урока баллы суммируются, и по этим результатам проставляются оценки.</w:t>
      </w:r>
    </w:p>
    <w:p w:rsidR="00EF1DC8" w:rsidRPr="002F1399" w:rsidRDefault="00EF1DC8" w:rsidP="002F1399">
      <w:pPr>
        <w:pStyle w:val="a4"/>
        <w:spacing w:before="0" w:beforeAutospacing="0" w:after="0" w:afterAutospacing="0"/>
        <w:ind w:firstLine="709"/>
        <w:jc w:val="both"/>
        <w:rPr>
          <w:b/>
          <w:color w:val="000000" w:themeColor="text1"/>
        </w:rPr>
      </w:pPr>
      <w:r w:rsidRPr="002F1399">
        <w:rPr>
          <w:b/>
          <w:bCs/>
          <w:color w:val="000000" w:themeColor="text1"/>
        </w:rPr>
        <w:t>Здоровье сберегающие технологии</w:t>
      </w:r>
    </w:p>
    <w:p w:rsidR="00EF1DC8" w:rsidRPr="002F1399" w:rsidRDefault="00EF1DC8"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Чтобы повысить динамическую составляющую урока, необходимо внести изменения в традиционную структуру урока, совместить образовательный компонент с динамической нагрузкой на всех этапах учебного процесса. Интересным и полезным в этом отношении стало мое знакомство с опытом работы зарубежных коллег на педагогических сайтах в Интернете. Организация уроков обучения английскому языку проходит с привлечением большого количества active songs and games, fingerplays, role plays…</w:t>
      </w:r>
    </w:p>
    <w:p w:rsidR="00EF1DC8" w:rsidRPr="002F1399" w:rsidRDefault="00EF1DC8"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1. физкультминутка, динамическая пауза (снимают напряжение общей моторики);</w:t>
      </w:r>
    </w:p>
    <w:p w:rsidR="00EF1DC8" w:rsidRPr="002F1399" w:rsidRDefault="00EF1DC8"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2. смена видов деятельности (разнообразие заданий: читаю, слушаю, говорю, думаю, рассуждаю, пишу и т.д., направленных на поддержание интереса и снятия повышенной утомляемости);</w:t>
      </w:r>
    </w:p>
    <w:p w:rsidR="00EF1DC8" w:rsidRPr="002F1399" w:rsidRDefault="00EF1DC8" w:rsidP="002F1399">
      <w:pPr>
        <w:spacing w:after="0" w:line="240" w:lineRule="auto"/>
        <w:ind w:firstLine="709"/>
        <w:jc w:val="both"/>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3. игра, игровые моменты (преобладающая форма деятельности у младших школьников, через которую ребенок познает мир, учится анали</w:t>
      </w:r>
      <w:r w:rsidR="00F82D5A" w:rsidRPr="002F1399">
        <w:rPr>
          <w:rFonts w:ascii="Times New Roman" w:hAnsi="Times New Roman" w:cs="Times New Roman"/>
          <w:color w:val="000000" w:themeColor="text1"/>
          <w:sz w:val="24"/>
          <w:szCs w:val="24"/>
        </w:rPr>
        <w:t>зировать, обобщать, сравнивать).</w:t>
      </w:r>
    </w:p>
    <w:p w:rsidR="00F82D5A" w:rsidRPr="002F1399" w:rsidRDefault="00F82D5A" w:rsidP="002F1399">
      <w:pPr>
        <w:spacing w:after="0" w:line="240" w:lineRule="auto"/>
        <w:ind w:firstLine="709"/>
        <w:jc w:val="both"/>
        <w:rPr>
          <w:rFonts w:ascii="Times New Roman" w:hAnsi="Times New Roman" w:cs="Times New Roman"/>
          <w:color w:val="000000" w:themeColor="text1"/>
          <w:sz w:val="24"/>
          <w:szCs w:val="24"/>
        </w:rPr>
      </w:pPr>
    </w:p>
    <w:p w:rsidR="00F479C2" w:rsidRPr="002F1399" w:rsidRDefault="00F479C2" w:rsidP="002F139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F1399">
        <w:rPr>
          <w:rFonts w:ascii="Times New Roman" w:eastAsia="Times New Roman" w:hAnsi="Times New Roman" w:cs="Times New Roman"/>
          <w:color w:val="000000" w:themeColor="text1"/>
          <w:sz w:val="24"/>
          <w:szCs w:val="24"/>
          <w:lang w:eastAsia="ru-RU"/>
        </w:rPr>
        <w:t>Комплексное использование в учебном процессе всех вышеназванных технологий стимулируют личностную, интеллектуальную активность, развивают познавательные процессы, способствуют формированию компетенций, которыми должен обладать будущий специалист.</w:t>
      </w:r>
    </w:p>
    <w:p w:rsidR="00F82D5A" w:rsidRPr="002F1399" w:rsidRDefault="00F82D5A" w:rsidP="002F1399">
      <w:pPr>
        <w:spacing w:after="0" w:line="240" w:lineRule="auto"/>
        <w:ind w:firstLine="709"/>
        <w:jc w:val="both"/>
        <w:rPr>
          <w:rFonts w:ascii="Times New Roman" w:hAnsi="Times New Roman" w:cs="Times New Roman"/>
          <w:color w:val="000000" w:themeColor="text1"/>
          <w:sz w:val="24"/>
          <w:szCs w:val="24"/>
        </w:rPr>
      </w:pPr>
    </w:p>
    <w:p w:rsidR="00F82D5A" w:rsidRPr="002F1399" w:rsidRDefault="00F82D5A" w:rsidP="002F1399">
      <w:pPr>
        <w:spacing w:after="0" w:line="240" w:lineRule="auto"/>
        <w:ind w:firstLine="709"/>
        <w:rPr>
          <w:rFonts w:ascii="Times New Roman" w:hAnsi="Times New Roman" w:cs="Times New Roman"/>
          <w:color w:val="000000" w:themeColor="text1"/>
          <w:sz w:val="24"/>
          <w:szCs w:val="24"/>
        </w:rPr>
      </w:pPr>
    </w:p>
    <w:p w:rsidR="00F82D5A" w:rsidRPr="002F1399" w:rsidRDefault="00F82D5A" w:rsidP="002F1399">
      <w:pPr>
        <w:spacing w:after="0" w:line="240" w:lineRule="auto"/>
        <w:ind w:firstLine="709"/>
        <w:rPr>
          <w:rFonts w:ascii="Times New Roman" w:hAnsi="Times New Roman" w:cs="Times New Roman"/>
          <w:color w:val="000000" w:themeColor="text1"/>
          <w:sz w:val="24"/>
          <w:szCs w:val="24"/>
        </w:rPr>
      </w:pPr>
      <w:r w:rsidRPr="002F1399">
        <w:rPr>
          <w:rStyle w:val="a6"/>
          <w:rFonts w:ascii="Times New Roman" w:hAnsi="Times New Roman" w:cs="Times New Roman"/>
          <w:b/>
          <w:bCs/>
          <w:color w:val="000000" w:themeColor="text1"/>
          <w:sz w:val="24"/>
          <w:szCs w:val="24"/>
        </w:rPr>
        <w:t>Использованная литература</w:t>
      </w:r>
    </w:p>
    <w:p w:rsidR="00F82D5A" w:rsidRPr="002F1399" w:rsidRDefault="00537B08" w:rsidP="002F1399">
      <w:pPr>
        <w:spacing w:after="0" w:line="240" w:lineRule="auto"/>
        <w:ind w:firstLine="709"/>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 xml:space="preserve">1. </w:t>
      </w:r>
      <w:r w:rsidR="00F82D5A" w:rsidRPr="002F1399">
        <w:rPr>
          <w:rFonts w:ascii="Times New Roman" w:hAnsi="Times New Roman" w:cs="Times New Roman"/>
          <w:color w:val="000000" w:themeColor="text1"/>
          <w:sz w:val="24"/>
          <w:szCs w:val="24"/>
        </w:rPr>
        <w:t>Полат Е. С. Обучение в сотрудничестве // И</w:t>
      </w:r>
      <w:r w:rsidR="00216E5F">
        <w:rPr>
          <w:rFonts w:ascii="Times New Roman" w:hAnsi="Times New Roman" w:cs="Times New Roman"/>
          <w:color w:val="000000" w:themeColor="text1"/>
          <w:sz w:val="24"/>
          <w:szCs w:val="24"/>
        </w:rPr>
        <w:t>ностранные языки в школе. – 2022</w:t>
      </w:r>
      <w:r w:rsidR="00F82D5A" w:rsidRPr="002F1399">
        <w:rPr>
          <w:rFonts w:ascii="Times New Roman" w:hAnsi="Times New Roman" w:cs="Times New Roman"/>
          <w:color w:val="000000" w:themeColor="text1"/>
          <w:sz w:val="24"/>
          <w:szCs w:val="24"/>
        </w:rPr>
        <w:t xml:space="preserve"> - № 1</w:t>
      </w:r>
    </w:p>
    <w:p w:rsidR="00F82D5A" w:rsidRPr="002F1399" w:rsidRDefault="00537B08" w:rsidP="002F1399">
      <w:pPr>
        <w:spacing w:after="0" w:line="240" w:lineRule="auto"/>
        <w:ind w:firstLine="709"/>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 xml:space="preserve">2. </w:t>
      </w:r>
      <w:r w:rsidR="00F82D5A" w:rsidRPr="002F1399">
        <w:rPr>
          <w:rFonts w:ascii="Times New Roman" w:hAnsi="Times New Roman" w:cs="Times New Roman"/>
          <w:color w:val="000000" w:themeColor="text1"/>
          <w:sz w:val="24"/>
          <w:szCs w:val="24"/>
        </w:rPr>
        <w:t>Полат Е. С. Метод проектов на у</w:t>
      </w:r>
      <w:r w:rsidR="00216E5F">
        <w:rPr>
          <w:rFonts w:ascii="Times New Roman" w:hAnsi="Times New Roman" w:cs="Times New Roman"/>
          <w:color w:val="000000" w:themeColor="text1"/>
          <w:sz w:val="24"/>
          <w:szCs w:val="24"/>
        </w:rPr>
        <w:t>роках иностранного языка. – 2021</w:t>
      </w:r>
      <w:r w:rsidR="00F82D5A" w:rsidRPr="002F1399">
        <w:rPr>
          <w:rFonts w:ascii="Times New Roman" w:hAnsi="Times New Roman" w:cs="Times New Roman"/>
          <w:color w:val="000000" w:themeColor="text1"/>
          <w:sz w:val="24"/>
          <w:szCs w:val="24"/>
        </w:rPr>
        <w:t>.</w:t>
      </w:r>
    </w:p>
    <w:p w:rsidR="00F82D5A" w:rsidRPr="002F1399" w:rsidRDefault="00537B08" w:rsidP="002F1399">
      <w:pPr>
        <w:spacing w:after="0" w:line="240" w:lineRule="auto"/>
        <w:ind w:firstLine="709"/>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 xml:space="preserve">3. </w:t>
      </w:r>
      <w:r w:rsidR="00F82D5A" w:rsidRPr="002F1399">
        <w:rPr>
          <w:rFonts w:ascii="Times New Roman" w:hAnsi="Times New Roman" w:cs="Times New Roman"/>
          <w:color w:val="000000" w:themeColor="text1"/>
          <w:sz w:val="24"/>
          <w:szCs w:val="24"/>
        </w:rPr>
        <w:t>Усейнова Н.В. Приемы вовлечения учащихся в интерактивную деятельность на</w:t>
      </w:r>
      <w:r w:rsidR="00216E5F">
        <w:rPr>
          <w:rFonts w:ascii="Times New Roman" w:hAnsi="Times New Roman" w:cs="Times New Roman"/>
          <w:color w:val="000000" w:themeColor="text1"/>
          <w:sz w:val="24"/>
          <w:szCs w:val="24"/>
        </w:rPr>
        <w:t xml:space="preserve"> уроках английского языка.- 2020</w:t>
      </w:r>
      <w:r w:rsidR="00F82D5A" w:rsidRPr="002F1399">
        <w:rPr>
          <w:rFonts w:ascii="Times New Roman" w:hAnsi="Times New Roman" w:cs="Times New Roman"/>
          <w:color w:val="000000" w:themeColor="text1"/>
          <w:sz w:val="24"/>
          <w:szCs w:val="24"/>
        </w:rPr>
        <w:t>. № 6. – С. 49-54</w:t>
      </w:r>
    </w:p>
    <w:p w:rsidR="00F82D5A" w:rsidRPr="002F1399" w:rsidRDefault="00537B08" w:rsidP="002F1399">
      <w:pPr>
        <w:spacing w:after="0" w:line="240" w:lineRule="auto"/>
        <w:ind w:firstLine="709"/>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 xml:space="preserve">4. </w:t>
      </w:r>
      <w:r w:rsidR="00F82D5A" w:rsidRPr="002F1399">
        <w:rPr>
          <w:rFonts w:ascii="Times New Roman" w:hAnsi="Times New Roman" w:cs="Times New Roman"/>
          <w:color w:val="000000" w:themeColor="text1"/>
          <w:sz w:val="24"/>
          <w:szCs w:val="24"/>
        </w:rPr>
        <w:t xml:space="preserve"> Баклашкина М.В. Обучение иноязычному межличностному общению на занятиях по иностранному языку в школе и вузе // </w:t>
      </w:r>
      <w:r w:rsidR="00216E5F">
        <w:rPr>
          <w:rFonts w:ascii="Times New Roman" w:hAnsi="Times New Roman" w:cs="Times New Roman"/>
          <w:color w:val="000000" w:themeColor="text1"/>
          <w:sz w:val="24"/>
          <w:szCs w:val="24"/>
        </w:rPr>
        <w:t>Иностранные языки в школе. – 201</w:t>
      </w:r>
      <w:r w:rsidR="00F82D5A" w:rsidRPr="002F1399">
        <w:rPr>
          <w:rFonts w:ascii="Times New Roman" w:hAnsi="Times New Roman" w:cs="Times New Roman"/>
          <w:color w:val="000000" w:themeColor="text1"/>
          <w:sz w:val="24"/>
          <w:szCs w:val="24"/>
        </w:rPr>
        <w:t>9. – № 1. – С. 9-13.</w:t>
      </w:r>
    </w:p>
    <w:p w:rsidR="00F82D5A" w:rsidRPr="002F1399" w:rsidRDefault="00537B08" w:rsidP="002F1399">
      <w:pPr>
        <w:spacing w:after="0" w:line="240" w:lineRule="auto"/>
        <w:ind w:firstLine="709"/>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lastRenderedPageBreak/>
        <w:t xml:space="preserve">5. </w:t>
      </w:r>
      <w:r w:rsidR="00F82D5A" w:rsidRPr="002F1399">
        <w:rPr>
          <w:rFonts w:ascii="Times New Roman" w:hAnsi="Times New Roman" w:cs="Times New Roman"/>
          <w:color w:val="000000" w:themeColor="text1"/>
          <w:sz w:val="24"/>
          <w:szCs w:val="24"/>
        </w:rPr>
        <w:t>Клейменова Н.М. Использование активных приемов обучения на занятиях </w:t>
      </w:r>
      <w:r w:rsidR="008041EA">
        <w:rPr>
          <w:rFonts w:ascii="Times New Roman" w:hAnsi="Times New Roman" w:cs="Times New Roman"/>
          <w:color w:val="000000" w:themeColor="text1"/>
          <w:sz w:val="24"/>
          <w:szCs w:val="24"/>
        </w:rPr>
        <w:t xml:space="preserve"> // Иностр. языки в школе. – 202</w:t>
      </w:r>
      <w:r w:rsidR="00F82D5A" w:rsidRPr="002F1399">
        <w:rPr>
          <w:rFonts w:ascii="Times New Roman" w:hAnsi="Times New Roman" w:cs="Times New Roman"/>
          <w:color w:val="000000" w:themeColor="text1"/>
          <w:sz w:val="24"/>
          <w:szCs w:val="24"/>
        </w:rPr>
        <w:t>1. – № 1.</w:t>
      </w:r>
    </w:p>
    <w:p w:rsidR="00F82D5A" w:rsidRPr="002F1399" w:rsidRDefault="00537B08" w:rsidP="002F1399">
      <w:pPr>
        <w:spacing w:after="0" w:line="240" w:lineRule="auto"/>
        <w:ind w:firstLine="709"/>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 xml:space="preserve">6. </w:t>
      </w:r>
      <w:r w:rsidR="00F82D5A" w:rsidRPr="002F1399">
        <w:rPr>
          <w:rFonts w:ascii="Times New Roman" w:hAnsi="Times New Roman" w:cs="Times New Roman"/>
          <w:color w:val="000000" w:themeColor="text1"/>
          <w:sz w:val="24"/>
          <w:szCs w:val="24"/>
        </w:rPr>
        <w:t>Коряковцева Н.Ф. Современная методика организации самостоятельной работы изучающих иностранный язык . – М.: АРКТИ, 2009. – 176 с.</w:t>
      </w:r>
    </w:p>
    <w:p w:rsidR="00F82D5A" w:rsidRPr="002F1399" w:rsidRDefault="00537B08" w:rsidP="002F1399">
      <w:pPr>
        <w:spacing w:after="0" w:line="240" w:lineRule="auto"/>
        <w:ind w:firstLine="709"/>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 xml:space="preserve">7. </w:t>
      </w:r>
      <w:r w:rsidR="00F82D5A" w:rsidRPr="002F1399">
        <w:rPr>
          <w:rFonts w:ascii="Times New Roman" w:hAnsi="Times New Roman" w:cs="Times New Roman"/>
          <w:color w:val="000000" w:themeColor="text1"/>
          <w:sz w:val="24"/>
          <w:szCs w:val="24"/>
        </w:rPr>
        <w:t xml:space="preserve">Практический курс методики преподавания иностранных языков: английский, немецкий, французский: Учеб.пособие/ П.К. Бабинская </w:t>
      </w:r>
      <w:r w:rsidR="008041EA">
        <w:rPr>
          <w:rFonts w:ascii="Times New Roman" w:hAnsi="Times New Roman" w:cs="Times New Roman"/>
          <w:color w:val="000000" w:themeColor="text1"/>
          <w:sz w:val="24"/>
          <w:szCs w:val="24"/>
        </w:rPr>
        <w:t>и др. – Мн.: Тетра Системс, 2019</w:t>
      </w:r>
      <w:r w:rsidR="00F82D5A" w:rsidRPr="002F1399">
        <w:rPr>
          <w:rFonts w:ascii="Times New Roman" w:hAnsi="Times New Roman" w:cs="Times New Roman"/>
          <w:color w:val="000000" w:themeColor="text1"/>
          <w:sz w:val="24"/>
          <w:szCs w:val="24"/>
        </w:rPr>
        <w:t>. – 288 с.</w:t>
      </w:r>
    </w:p>
    <w:p w:rsidR="00F82D5A" w:rsidRPr="002F1399" w:rsidRDefault="00537B08" w:rsidP="002F1399">
      <w:pPr>
        <w:spacing w:after="0" w:line="240" w:lineRule="auto"/>
        <w:ind w:firstLine="709"/>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 xml:space="preserve">8. </w:t>
      </w:r>
      <w:r w:rsidR="00F82D5A" w:rsidRPr="002F1399">
        <w:rPr>
          <w:rFonts w:ascii="Times New Roman" w:hAnsi="Times New Roman" w:cs="Times New Roman"/>
          <w:color w:val="000000" w:themeColor="text1"/>
          <w:sz w:val="24"/>
          <w:szCs w:val="24"/>
        </w:rPr>
        <w:t>Коптюг Н.М. “Интернет-проект как дополнительный источник мотивации учащихся”</w:t>
      </w:r>
      <w:r w:rsidR="008041EA">
        <w:rPr>
          <w:rFonts w:ascii="Times New Roman" w:hAnsi="Times New Roman" w:cs="Times New Roman"/>
          <w:color w:val="000000" w:themeColor="text1"/>
          <w:sz w:val="24"/>
          <w:szCs w:val="24"/>
        </w:rPr>
        <w:t>. Иностранные языки в школе, 201</w:t>
      </w:r>
      <w:r w:rsidR="00F82D5A" w:rsidRPr="002F1399">
        <w:rPr>
          <w:rFonts w:ascii="Times New Roman" w:hAnsi="Times New Roman" w:cs="Times New Roman"/>
          <w:color w:val="000000" w:themeColor="text1"/>
          <w:sz w:val="24"/>
          <w:szCs w:val="24"/>
        </w:rPr>
        <w:t>9, № 3.</w:t>
      </w:r>
    </w:p>
    <w:p w:rsidR="00F82D5A" w:rsidRPr="002F1399" w:rsidRDefault="00537B08" w:rsidP="002F1399">
      <w:pPr>
        <w:spacing w:after="0" w:line="240" w:lineRule="auto"/>
        <w:ind w:firstLine="709"/>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 xml:space="preserve">9. </w:t>
      </w:r>
      <w:r w:rsidR="00F82D5A" w:rsidRPr="002F1399">
        <w:rPr>
          <w:rFonts w:ascii="Times New Roman" w:hAnsi="Times New Roman" w:cs="Times New Roman"/>
          <w:color w:val="000000" w:themeColor="text1"/>
          <w:sz w:val="24"/>
          <w:szCs w:val="24"/>
        </w:rPr>
        <w:t xml:space="preserve">Сборник “На урок в Интернет”, материалы Всероссийского конкурса “Дистанционный </w:t>
      </w:r>
      <w:r w:rsidR="008041EA">
        <w:rPr>
          <w:rFonts w:ascii="Times New Roman" w:hAnsi="Times New Roman" w:cs="Times New Roman"/>
          <w:color w:val="000000" w:themeColor="text1"/>
          <w:sz w:val="24"/>
          <w:szCs w:val="24"/>
        </w:rPr>
        <w:t>учитель года”, Москва, РАО, 2019</w:t>
      </w:r>
      <w:r w:rsidR="00F82D5A" w:rsidRPr="002F1399">
        <w:rPr>
          <w:rFonts w:ascii="Times New Roman" w:hAnsi="Times New Roman" w:cs="Times New Roman"/>
          <w:color w:val="000000" w:themeColor="text1"/>
          <w:sz w:val="24"/>
          <w:szCs w:val="24"/>
        </w:rPr>
        <w:t>.</w:t>
      </w:r>
    </w:p>
    <w:p w:rsidR="00F82D5A" w:rsidRPr="002F1399" w:rsidRDefault="00537B08" w:rsidP="002F1399">
      <w:pPr>
        <w:spacing w:after="0" w:line="240" w:lineRule="auto"/>
        <w:ind w:firstLine="709"/>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 xml:space="preserve">10. </w:t>
      </w:r>
      <w:r w:rsidR="00F82D5A" w:rsidRPr="002F1399">
        <w:rPr>
          <w:rFonts w:ascii="Times New Roman" w:hAnsi="Times New Roman" w:cs="Times New Roman"/>
          <w:color w:val="000000" w:themeColor="text1"/>
          <w:sz w:val="24"/>
          <w:szCs w:val="24"/>
        </w:rPr>
        <w:t>Подопригорова Л.А. “Использование интернета в обучени</w:t>
      </w:r>
      <w:r w:rsidR="008041EA">
        <w:rPr>
          <w:rFonts w:ascii="Times New Roman" w:hAnsi="Times New Roman" w:cs="Times New Roman"/>
          <w:color w:val="000000" w:themeColor="text1"/>
          <w:sz w:val="24"/>
          <w:szCs w:val="24"/>
        </w:rPr>
        <w:t>и иностранным языкам”. ИЯШ, 2021</w:t>
      </w:r>
      <w:r w:rsidR="00F82D5A" w:rsidRPr="002F1399">
        <w:rPr>
          <w:rFonts w:ascii="Times New Roman" w:hAnsi="Times New Roman" w:cs="Times New Roman"/>
          <w:color w:val="000000" w:themeColor="text1"/>
          <w:sz w:val="24"/>
          <w:szCs w:val="24"/>
        </w:rPr>
        <w:t>, № 5.</w:t>
      </w:r>
    </w:p>
    <w:p w:rsidR="00F82D5A" w:rsidRPr="002F1399" w:rsidRDefault="00537B08" w:rsidP="002F1399">
      <w:pPr>
        <w:spacing w:after="0" w:line="240" w:lineRule="auto"/>
        <w:ind w:firstLine="709"/>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 xml:space="preserve">11. </w:t>
      </w:r>
      <w:r w:rsidR="00F82D5A" w:rsidRPr="002F1399">
        <w:rPr>
          <w:rFonts w:ascii="Times New Roman" w:hAnsi="Times New Roman" w:cs="Times New Roman"/>
          <w:color w:val="000000" w:themeColor="text1"/>
          <w:sz w:val="24"/>
          <w:szCs w:val="24"/>
        </w:rPr>
        <w:t>Душеина Т.В. “Проектная методика на урок</w:t>
      </w:r>
      <w:r w:rsidR="008041EA">
        <w:rPr>
          <w:rFonts w:ascii="Times New Roman" w:hAnsi="Times New Roman" w:cs="Times New Roman"/>
          <w:color w:val="000000" w:themeColor="text1"/>
          <w:sz w:val="24"/>
          <w:szCs w:val="24"/>
        </w:rPr>
        <w:t>ах иностранного языка”. ИЯШ, 202</w:t>
      </w:r>
      <w:r w:rsidR="00F82D5A" w:rsidRPr="002F1399">
        <w:rPr>
          <w:rFonts w:ascii="Times New Roman" w:hAnsi="Times New Roman" w:cs="Times New Roman"/>
          <w:color w:val="000000" w:themeColor="text1"/>
          <w:sz w:val="24"/>
          <w:szCs w:val="24"/>
        </w:rPr>
        <w:t>0, № 5.</w:t>
      </w:r>
    </w:p>
    <w:p w:rsidR="00537B08" w:rsidRPr="002F1399" w:rsidRDefault="00537B08" w:rsidP="002F1399">
      <w:pPr>
        <w:spacing w:after="0" w:line="240" w:lineRule="auto"/>
        <w:ind w:firstLine="709"/>
        <w:rPr>
          <w:rFonts w:ascii="Times New Roman" w:hAnsi="Times New Roman" w:cs="Times New Roman"/>
          <w:color w:val="000000" w:themeColor="text1"/>
          <w:sz w:val="24"/>
          <w:szCs w:val="24"/>
        </w:rPr>
      </w:pPr>
      <w:r w:rsidRPr="002F1399">
        <w:rPr>
          <w:rFonts w:ascii="Times New Roman" w:hAnsi="Times New Roman" w:cs="Times New Roman"/>
          <w:color w:val="000000" w:themeColor="text1"/>
          <w:sz w:val="24"/>
          <w:szCs w:val="24"/>
        </w:rPr>
        <w:t xml:space="preserve">12. </w:t>
      </w:r>
      <w:r w:rsidR="00F82D5A" w:rsidRPr="002F1399">
        <w:rPr>
          <w:rFonts w:ascii="Times New Roman" w:hAnsi="Times New Roman" w:cs="Times New Roman"/>
          <w:color w:val="000000" w:themeColor="text1"/>
          <w:sz w:val="24"/>
          <w:szCs w:val="24"/>
        </w:rPr>
        <w:t>Павленко И.Н. “Использование проектной методики в обучении детей старшего дошкол</w:t>
      </w:r>
      <w:r w:rsidRPr="002F1399">
        <w:rPr>
          <w:rFonts w:ascii="Times New Roman" w:hAnsi="Times New Roman" w:cs="Times New Roman"/>
          <w:color w:val="000000" w:themeColor="text1"/>
          <w:sz w:val="24"/>
          <w:szCs w:val="24"/>
        </w:rPr>
        <w:t>ьного возр</w:t>
      </w:r>
      <w:r w:rsidR="008041EA">
        <w:rPr>
          <w:rFonts w:ascii="Times New Roman" w:hAnsi="Times New Roman" w:cs="Times New Roman"/>
          <w:color w:val="000000" w:themeColor="text1"/>
          <w:sz w:val="24"/>
          <w:szCs w:val="24"/>
        </w:rPr>
        <w:t>аста”. ИЯШ, 2022</w:t>
      </w:r>
      <w:r w:rsidRPr="002F1399">
        <w:rPr>
          <w:rFonts w:ascii="Times New Roman" w:hAnsi="Times New Roman" w:cs="Times New Roman"/>
          <w:color w:val="000000" w:themeColor="text1"/>
          <w:sz w:val="24"/>
          <w:szCs w:val="24"/>
        </w:rPr>
        <w:t>, № 5</w:t>
      </w:r>
    </w:p>
    <w:p w:rsidR="00FF7F7B" w:rsidRPr="00F82D5A" w:rsidRDefault="00FF7F7B" w:rsidP="002000E5">
      <w:pPr>
        <w:rPr>
          <w:rFonts w:ascii="Arial" w:hAnsi="Arial" w:cs="Arial"/>
          <w:sz w:val="24"/>
          <w:szCs w:val="24"/>
        </w:rPr>
      </w:pPr>
      <w:r w:rsidRPr="00F82D5A">
        <w:rPr>
          <w:rFonts w:ascii="Arial" w:hAnsi="Arial" w:cs="Arial"/>
          <w:sz w:val="24"/>
          <w:szCs w:val="24"/>
        </w:rPr>
        <w:t> </w:t>
      </w:r>
    </w:p>
    <w:p w:rsidR="00FF7F7B" w:rsidRPr="00F82D5A" w:rsidRDefault="00FF7F7B" w:rsidP="002000E5">
      <w:pPr>
        <w:rPr>
          <w:sz w:val="24"/>
          <w:szCs w:val="24"/>
        </w:rPr>
      </w:pPr>
    </w:p>
    <w:p w:rsidR="00FF7F7B" w:rsidRPr="00F82D5A" w:rsidRDefault="00FF7F7B" w:rsidP="002000E5">
      <w:pPr>
        <w:rPr>
          <w:sz w:val="24"/>
          <w:szCs w:val="24"/>
        </w:rPr>
      </w:pPr>
    </w:p>
    <w:p w:rsidR="00FF7F7B" w:rsidRPr="00F82D5A" w:rsidRDefault="00FF7F7B" w:rsidP="0080536C">
      <w:pPr>
        <w:rPr>
          <w:sz w:val="24"/>
          <w:szCs w:val="24"/>
        </w:rPr>
      </w:pPr>
    </w:p>
    <w:sectPr w:rsidR="00FF7F7B" w:rsidRPr="00F82D5A" w:rsidSect="003B322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D87" w:rsidRDefault="00F24D87" w:rsidP="00D94126">
      <w:pPr>
        <w:spacing w:after="0" w:line="240" w:lineRule="auto"/>
      </w:pPr>
      <w:r>
        <w:separator/>
      </w:r>
    </w:p>
  </w:endnote>
  <w:endnote w:type="continuationSeparator" w:id="1">
    <w:p w:rsidR="00F24D87" w:rsidRDefault="00F24D87" w:rsidP="00D941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B060402020202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126" w:rsidRDefault="00D94126">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243947"/>
    </w:sdtPr>
    <w:sdtEndPr>
      <w:rPr>
        <w:noProof/>
      </w:rPr>
    </w:sdtEndPr>
    <w:sdtContent>
      <w:p w:rsidR="00D94126" w:rsidRDefault="000C69BD">
        <w:pPr>
          <w:pStyle w:val="ac"/>
          <w:jc w:val="right"/>
        </w:pPr>
        <w:r>
          <w:fldChar w:fldCharType="begin"/>
        </w:r>
        <w:r w:rsidR="00D94126">
          <w:instrText xml:space="preserve"> PAGE   \* MERGEFORMAT </w:instrText>
        </w:r>
        <w:r>
          <w:fldChar w:fldCharType="separate"/>
        </w:r>
        <w:r w:rsidR="008041EA">
          <w:rPr>
            <w:noProof/>
          </w:rPr>
          <w:t>10</w:t>
        </w:r>
        <w:r>
          <w:rPr>
            <w:noProof/>
          </w:rPr>
          <w:fldChar w:fldCharType="end"/>
        </w:r>
      </w:p>
    </w:sdtContent>
  </w:sdt>
  <w:p w:rsidR="00D94126" w:rsidRDefault="00D94126">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126" w:rsidRDefault="00D9412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D87" w:rsidRDefault="00F24D87" w:rsidP="00D94126">
      <w:pPr>
        <w:spacing w:after="0" w:line="240" w:lineRule="auto"/>
      </w:pPr>
      <w:r>
        <w:separator/>
      </w:r>
    </w:p>
  </w:footnote>
  <w:footnote w:type="continuationSeparator" w:id="1">
    <w:p w:rsidR="00F24D87" w:rsidRDefault="00F24D87" w:rsidP="00D941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126" w:rsidRDefault="00D94126">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126" w:rsidRDefault="00D94126">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126" w:rsidRDefault="00D9412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26A7F"/>
    <w:multiLevelType w:val="multilevel"/>
    <w:tmpl w:val="C62AC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D41D7B"/>
    <w:multiLevelType w:val="hybridMultilevel"/>
    <w:tmpl w:val="07967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rsids>
    <w:rsidRoot w:val="00EE0D76"/>
    <w:rsid w:val="00001616"/>
    <w:rsid w:val="00043250"/>
    <w:rsid w:val="000C69BD"/>
    <w:rsid w:val="000E1E21"/>
    <w:rsid w:val="00102FD6"/>
    <w:rsid w:val="002000E5"/>
    <w:rsid w:val="00206CA4"/>
    <w:rsid w:val="00210009"/>
    <w:rsid w:val="00216E5F"/>
    <w:rsid w:val="0028470B"/>
    <w:rsid w:val="002B1DB9"/>
    <w:rsid w:val="002F1399"/>
    <w:rsid w:val="002F4990"/>
    <w:rsid w:val="00333532"/>
    <w:rsid w:val="003B322E"/>
    <w:rsid w:val="005207E2"/>
    <w:rsid w:val="00537B08"/>
    <w:rsid w:val="00727784"/>
    <w:rsid w:val="00785D5F"/>
    <w:rsid w:val="007D22A3"/>
    <w:rsid w:val="008041EA"/>
    <w:rsid w:val="0080536C"/>
    <w:rsid w:val="00890420"/>
    <w:rsid w:val="008D0160"/>
    <w:rsid w:val="008D44A2"/>
    <w:rsid w:val="009807DD"/>
    <w:rsid w:val="00A63CA4"/>
    <w:rsid w:val="00BD4F06"/>
    <w:rsid w:val="00D15BFE"/>
    <w:rsid w:val="00D22FAC"/>
    <w:rsid w:val="00D94126"/>
    <w:rsid w:val="00DE349C"/>
    <w:rsid w:val="00EE0D76"/>
    <w:rsid w:val="00EF1DC8"/>
    <w:rsid w:val="00F24D87"/>
    <w:rsid w:val="00F3507C"/>
    <w:rsid w:val="00F479C2"/>
    <w:rsid w:val="00F82D5A"/>
    <w:rsid w:val="00FF7F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22E"/>
  </w:style>
  <w:style w:type="paragraph" w:styleId="1">
    <w:name w:val="heading 1"/>
    <w:basedOn w:val="a"/>
    <w:link w:val="10"/>
    <w:uiPriority w:val="9"/>
    <w:qFormat/>
    <w:rsid w:val="008904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0536C"/>
    <w:rPr>
      <w:color w:val="0000FF"/>
      <w:u w:val="single"/>
    </w:rPr>
  </w:style>
  <w:style w:type="paragraph" w:styleId="a4">
    <w:name w:val="Normal (Web)"/>
    <w:basedOn w:val="a"/>
    <w:uiPriority w:val="99"/>
    <w:unhideWhenUsed/>
    <w:rsid w:val="008053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F7F7B"/>
    <w:rPr>
      <w:b/>
      <w:bCs/>
    </w:rPr>
  </w:style>
  <w:style w:type="character" w:styleId="a6">
    <w:name w:val="Emphasis"/>
    <w:basedOn w:val="a0"/>
    <w:uiPriority w:val="20"/>
    <w:qFormat/>
    <w:rsid w:val="00FF7F7B"/>
    <w:rPr>
      <w:i/>
      <w:iCs/>
    </w:rPr>
  </w:style>
  <w:style w:type="paragraph" w:styleId="a7">
    <w:name w:val="List Paragraph"/>
    <w:basedOn w:val="a"/>
    <w:uiPriority w:val="34"/>
    <w:qFormat/>
    <w:rsid w:val="00537B08"/>
    <w:pPr>
      <w:ind w:left="720"/>
      <w:contextualSpacing/>
    </w:pPr>
  </w:style>
  <w:style w:type="character" w:customStyle="1" w:styleId="10">
    <w:name w:val="Заголовок 1 Знак"/>
    <w:basedOn w:val="a0"/>
    <w:link w:val="1"/>
    <w:uiPriority w:val="9"/>
    <w:rsid w:val="00890420"/>
    <w:rPr>
      <w:rFonts w:ascii="Times New Roman" w:eastAsia="Times New Roman" w:hAnsi="Times New Roman" w:cs="Times New Roman"/>
      <w:b/>
      <w:bCs/>
      <w:kern w:val="36"/>
      <w:sz w:val="48"/>
      <w:szCs w:val="48"/>
      <w:lang w:eastAsia="ru-RU"/>
    </w:rPr>
  </w:style>
  <w:style w:type="paragraph" w:styleId="a8">
    <w:name w:val="Balloon Text"/>
    <w:basedOn w:val="a"/>
    <w:link w:val="a9"/>
    <w:uiPriority w:val="99"/>
    <w:semiHidden/>
    <w:unhideWhenUsed/>
    <w:rsid w:val="00D9412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94126"/>
    <w:rPr>
      <w:rFonts w:ascii="Segoe UI" w:hAnsi="Segoe UI" w:cs="Segoe UI"/>
      <w:sz w:val="18"/>
      <w:szCs w:val="18"/>
    </w:rPr>
  </w:style>
  <w:style w:type="paragraph" w:styleId="aa">
    <w:name w:val="header"/>
    <w:basedOn w:val="a"/>
    <w:link w:val="ab"/>
    <w:uiPriority w:val="99"/>
    <w:unhideWhenUsed/>
    <w:rsid w:val="00D9412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94126"/>
  </w:style>
  <w:style w:type="paragraph" w:styleId="ac">
    <w:name w:val="footer"/>
    <w:basedOn w:val="a"/>
    <w:link w:val="ad"/>
    <w:uiPriority w:val="99"/>
    <w:unhideWhenUsed/>
    <w:rsid w:val="00D9412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94126"/>
  </w:style>
</w:styles>
</file>

<file path=word/webSettings.xml><?xml version="1.0" encoding="utf-8"?>
<w:webSettings xmlns:r="http://schemas.openxmlformats.org/officeDocument/2006/relationships" xmlns:w="http://schemas.openxmlformats.org/wordprocessingml/2006/main">
  <w:divs>
    <w:div w:id="70007803">
      <w:bodyDiv w:val="1"/>
      <w:marLeft w:val="0"/>
      <w:marRight w:val="0"/>
      <w:marTop w:val="0"/>
      <w:marBottom w:val="0"/>
      <w:divBdr>
        <w:top w:val="none" w:sz="0" w:space="0" w:color="auto"/>
        <w:left w:val="none" w:sz="0" w:space="0" w:color="auto"/>
        <w:bottom w:val="none" w:sz="0" w:space="0" w:color="auto"/>
        <w:right w:val="none" w:sz="0" w:space="0" w:color="auto"/>
      </w:divBdr>
    </w:div>
    <w:div w:id="152600309">
      <w:bodyDiv w:val="1"/>
      <w:marLeft w:val="0"/>
      <w:marRight w:val="0"/>
      <w:marTop w:val="0"/>
      <w:marBottom w:val="0"/>
      <w:divBdr>
        <w:top w:val="none" w:sz="0" w:space="0" w:color="auto"/>
        <w:left w:val="none" w:sz="0" w:space="0" w:color="auto"/>
        <w:bottom w:val="none" w:sz="0" w:space="0" w:color="auto"/>
        <w:right w:val="none" w:sz="0" w:space="0" w:color="auto"/>
      </w:divBdr>
    </w:div>
    <w:div w:id="451897521">
      <w:bodyDiv w:val="1"/>
      <w:marLeft w:val="0"/>
      <w:marRight w:val="0"/>
      <w:marTop w:val="0"/>
      <w:marBottom w:val="0"/>
      <w:divBdr>
        <w:top w:val="none" w:sz="0" w:space="0" w:color="auto"/>
        <w:left w:val="none" w:sz="0" w:space="0" w:color="auto"/>
        <w:bottom w:val="none" w:sz="0" w:space="0" w:color="auto"/>
        <w:right w:val="none" w:sz="0" w:space="0" w:color="auto"/>
      </w:divBdr>
    </w:div>
    <w:div w:id="471022143">
      <w:bodyDiv w:val="1"/>
      <w:marLeft w:val="0"/>
      <w:marRight w:val="0"/>
      <w:marTop w:val="0"/>
      <w:marBottom w:val="0"/>
      <w:divBdr>
        <w:top w:val="none" w:sz="0" w:space="0" w:color="auto"/>
        <w:left w:val="none" w:sz="0" w:space="0" w:color="auto"/>
        <w:bottom w:val="none" w:sz="0" w:space="0" w:color="auto"/>
        <w:right w:val="none" w:sz="0" w:space="0" w:color="auto"/>
      </w:divBdr>
    </w:div>
    <w:div w:id="491139713">
      <w:bodyDiv w:val="1"/>
      <w:marLeft w:val="0"/>
      <w:marRight w:val="0"/>
      <w:marTop w:val="0"/>
      <w:marBottom w:val="0"/>
      <w:divBdr>
        <w:top w:val="none" w:sz="0" w:space="0" w:color="auto"/>
        <w:left w:val="none" w:sz="0" w:space="0" w:color="auto"/>
        <w:bottom w:val="none" w:sz="0" w:space="0" w:color="auto"/>
        <w:right w:val="none" w:sz="0" w:space="0" w:color="auto"/>
      </w:divBdr>
    </w:div>
    <w:div w:id="583152838">
      <w:bodyDiv w:val="1"/>
      <w:marLeft w:val="0"/>
      <w:marRight w:val="0"/>
      <w:marTop w:val="0"/>
      <w:marBottom w:val="0"/>
      <w:divBdr>
        <w:top w:val="none" w:sz="0" w:space="0" w:color="auto"/>
        <w:left w:val="none" w:sz="0" w:space="0" w:color="auto"/>
        <w:bottom w:val="none" w:sz="0" w:space="0" w:color="auto"/>
        <w:right w:val="none" w:sz="0" w:space="0" w:color="auto"/>
      </w:divBdr>
    </w:div>
    <w:div w:id="1305507838">
      <w:bodyDiv w:val="1"/>
      <w:marLeft w:val="0"/>
      <w:marRight w:val="0"/>
      <w:marTop w:val="0"/>
      <w:marBottom w:val="0"/>
      <w:divBdr>
        <w:top w:val="none" w:sz="0" w:space="0" w:color="auto"/>
        <w:left w:val="none" w:sz="0" w:space="0" w:color="auto"/>
        <w:bottom w:val="none" w:sz="0" w:space="0" w:color="auto"/>
        <w:right w:val="none" w:sz="0" w:space="0" w:color="auto"/>
      </w:divBdr>
    </w:div>
    <w:div w:id="1711879757">
      <w:bodyDiv w:val="1"/>
      <w:marLeft w:val="0"/>
      <w:marRight w:val="0"/>
      <w:marTop w:val="0"/>
      <w:marBottom w:val="0"/>
      <w:divBdr>
        <w:top w:val="none" w:sz="0" w:space="0" w:color="auto"/>
        <w:left w:val="none" w:sz="0" w:space="0" w:color="auto"/>
        <w:bottom w:val="none" w:sz="0" w:space="0" w:color="auto"/>
        <w:right w:val="none" w:sz="0" w:space="0" w:color="auto"/>
      </w:divBdr>
    </w:div>
    <w:div w:id="1742871421">
      <w:bodyDiv w:val="1"/>
      <w:marLeft w:val="0"/>
      <w:marRight w:val="0"/>
      <w:marTop w:val="0"/>
      <w:marBottom w:val="0"/>
      <w:divBdr>
        <w:top w:val="none" w:sz="0" w:space="0" w:color="auto"/>
        <w:left w:val="none" w:sz="0" w:space="0" w:color="auto"/>
        <w:bottom w:val="none" w:sz="0" w:space="0" w:color="auto"/>
        <w:right w:val="none" w:sz="0" w:space="0" w:color="auto"/>
      </w:divBdr>
    </w:div>
    <w:div w:id="1948542624">
      <w:bodyDiv w:val="1"/>
      <w:marLeft w:val="0"/>
      <w:marRight w:val="0"/>
      <w:marTop w:val="0"/>
      <w:marBottom w:val="0"/>
      <w:divBdr>
        <w:top w:val="none" w:sz="0" w:space="0" w:color="auto"/>
        <w:left w:val="none" w:sz="0" w:space="0" w:color="auto"/>
        <w:bottom w:val="none" w:sz="0" w:space="0" w:color="auto"/>
        <w:right w:val="none" w:sz="0" w:space="0" w:color="auto"/>
      </w:divBdr>
    </w:div>
    <w:div w:id="204421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4477</Words>
  <Characters>25519</Characters>
  <Application>Microsoft Office Word</Application>
  <DocSecurity>0</DocSecurity>
  <Lines>212</Lines>
  <Paragraphs>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2019-08-05T15:37:00Z</cp:lastPrinted>
  <dcterms:created xsi:type="dcterms:W3CDTF">2023-03-22T06:24:00Z</dcterms:created>
  <dcterms:modified xsi:type="dcterms:W3CDTF">2023-03-22T06:25:00Z</dcterms:modified>
</cp:coreProperties>
</file>